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325" w:rsidRPr="00C050E4" w:rsidRDefault="00EF2876" w:rsidP="001E4325">
      <w:pPr>
        <w:spacing w:after="0" w:line="240" w:lineRule="auto"/>
        <w:jc w:val="center"/>
        <w:rPr>
          <w:rFonts w:ascii="Times New Roman" w:hAnsi="Times New Roman" w:cs="Times New Roman"/>
          <w:b/>
          <w:sz w:val="28"/>
          <w:szCs w:val="28"/>
          <w:lang w:val="en-US"/>
        </w:rPr>
      </w:pPr>
      <w:bookmarkStart w:id="0" w:name="_GoBack"/>
      <w:bookmarkEnd w:id="0"/>
      <w:r w:rsidRPr="00C050E4">
        <w:rPr>
          <w:rFonts w:ascii="Times New Roman" w:hAnsi="Times New Roman" w:cs="Times New Roman"/>
          <w:b/>
          <w:sz w:val="28"/>
          <w:szCs w:val="28"/>
          <w:lang w:val="en-US"/>
        </w:rPr>
        <w:t xml:space="preserve">Backgrounds for introduction of the Single Window as a basis for facilitation of customs procedures </w:t>
      </w:r>
    </w:p>
    <w:p w:rsidR="001E4325" w:rsidRPr="00C050E4" w:rsidRDefault="001E4325" w:rsidP="001E4325">
      <w:pPr>
        <w:spacing w:after="0" w:line="240" w:lineRule="auto"/>
        <w:rPr>
          <w:rFonts w:ascii="Times New Roman" w:hAnsi="Times New Roman" w:cs="Times New Roman"/>
          <w:b/>
          <w:sz w:val="28"/>
          <w:szCs w:val="28"/>
          <w:lang w:val="en-US"/>
        </w:rPr>
      </w:pPr>
    </w:p>
    <w:p w:rsidR="001E4325" w:rsidRPr="00C050E4" w:rsidRDefault="001E4325" w:rsidP="001E4325">
      <w:pPr>
        <w:spacing w:after="0" w:line="240" w:lineRule="auto"/>
        <w:rPr>
          <w:rFonts w:ascii="Times New Roman" w:hAnsi="Times New Roman" w:cs="Times New Roman"/>
          <w:b/>
          <w:sz w:val="28"/>
          <w:szCs w:val="28"/>
          <w:lang w:val="en-US"/>
        </w:rPr>
      </w:pPr>
    </w:p>
    <w:p w:rsidR="001E4325" w:rsidRPr="00C050E4" w:rsidRDefault="001E4325" w:rsidP="001E4325">
      <w:pPr>
        <w:spacing w:after="0" w:line="240" w:lineRule="auto"/>
        <w:ind w:firstLine="708"/>
        <w:jc w:val="both"/>
        <w:rPr>
          <w:rFonts w:ascii="Times New Roman" w:hAnsi="Times New Roman" w:cs="Times New Roman"/>
          <w:sz w:val="28"/>
          <w:szCs w:val="28"/>
          <w:lang w:val="en-US"/>
        </w:rPr>
      </w:pPr>
      <w:r w:rsidRPr="00C050E4">
        <w:rPr>
          <w:rFonts w:ascii="Times New Roman" w:hAnsi="Times New Roman" w:cs="Times New Roman"/>
          <w:sz w:val="28"/>
          <w:szCs w:val="28"/>
          <w:lang w:val="en-US"/>
        </w:rPr>
        <w:t>1.</w:t>
      </w:r>
      <w:r w:rsidRPr="00C050E4">
        <w:rPr>
          <w:rFonts w:ascii="Times New Roman" w:hAnsi="Times New Roman" w:cs="Times New Roman"/>
          <w:b/>
          <w:sz w:val="28"/>
          <w:szCs w:val="28"/>
          <w:lang w:val="en-US"/>
        </w:rPr>
        <w:t> </w:t>
      </w:r>
      <w:r w:rsidR="00EF2876" w:rsidRPr="00C050E4">
        <w:rPr>
          <w:rFonts w:ascii="Times New Roman" w:hAnsi="Times New Roman" w:cs="Times New Roman"/>
          <w:sz w:val="28"/>
          <w:szCs w:val="28"/>
          <w:lang w:val="en-US"/>
        </w:rPr>
        <w:t xml:space="preserve">The Ukrainian President’s Order as of 4 July 2001 No. </w:t>
      </w:r>
      <w:r w:rsidR="00834CCC" w:rsidRPr="00C050E4">
        <w:rPr>
          <w:rFonts w:ascii="Times New Roman" w:hAnsi="Times New Roman" w:cs="Times New Roman"/>
          <w:sz w:val="28"/>
          <w:szCs w:val="28"/>
          <w:lang w:val="en-US"/>
        </w:rPr>
        <w:t>616/2002 joined our country to the</w:t>
      </w:r>
      <w:r w:rsidRPr="00C050E4">
        <w:rPr>
          <w:rFonts w:ascii="Times New Roman" w:hAnsi="Times New Roman" w:cs="Times New Roman"/>
          <w:sz w:val="28"/>
          <w:szCs w:val="28"/>
          <w:lang w:val="en-US"/>
        </w:rPr>
        <w:t xml:space="preserve"> </w:t>
      </w:r>
      <w:r w:rsidR="00547209" w:rsidRPr="00C050E4">
        <w:rPr>
          <w:rFonts w:ascii="Times New Roman" w:hAnsi="Times New Roman" w:cs="Times New Roman"/>
          <w:sz w:val="28"/>
          <w:szCs w:val="28"/>
          <w:lang w:val="en-US"/>
        </w:rPr>
        <w:t>International Convention on the Harmonization of Frontier Controls of Goods signed in Geneva on 21 October 1982</w:t>
      </w:r>
      <w:r w:rsidRPr="00C050E4">
        <w:rPr>
          <w:rFonts w:ascii="Times New Roman" w:hAnsi="Times New Roman" w:cs="Times New Roman"/>
          <w:sz w:val="28"/>
          <w:szCs w:val="28"/>
          <w:lang w:val="en-US"/>
        </w:rPr>
        <w:t>.</w:t>
      </w:r>
    </w:p>
    <w:p w:rsidR="001E4325" w:rsidRPr="00C050E4" w:rsidRDefault="00834CCC" w:rsidP="00834CCC">
      <w:pPr>
        <w:spacing w:after="0" w:line="240" w:lineRule="auto"/>
        <w:ind w:firstLine="708"/>
        <w:jc w:val="both"/>
        <w:rPr>
          <w:rFonts w:ascii="Times New Roman" w:hAnsi="Times New Roman" w:cs="Times New Roman"/>
          <w:sz w:val="28"/>
          <w:szCs w:val="28"/>
          <w:lang w:val="en-US"/>
        </w:rPr>
      </w:pPr>
      <w:r w:rsidRPr="00C050E4">
        <w:rPr>
          <w:rFonts w:ascii="Times New Roman" w:hAnsi="Times New Roman" w:cs="Times New Roman"/>
          <w:sz w:val="28"/>
          <w:szCs w:val="28"/>
          <w:lang w:val="en-US"/>
        </w:rPr>
        <w:t>This Convention aims at reducing the requirements for completing formalities as well as the number and duration of controls, in particular by national and international co-ordination of control procedures and of their methods of application</w:t>
      </w:r>
      <w:r w:rsidR="001E4325" w:rsidRPr="00C050E4">
        <w:rPr>
          <w:rFonts w:ascii="Times New Roman" w:hAnsi="Times New Roman" w:cs="Times New Roman"/>
          <w:sz w:val="28"/>
          <w:szCs w:val="28"/>
          <w:lang w:val="en-US"/>
        </w:rPr>
        <w:t>....</w:t>
      </w:r>
    </w:p>
    <w:p w:rsidR="001E4325" w:rsidRPr="00C050E4" w:rsidRDefault="00E308A8" w:rsidP="00980576">
      <w:pPr>
        <w:spacing w:after="0" w:line="240" w:lineRule="auto"/>
        <w:ind w:firstLine="708"/>
        <w:jc w:val="both"/>
        <w:rPr>
          <w:rFonts w:ascii="Times New Roman" w:hAnsi="Times New Roman" w:cs="Times New Roman"/>
          <w:sz w:val="28"/>
          <w:szCs w:val="28"/>
          <w:lang w:val="en-US"/>
        </w:rPr>
      </w:pPr>
      <w:r w:rsidRPr="00C050E4">
        <w:rPr>
          <w:rFonts w:ascii="Times New Roman" w:hAnsi="Times New Roman" w:cs="Times New Roman"/>
          <w:sz w:val="28"/>
          <w:szCs w:val="28"/>
          <w:lang w:val="en-US"/>
        </w:rPr>
        <w:t>There are good reasons to bring to notice that Article 10 “Goods in transit”</w:t>
      </w:r>
      <w:r w:rsidR="00980576" w:rsidRPr="00C050E4">
        <w:rPr>
          <w:rFonts w:ascii="Times New Roman" w:hAnsi="Times New Roman" w:cs="Times New Roman"/>
          <w:sz w:val="28"/>
          <w:szCs w:val="28"/>
          <w:lang w:val="en-US"/>
        </w:rPr>
        <w:t xml:space="preserve"> obliges the</w:t>
      </w:r>
      <w:r w:rsidRPr="00C050E4">
        <w:rPr>
          <w:rFonts w:ascii="Times New Roman" w:hAnsi="Times New Roman" w:cs="Times New Roman"/>
          <w:sz w:val="28"/>
          <w:szCs w:val="28"/>
          <w:lang w:val="en-US"/>
        </w:rPr>
        <w:t xml:space="preserve"> </w:t>
      </w:r>
      <w:r w:rsidR="00980576" w:rsidRPr="00C050E4">
        <w:rPr>
          <w:rFonts w:ascii="Times New Roman" w:hAnsi="Times New Roman" w:cs="Times New Roman"/>
          <w:sz w:val="28"/>
          <w:szCs w:val="28"/>
          <w:lang w:val="en-US"/>
        </w:rPr>
        <w:t>Parties to provide “simple and speedy” treatment for goods in transit, especially for those travelling under cover of an international Customs transit procedure, by limiting their inspections to cases where these are warranted by the actual circumstances or risks.</w:t>
      </w:r>
    </w:p>
    <w:p w:rsidR="001E4325" w:rsidRPr="00C050E4" w:rsidRDefault="00980576" w:rsidP="009058AB">
      <w:pPr>
        <w:spacing w:after="0" w:line="240" w:lineRule="auto"/>
        <w:ind w:firstLine="708"/>
        <w:jc w:val="both"/>
        <w:rPr>
          <w:rFonts w:ascii="Times New Roman" w:hAnsi="Times New Roman" w:cs="Times New Roman"/>
          <w:sz w:val="28"/>
          <w:szCs w:val="28"/>
          <w:lang w:val="en-US"/>
        </w:rPr>
      </w:pPr>
      <w:r w:rsidRPr="00C050E4">
        <w:rPr>
          <w:rFonts w:ascii="Times New Roman" w:hAnsi="Times New Roman" w:cs="Times New Roman"/>
          <w:sz w:val="28"/>
          <w:szCs w:val="28"/>
          <w:lang w:val="en-US"/>
        </w:rPr>
        <w:t xml:space="preserve">Article 1 </w:t>
      </w:r>
      <w:r w:rsidR="00C026AF" w:rsidRPr="00C050E4">
        <w:rPr>
          <w:rFonts w:ascii="Times New Roman" w:hAnsi="Times New Roman" w:cs="Times New Roman"/>
          <w:sz w:val="28"/>
          <w:szCs w:val="28"/>
          <w:lang w:val="en-US"/>
        </w:rPr>
        <w:t xml:space="preserve">“Principles” under Annex 1 “Harmonization of Customs Controls and Other Controls” states that “it is possible if appropriate to carry out all or part of these controls elsewhere than at the frontier, provided that the procedures used contribute to facilitate the international movement of goods.” </w:t>
      </w:r>
      <w:r w:rsidR="009058AB" w:rsidRPr="00C050E4">
        <w:rPr>
          <w:rFonts w:ascii="Times New Roman" w:hAnsi="Times New Roman" w:cs="Times New Roman"/>
          <w:sz w:val="28"/>
          <w:szCs w:val="28"/>
          <w:lang w:val="en-US"/>
        </w:rPr>
        <w:t xml:space="preserve">Meanwhile, clause 3 to Article 3 “Organization of Controls” under Annex 1 defines the following: “The Customs may, through explicit delegation of powers by the competent services, carry out on their behalf all or part of the controls of which these services are responsible. In this case, these services will see to it that the necessary means </w:t>
      </w:r>
      <w:proofErr w:type="gramStart"/>
      <w:r w:rsidR="009058AB" w:rsidRPr="00C050E4">
        <w:rPr>
          <w:rFonts w:ascii="Times New Roman" w:hAnsi="Times New Roman" w:cs="Times New Roman"/>
          <w:sz w:val="28"/>
          <w:szCs w:val="28"/>
          <w:lang w:val="en-US"/>
        </w:rPr>
        <w:t>be</w:t>
      </w:r>
      <w:proofErr w:type="gramEnd"/>
      <w:r w:rsidR="009058AB" w:rsidRPr="00C050E4">
        <w:rPr>
          <w:rFonts w:ascii="Times New Roman" w:hAnsi="Times New Roman" w:cs="Times New Roman"/>
          <w:sz w:val="28"/>
          <w:szCs w:val="28"/>
          <w:lang w:val="en-US"/>
        </w:rPr>
        <w:t xml:space="preserve"> furnished to Customs.” </w:t>
      </w:r>
      <w:r w:rsidR="00C026AF" w:rsidRPr="00C050E4">
        <w:rPr>
          <w:rFonts w:ascii="Times New Roman" w:hAnsi="Times New Roman" w:cs="Times New Roman"/>
          <w:sz w:val="28"/>
          <w:szCs w:val="28"/>
          <w:lang w:val="en-US"/>
        </w:rPr>
        <w:t xml:space="preserve"> </w:t>
      </w:r>
    </w:p>
    <w:p w:rsidR="001E4325" w:rsidRPr="00C050E4" w:rsidRDefault="006D4B0C" w:rsidP="001E4325">
      <w:pPr>
        <w:spacing w:after="0" w:line="240" w:lineRule="auto"/>
        <w:ind w:firstLine="708"/>
        <w:jc w:val="both"/>
        <w:rPr>
          <w:rFonts w:ascii="Times New Roman" w:hAnsi="Times New Roman" w:cs="Times New Roman"/>
          <w:sz w:val="28"/>
          <w:szCs w:val="28"/>
          <w:lang w:val="en-US"/>
        </w:rPr>
      </w:pPr>
      <w:r w:rsidRPr="00C050E4">
        <w:rPr>
          <w:rFonts w:ascii="Times New Roman" w:hAnsi="Times New Roman" w:cs="Times New Roman"/>
          <w:sz w:val="28"/>
          <w:szCs w:val="28"/>
          <w:lang w:val="en-US"/>
        </w:rPr>
        <w:t>Consequently, in</w:t>
      </w:r>
      <w:r w:rsidR="001E4325" w:rsidRPr="00C050E4">
        <w:rPr>
          <w:rFonts w:ascii="Times New Roman" w:hAnsi="Times New Roman" w:cs="Times New Roman"/>
          <w:sz w:val="28"/>
          <w:szCs w:val="28"/>
          <w:lang w:val="en-US"/>
        </w:rPr>
        <w:t xml:space="preserve"> 1982 </w:t>
      </w:r>
      <w:r w:rsidR="00A04A1E" w:rsidRPr="00C050E4">
        <w:rPr>
          <w:rFonts w:ascii="Times New Roman" w:hAnsi="Times New Roman" w:cs="Times New Roman"/>
          <w:sz w:val="28"/>
          <w:szCs w:val="28"/>
          <w:lang w:val="en-US"/>
        </w:rPr>
        <w:t xml:space="preserve">global community </w:t>
      </w:r>
      <w:r w:rsidR="001E2653">
        <w:rPr>
          <w:rFonts w:ascii="Times New Roman" w:hAnsi="Times New Roman" w:cs="Times New Roman"/>
          <w:sz w:val="28"/>
          <w:szCs w:val="28"/>
          <w:lang w:val="en-US"/>
        </w:rPr>
        <w:t>tried</w:t>
      </w:r>
      <w:r w:rsidR="00A04A1E" w:rsidRPr="00C050E4">
        <w:rPr>
          <w:rFonts w:ascii="Times New Roman" w:hAnsi="Times New Roman" w:cs="Times New Roman"/>
          <w:sz w:val="28"/>
          <w:szCs w:val="28"/>
          <w:lang w:val="en-US"/>
        </w:rPr>
        <w:t xml:space="preserve"> to find solution to facilitate customs and border controls and it provided real facilitation </w:t>
      </w:r>
      <w:r w:rsidR="00E23405" w:rsidRPr="00C050E4">
        <w:rPr>
          <w:rFonts w:ascii="Times New Roman" w:hAnsi="Times New Roman" w:cs="Times New Roman"/>
          <w:sz w:val="28"/>
          <w:szCs w:val="28"/>
          <w:lang w:val="en-US"/>
        </w:rPr>
        <w:t xml:space="preserve">by transferring state control authority to customs. Proceeding from current situation within ICTs we can state that </w:t>
      </w:r>
      <w:r w:rsidR="009030A4" w:rsidRPr="00C050E4">
        <w:rPr>
          <w:rFonts w:ascii="Times New Roman" w:hAnsi="Times New Roman" w:cs="Times New Roman"/>
          <w:sz w:val="28"/>
          <w:szCs w:val="28"/>
          <w:lang w:val="en-US"/>
        </w:rPr>
        <w:t xml:space="preserve">those means transferring to the customs authorities shall be deemed goods data bases in electronic format and the tools for their control. </w:t>
      </w:r>
      <w:r w:rsidR="00E23405" w:rsidRPr="00C050E4">
        <w:rPr>
          <w:rFonts w:ascii="Times New Roman" w:hAnsi="Times New Roman" w:cs="Times New Roman"/>
          <w:sz w:val="28"/>
          <w:szCs w:val="28"/>
          <w:lang w:val="en-US"/>
        </w:rPr>
        <w:t xml:space="preserve"> </w:t>
      </w:r>
    </w:p>
    <w:p w:rsidR="001E4325" w:rsidRPr="00C050E4" w:rsidRDefault="001E4325" w:rsidP="001E4325">
      <w:pPr>
        <w:spacing w:after="0" w:line="240" w:lineRule="auto"/>
        <w:jc w:val="both"/>
        <w:rPr>
          <w:rFonts w:ascii="Times New Roman" w:hAnsi="Times New Roman" w:cs="Times New Roman"/>
          <w:sz w:val="28"/>
          <w:szCs w:val="28"/>
          <w:lang w:val="en-US"/>
        </w:rPr>
      </w:pPr>
    </w:p>
    <w:p w:rsidR="001E4325" w:rsidRPr="00C050E4" w:rsidRDefault="001E4325" w:rsidP="001E4325">
      <w:pPr>
        <w:spacing w:after="0" w:line="240" w:lineRule="auto"/>
        <w:ind w:firstLine="708"/>
        <w:jc w:val="both"/>
        <w:rPr>
          <w:rFonts w:ascii="Times New Roman" w:hAnsi="Times New Roman" w:cs="Times New Roman"/>
          <w:sz w:val="28"/>
          <w:szCs w:val="28"/>
          <w:lang w:val="en-US"/>
        </w:rPr>
      </w:pPr>
      <w:r w:rsidRPr="00C050E4">
        <w:rPr>
          <w:rFonts w:ascii="Times New Roman" w:hAnsi="Times New Roman" w:cs="Times New Roman"/>
          <w:sz w:val="28"/>
          <w:szCs w:val="28"/>
          <w:lang w:val="en-US"/>
        </w:rPr>
        <w:t>2. </w:t>
      </w:r>
      <w:r w:rsidR="009030A4" w:rsidRPr="00C050E4">
        <w:rPr>
          <w:rFonts w:ascii="Times New Roman" w:hAnsi="Times New Roman" w:cs="Times New Roman"/>
          <w:sz w:val="28"/>
          <w:szCs w:val="28"/>
          <w:lang w:val="en-US"/>
        </w:rPr>
        <w:t>The Law of Ukraine “On Accession of Ukraine to the</w:t>
      </w:r>
      <w:r w:rsidRPr="00C050E4">
        <w:rPr>
          <w:rFonts w:ascii="Times New Roman" w:hAnsi="Times New Roman" w:cs="Times New Roman"/>
          <w:sz w:val="28"/>
          <w:szCs w:val="28"/>
          <w:lang w:val="en-US"/>
        </w:rPr>
        <w:t xml:space="preserve"> </w:t>
      </w:r>
      <w:r w:rsidR="007A4DDE" w:rsidRPr="00C050E4">
        <w:rPr>
          <w:rFonts w:ascii="Times New Roman" w:hAnsi="Times New Roman" w:cs="Times New Roman"/>
          <w:sz w:val="28"/>
          <w:szCs w:val="28"/>
          <w:lang w:val="en-US"/>
        </w:rPr>
        <w:t>Protocol of Amendment to the International Convention on the Simplification and Harmonization of Customs Procedures</w:t>
      </w:r>
      <w:r w:rsidR="009030A4" w:rsidRPr="00C050E4">
        <w:rPr>
          <w:rFonts w:ascii="Times New Roman" w:hAnsi="Times New Roman" w:cs="Times New Roman"/>
          <w:sz w:val="28"/>
          <w:szCs w:val="28"/>
          <w:lang w:val="en-US"/>
        </w:rPr>
        <w:t xml:space="preserve">” as of 5 October 2006 No. </w:t>
      </w:r>
      <w:r w:rsidRPr="00C050E4">
        <w:rPr>
          <w:rFonts w:ascii="Times New Roman" w:hAnsi="Times New Roman" w:cs="Times New Roman"/>
          <w:sz w:val="28"/>
          <w:szCs w:val="28"/>
          <w:lang w:val="en-US"/>
        </w:rPr>
        <w:t xml:space="preserve">  227-</w:t>
      </w:r>
      <w:proofErr w:type="gramStart"/>
      <w:r w:rsidRPr="00C050E4">
        <w:rPr>
          <w:rFonts w:ascii="Times New Roman" w:hAnsi="Times New Roman" w:cs="Times New Roman"/>
          <w:sz w:val="28"/>
          <w:szCs w:val="28"/>
          <w:lang w:val="en-US"/>
        </w:rPr>
        <w:t>V,</w:t>
      </w:r>
      <w:proofErr w:type="gramEnd"/>
      <w:r w:rsidRPr="00C050E4">
        <w:rPr>
          <w:rFonts w:ascii="Times New Roman" w:hAnsi="Times New Roman" w:cs="Times New Roman"/>
          <w:sz w:val="28"/>
          <w:szCs w:val="28"/>
          <w:lang w:val="en-US"/>
        </w:rPr>
        <w:t xml:space="preserve"> </w:t>
      </w:r>
      <w:r w:rsidR="00477E47" w:rsidRPr="00C050E4">
        <w:rPr>
          <w:rFonts w:ascii="Times New Roman" w:hAnsi="Times New Roman" w:cs="Times New Roman"/>
          <w:sz w:val="28"/>
          <w:szCs w:val="28"/>
          <w:lang w:val="en-US"/>
        </w:rPr>
        <w:t>joined our country to one more relevant international convention</w:t>
      </w:r>
      <w:r w:rsidRPr="00C050E4">
        <w:rPr>
          <w:rFonts w:ascii="Times New Roman" w:hAnsi="Times New Roman" w:cs="Times New Roman"/>
          <w:sz w:val="28"/>
          <w:szCs w:val="28"/>
          <w:lang w:val="en-US"/>
        </w:rPr>
        <w:t>.</w:t>
      </w:r>
    </w:p>
    <w:p w:rsidR="001E4325" w:rsidRPr="00C050E4" w:rsidRDefault="00477E47" w:rsidP="001E4325">
      <w:pPr>
        <w:spacing w:after="0" w:line="240" w:lineRule="auto"/>
        <w:ind w:firstLine="708"/>
        <w:jc w:val="both"/>
        <w:rPr>
          <w:rFonts w:ascii="Times New Roman" w:hAnsi="Times New Roman" w:cs="Times New Roman"/>
          <w:sz w:val="28"/>
          <w:szCs w:val="28"/>
          <w:lang w:val="en-US"/>
        </w:rPr>
      </w:pPr>
      <w:r w:rsidRPr="00C050E4">
        <w:rPr>
          <w:rFonts w:ascii="Times New Roman" w:hAnsi="Times New Roman" w:cs="Times New Roman"/>
          <w:sz w:val="28"/>
          <w:szCs w:val="28"/>
          <w:lang w:val="en-US"/>
        </w:rPr>
        <w:t>The reference data states that this Protocol amended the basic provisions of International Convention on the Simplification and Harmonization of Customs Procedures</w:t>
      </w:r>
      <w:r w:rsidR="00195716" w:rsidRPr="00C050E4">
        <w:rPr>
          <w:rFonts w:ascii="Times New Roman" w:hAnsi="Times New Roman" w:cs="Times New Roman"/>
          <w:sz w:val="28"/>
          <w:szCs w:val="28"/>
          <w:lang w:val="en-US"/>
        </w:rPr>
        <w:t xml:space="preserve"> signed at Kyoto on 18 May 1973</w:t>
      </w:r>
      <w:r w:rsidR="001E4325" w:rsidRPr="00C050E4">
        <w:rPr>
          <w:rFonts w:ascii="Times New Roman" w:hAnsi="Times New Roman" w:cs="Times New Roman"/>
          <w:sz w:val="28"/>
          <w:szCs w:val="28"/>
          <w:lang w:val="en-US"/>
        </w:rPr>
        <w:t>.</w:t>
      </w:r>
    </w:p>
    <w:p w:rsidR="001E4325" w:rsidRPr="00C050E4" w:rsidRDefault="001574C2" w:rsidP="001E4325">
      <w:pPr>
        <w:spacing w:after="0" w:line="240" w:lineRule="auto"/>
        <w:ind w:firstLine="708"/>
        <w:jc w:val="both"/>
        <w:rPr>
          <w:rFonts w:ascii="Times New Roman" w:hAnsi="Times New Roman" w:cs="Times New Roman"/>
          <w:sz w:val="28"/>
          <w:szCs w:val="28"/>
          <w:lang w:val="en-US"/>
        </w:rPr>
      </w:pPr>
      <w:r w:rsidRPr="00C050E4">
        <w:rPr>
          <w:rFonts w:ascii="Times New Roman" w:hAnsi="Times New Roman" w:cs="Times New Roman"/>
          <w:sz w:val="28"/>
          <w:szCs w:val="28"/>
          <w:lang w:val="en-US"/>
        </w:rPr>
        <w:t xml:space="preserve">3.12. Standard of the Convention </w:t>
      </w:r>
      <w:r w:rsidR="00695B08" w:rsidRPr="00C050E4">
        <w:rPr>
          <w:rFonts w:ascii="Times New Roman" w:hAnsi="Times New Roman" w:cs="Times New Roman"/>
          <w:sz w:val="28"/>
          <w:szCs w:val="28"/>
          <w:lang w:val="en-US"/>
        </w:rPr>
        <w:t>define</w:t>
      </w:r>
      <w:r w:rsidR="00095CF9">
        <w:rPr>
          <w:rFonts w:ascii="Times New Roman" w:hAnsi="Times New Roman" w:cs="Times New Roman"/>
          <w:sz w:val="28"/>
          <w:szCs w:val="28"/>
          <w:lang w:val="en-US"/>
        </w:rPr>
        <w:t>s</w:t>
      </w:r>
      <w:r w:rsidR="00695B08" w:rsidRPr="00C050E4">
        <w:rPr>
          <w:rFonts w:ascii="Times New Roman" w:hAnsi="Times New Roman" w:cs="Times New Roman"/>
          <w:sz w:val="28"/>
          <w:szCs w:val="28"/>
          <w:lang w:val="en-US"/>
        </w:rPr>
        <w:t xml:space="preserve"> the format of the electronically lodged Goods declaration and 3.18. Transitional Standard obliges “The Customs to permit the </w:t>
      </w:r>
      <w:proofErr w:type="spellStart"/>
      <w:r w:rsidR="00695B08" w:rsidRPr="00C050E4">
        <w:rPr>
          <w:rFonts w:ascii="Times New Roman" w:hAnsi="Times New Roman" w:cs="Times New Roman"/>
          <w:sz w:val="28"/>
          <w:szCs w:val="28"/>
          <w:lang w:val="en-US"/>
        </w:rPr>
        <w:t>lodgement</w:t>
      </w:r>
      <w:proofErr w:type="spellEnd"/>
      <w:r w:rsidR="00695B08" w:rsidRPr="00C050E4">
        <w:rPr>
          <w:rFonts w:ascii="Times New Roman" w:hAnsi="Times New Roman" w:cs="Times New Roman"/>
          <w:sz w:val="28"/>
          <w:szCs w:val="28"/>
          <w:lang w:val="en-US"/>
        </w:rPr>
        <w:t xml:space="preserve"> of supporting documents by electronic means.” </w:t>
      </w:r>
    </w:p>
    <w:p w:rsidR="001E4325" w:rsidRPr="00C050E4" w:rsidRDefault="00695B08" w:rsidP="001E4325">
      <w:pPr>
        <w:spacing w:after="0" w:line="240" w:lineRule="auto"/>
        <w:ind w:firstLine="708"/>
        <w:jc w:val="both"/>
        <w:rPr>
          <w:rFonts w:ascii="Times New Roman" w:hAnsi="Times New Roman" w:cs="Times New Roman"/>
          <w:sz w:val="28"/>
          <w:szCs w:val="28"/>
          <w:lang w:val="en-US"/>
        </w:rPr>
      </w:pPr>
      <w:r w:rsidRPr="00C050E4">
        <w:rPr>
          <w:rFonts w:ascii="Times New Roman" w:hAnsi="Times New Roman" w:cs="Times New Roman"/>
          <w:sz w:val="28"/>
          <w:szCs w:val="28"/>
          <w:lang w:val="en-US"/>
        </w:rPr>
        <w:t>6.9. Transitional Standard states that “The Customs shall use information technology and electronic commerce to the greatest possible extent to enhance Customs control</w:t>
      </w:r>
      <w:r w:rsidR="00EA27D4" w:rsidRPr="00C050E4">
        <w:rPr>
          <w:rFonts w:ascii="Times New Roman" w:hAnsi="Times New Roman" w:cs="Times New Roman"/>
          <w:sz w:val="28"/>
          <w:szCs w:val="28"/>
          <w:lang w:val="en-US"/>
        </w:rPr>
        <w:t xml:space="preserve">.” </w:t>
      </w:r>
      <w:r w:rsidRPr="00C050E4">
        <w:rPr>
          <w:rFonts w:ascii="Times New Roman" w:hAnsi="Times New Roman" w:cs="Times New Roman"/>
          <w:sz w:val="28"/>
          <w:szCs w:val="28"/>
          <w:lang w:val="en-US"/>
        </w:rPr>
        <w:t xml:space="preserve"> </w:t>
      </w:r>
    </w:p>
    <w:p w:rsidR="001E4325" w:rsidRPr="00C050E4" w:rsidRDefault="00EA27D4" w:rsidP="001E4325">
      <w:pPr>
        <w:spacing w:after="0" w:line="240" w:lineRule="auto"/>
        <w:ind w:firstLine="708"/>
        <w:jc w:val="both"/>
        <w:rPr>
          <w:rFonts w:ascii="Times New Roman" w:hAnsi="Times New Roman" w:cs="Times New Roman"/>
          <w:sz w:val="28"/>
          <w:szCs w:val="28"/>
          <w:lang w:val="en-US"/>
        </w:rPr>
      </w:pPr>
      <w:r w:rsidRPr="00C050E4">
        <w:rPr>
          <w:rFonts w:ascii="Times New Roman" w:hAnsi="Times New Roman" w:cs="Times New Roman"/>
          <w:sz w:val="28"/>
          <w:szCs w:val="28"/>
          <w:lang w:val="en-US"/>
        </w:rPr>
        <w:t>Chapter 7 “Application of Information Technology” (7.1-7.4 Standard</w:t>
      </w:r>
      <w:r w:rsidR="002A7AE2">
        <w:rPr>
          <w:rFonts w:ascii="Times New Roman" w:hAnsi="Times New Roman" w:cs="Times New Roman"/>
          <w:sz w:val="28"/>
          <w:szCs w:val="28"/>
          <w:lang w:val="en-US"/>
        </w:rPr>
        <w:t>s</w:t>
      </w:r>
      <w:r w:rsidRPr="00C050E4">
        <w:rPr>
          <w:rFonts w:ascii="Times New Roman" w:hAnsi="Times New Roman" w:cs="Times New Roman"/>
          <w:sz w:val="28"/>
          <w:szCs w:val="28"/>
          <w:lang w:val="en-US"/>
        </w:rPr>
        <w:t>) states the Customs shall apply information technology to support Customs operations</w:t>
      </w:r>
      <w:r w:rsidR="00592244" w:rsidRPr="00C050E4">
        <w:rPr>
          <w:rFonts w:ascii="Times New Roman" w:hAnsi="Times New Roman" w:cs="Times New Roman"/>
          <w:sz w:val="28"/>
          <w:szCs w:val="28"/>
          <w:lang w:val="en-US"/>
        </w:rPr>
        <w:t xml:space="preserve">, where it is cost-effective and efficient for the Customs and for the trade. Moreover, “when introducing </w:t>
      </w:r>
      <w:r w:rsidR="00592244" w:rsidRPr="00C050E4">
        <w:rPr>
          <w:rFonts w:ascii="Times New Roman" w:hAnsi="Times New Roman" w:cs="Times New Roman"/>
          <w:sz w:val="28"/>
          <w:szCs w:val="28"/>
          <w:lang w:val="en-US"/>
        </w:rPr>
        <w:lastRenderedPageBreak/>
        <w:t xml:space="preserve">computer applications, the Customs shall use relevant internationally accepted standards. The introduction of information technology shall be carried out in consultation with all relevant parties directly affected, to the greatest extent possible.” </w:t>
      </w:r>
      <w:r w:rsidRPr="00C050E4">
        <w:rPr>
          <w:rFonts w:ascii="Times New Roman" w:hAnsi="Times New Roman" w:cs="Times New Roman"/>
          <w:sz w:val="28"/>
          <w:szCs w:val="28"/>
          <w:lang w:val="en-US"/>
        </w:rPr>
        <w:t xml:space="preserve"> </w:t>
      </w:r>
    </w:p>
    <w:p w:rsidR="001E4325" w:rsidRPr="00C050E4" w:rsidRDefault="00592244" w:rsidP="001E4325">
      <w:pPr>
        <w:spacing w:after="0" w:line="240" w:lineRule="auto"/>
        <w:ind w:firstLine="708"/>
        <w:jc w:val="both"/>
        <w:rPr>
          <w:rFonts w:ascii="Times New Roman" w:hAnsi="Times New Roman" w:cs="Times New Roman"/>
          <w:sz w:val="28"/>
          <w:szCs w:val="28"/>
          <w:lang w:val="en-US"/>
        </w:rPr>
      </w:pPr>
      <w:r w:rsidRPr="00C050E4">
        <w:rPr>
          <w:rFonts w:ascii="Times New Roman" w:hAnsi="Times New Roman" w:cs="Times New Roman"/>
          <w:sz w:val="28"/>
          <w:szCs w:val="28"/>
          <w:lang w:val="en-US"/>
        </w:rPr>
        <w:t>International Convention highlights that new or revised national legislation shall provide for</w:t>
      </w:r>
      <w:r w:rsidR="001E4325" w:rsidRPr="00C050E4">
        <w:rPr>
          <w:rFonts w:ascii="Times New Roman" w:hAnsi="Times New Roman" w:cs="Times New Roman"/>
          <w:sz w:val="28"/>
          <w:szCs w:val="28"/>
          <w:lang w:val="en-US"/>
        </w:rPr>
        <w:t xml:space="preserve">: </w:t>
      </w:r>
    </w:p>
    <w:p w:rsidR="001E4325" w:rsidRPr="00C050E4" w:rsidRDefault="001E4325" w:rsidP="001E4325">
      <w:pPr>
        <w:spacing w:after="0" w:line="240" w:lineRule="auto"/>
        <w:ind w:firstLine="708"/>
        <w:jc w:val="both"/>
        <w:rPr>
          <w:rFonts w:ascii="Times New Roman" w:hAnsi="Times New Roman" w:cs="Times New Roman"/>
          <w:sz w:val="28"/>
          <w:szCs w:val="28"/>
          <w:lang w:val="en-US"/>
        </w:rPr>
      </w:pPr>
      <w:r w:rsidRPr="00C050E4">
        <w:rPr>
          <w:rFonts w:ascii="Times New Roman" w:hAnsi="Times New Roman" w:cs="Times New Roman"/>
          <w:sz w:val="28"/>
          <w:szCs w:val="28"/>
          <w:lang w:val="en-US"/>
        </w:rPr>
        <w:t>- </w:t>
      </w:r>
      <w:proofErr w:type="gramStart"/>
      <w:r w:rsidR="00592244" w:rsidRPr="00C050E4">
        <w:rPr>
          <w:rFonts w:ascii="Times New Roman" w:hAnsi="Times New Roman" w:cs="Times New Roman"/>
          <w:sz w:val="28"/>
          <w:szCs w:val="28"/>
          <w:lang w:val="en-US"/>
        </w:rPr>
        <w:t>electronic</w:t>
      </w:r>
      <w:proofErr w:type="gramEnd"/>
      <w:r w:rsidR="00592244" w:rsidRPr="00C050E4">
        <w:rPr>
          <w:rFonts w:ascii="Times New Roman" w:hAnsi="Times New Roman" w:cs="Times New Roman"/>
          <w:sz w:val="28"/>
          <w:szCs w:val="28"/>
          <w:lang w:val="en-US"/>
        </w:rPr>
        <w:t xml:space="preserve"> commerce methods as an alternative to paper-based documentary requirements</w:t>
      </w:r>
      <w:r w:rsidRPr="00C050E4">
        <w:rPr>
          <w:rFonts w:ascii="Times New Roman" w:hAnsi="Times New Roman" w:cs="Times New Roman"/>
          <w:sz w:val="28"/>
          <w:szCs w:val="28"/>
          <w:lang w:val="en-US"/>
        </w:rPr>
        <w:t>;</w:t>
      </w:r>
    </w:p>
    <w:p w:rsidR="001E4325" w:rsidRPr="00C050E4" w:rsidRDefault="001E4325" w:rsidP="001E4325">
      <w:pPr>
        <w:spacing w:after="0" w:line="240" w:lineRule="auto"/>
        <w:ind w:firstLine="708"/>
        <w:jc w:val="both"/>
        <w:rPr>
          <w:rFonts w:ascii="Times New Roman" w:hAnsi="Times New Roman" w:cs="Times New Roman"/>
          <w:sz w:val="28"/>
          <w:szCs w:val="28"/>
          <w:lang w:val="en-US"/>
        </w:rPr>
      </w:pPr>
      <w:r w:rsidRPr="00C050E4">
        <w:rPr>
          <w:rFonts w:ascii="Times New Roman" w:hAnsi="Times New Roman" w:cs="Times New Roman"/>
          <w:sz w:val="28"/>
          <w:szCs w:val="28"/>
          <w:lang w:val="en-US"/>
        </w:rPr>
        <w:t>- </w:t>
      </w:r>
      <w:proofErr w:type="gramStart"/>
      <w:r w:rsidR="00592244" w:rsidRPr="00C050E4">
        <w:rPr>
          <w:rFonts w:ascii="Times New Roman" w:hAnsi="Times New Roman" w:cs="Times New Roman"/>
          <w:sz w:val="28"/>
          <w:szCs w:val="28"/>
          <w:lang w:val="en-US"/>
        </w:rPr>
        <w:t>electronic</w:t>
      </w:r>
      <w:proofErr w:type="gramEnd"/>
      <w:r w:rsidR="00592244" w:rsidRPr="00C050E4">
        <w:rPr>
          <w:rFonts w:ascii="Times New Roman" w:hAnsi="Times New Roman" w:cs="Times New Roman"/>
          <w:sz w:val="28"/>
          <w:szCs w:val="28"/>
          <w:lang w:val="en-US"/>
        </w:rPr>
        <w:t xml:space="preserve"> as well as paper-based authentication methods</w:t>
      </w:r>
      <w:r w:rsidRPr="00C050E4">
        <w:rPr>
          <w:rFonts w:ascii="Times New Roman" w:hAnsi="Times New Roman" w:cs="Times New Roman"/>
          <w:sz w:val="28"/>
          <w:szCs w:val="28"/>
          <w:lang w:val="en-US"/>
        </w:rPr>
        <w:t>;</w:t>
      </w:r>
    </w:p>
    <w:p w:rsidR="001E4325" w:rsidRPr="00C050E4" w:rsidRDefault="001E4325" w:rsidP="001E4325">
      <w:pPr>
        <w:spacing w:after="0" w:line="240" w:lineRule="auto"/>
        <w:ind w:firstLine="708"/>
        <w:jc w:val="both"/>
        <w:rPr>
          <w:rFonts w:ascii="Times New Roman" w:hAnsi="Times New Roman" w:cs="Times New Roman"/>
          <w:sz w:val="28"/>
          <w:szCs w:val="28"/>
          <w:lang w:val="en-US"/>
        </w:rPr>
      </w:pPr>
      <w:r w:rsidRPr="00C050E4">
        <w:rPr>
          <w:rFonts w:ascii="Times New Roman" w:hAnsi="Times New Roman" w:cs="Times New Roman"/>
          <w:sz w:val="28"/>
          <w:szCs w:val="28"/>
          <w:lang w:val="en-US"/>
        </w:rPr>
        <w:t>- </w:t>
      </w:r>
      <w:r w:rsidR="00B967B5" w:rsidRPr="00C050E4">
        <w:rPr>
          <w:rFonts w:ascii="Times New Roman" w:hAnsi="Times New Roman" w:cs="Times New Roman"/>
          <w:sz w:val="28"/>
          <w:szCs w:val="28"/>
          <w:lang w:val="en-US"/>
        </w:rPr>
        <w:t>the right of the Customs to retain information for their own use and, as appropriate, to exchange such information with other Customs administrations and all other legally approved parties by means of electronic commerce techniques</w:t>
      </w:r>
      <w:r w:rsidRPr="00C050E4">
        <w:rPr>
          <w:rFonts w:ascii="Times New Roman" w:hAnsi="Times New Roman" w:cs="Times New Roman"/>
          <w:sz w:val="28"/>
          <w:szCs w:val="28"/>
          <w:lang w:val="en-US"/>
        </w:rPr>
        <w:t>.</w:t>
      </w:r>
    </w:p>
    <w:p w:rsidR="001E4325" w:rsidRPr="00C050E4" w:rsidRDefault="007C7E5F" w:rsidP="001E4325">
      <w:pPr>
        <w:spacing w:after="0" w:line="240" w:lineRule="auto"/>
        <w:ind w:firstLine="708"/>
        <w:jc w:val="both"/>
        <w:rPr>
          <w:rFonts w:ascii="Times New Roman" w:hAnsi="Times New Roman" w:cs="Times New Roman"/>
          <w:sz w:val="28"/>
          <w:szCs w:val="28"/>
          <w:lang w:val="en-US"/>
        </w:rPr>
      </w:pPr>
      <w:r w:rsidRPr="00C050E4">
        <w:rPr>
          <w:rFonts w:ascii="Times New Roman" w:hAnsi="Times New Roman" w:cs="Times New Roman"/>
          <w:sz w:val="28"/>
          <w:szCs w:val="28"/>
          <w:lang w:val="en-US"/>
        </w:rPr>
        <w:t xml:space="preserve">On the base of the abovementioned provisions of </w:t>
      </w:r>
      <w:r w:rsidR="00D0723F" w:rsidRPr="00C050E4">
        <w:rPr>
          <w:rFonts w:ascii="Times New Roman" w:hAnsi="Times New Roman" w:cs="Times New Roman"/>
          <w:sz w:val="28"/>
          <w:szCs w:val="28"/>
          <w:lang w:val="en-US"/>
        </w:rPr>
        <w:t xml:space="preserve">International Convention on the Simplification and Harmonization of Customs Procedures, the Customs shall permit the </w:t>
      </w:r>
      <w:proofErr w:type="spellStart"/>
      <w:r w:rsidR="00D0723F" w:rsidRPr="00C050E4">
        <w:rPr>
          <w:rFonts w:ascii="Times New Roman" w:hAnsi="Times New Roman" w:cs="Times New Roman"/>
          <w:sz w:val="28"/>
          <w:szCs w:val="28"/>
          <w:lang w:val="en-US"/>
        </w:rPr>
        <w:t>lodgement</w:t>
      </w:r>
      <w:proofErr w:type="spellEnd"/>
      <w:r w:rsidR="00D0723F" w:rsidRPr="00C050E4">
        <w:rPr>
          <w:rFonts w:ascii="Times New Roman" w:hAnsi="Times New Roman" w:cs="Times New Roman"/>
          <w:sz w:val="28"/>
          <w:szCs w:val="28"/>
          <w:lang w:val="en-US"/>
        </w:rPr>
        <w:t xml:space="preserve"> of declaration and supporting documents (issued by other state control authorities) by electronic means</w:t>
      </w:r>
      <w:r w:rsidR="006024CE" w:rsidRPr="00C050E4">
        <w:rPr>
          <w:rFonts w:ascii="Times New Roman" w:hAnsi="Times New Roman" w:cs="Times New Roman"/>
          <w:sz w:val="28"/>
          <w:szCs w:val="28"/>
          <w:lang w:val="en-US"/>
        </w:rPr>
        <w:t xml:space="preserve"> within national customs environment. </w:t>
      </w:r>
      <w:r w:rsidR="00D0723F" w:rsidRPr="00C050E4">
        <w:rPr>
          <w:rFonts w:ascii="Times New Roman" w:hAnsi="Times New Roman" w:cs="Times New Roman"/>
          <w:sz w:val="28"/>
          <w:szCs w:val="28"/>
          <w:lang w:val="en-US"/>
        </w:rPr>
        <w:t xml:space="preserve"> </w:t>
      </w:r>
    </w:p>
    <w:p w:rsidR="001E4325" w:rsidRPr="00C050E4" w:rsidRDefault="006024CE" w:rsidP="001E4325">
      <w:pPr>
        <w:spacing w:after="0" w:line="240" w:lineRule="auto"/>
        <w:ind w:firstLine="708"/>
        <w:jc w:val="both"/>
        <w:rPr>
          <w:rFonts w:ascii="Times New Roman" w:hAnsi="Times New Roman" w:cs="Times New Roman"/>
          <w:sz w:val="28"/>
          <w:szCs w:val="28"/>
          <w:lang w:val="en-US"/>
        </w:rPr>
      </w:pPr>
      <w:r w:rsidRPr="00C050E4">
        <w:rPr>
          <w:rFonts w:ascii="Times New Roman" w:hAnsi="Times New Roman" w:cs="Times New Roman"/>
          <w:sz w:val="28"/>
          <w:szCs w:val="28"/>
          <w:lang w:val="en-US"/>
        </w:rPr>
        <w:t>Moreover</w:t>
      </w:r>
      <w:r w:rsidR="001E4325" w:rsidRPr="00C050E4">
        <w:rPr>
          <w:rFonts w:ascii="Times New Roman" w:hAnsi="Times New Roman" w:cs="Times New Roman"/>
          <w:sz w:val="28"/>
          <w:szCs w:val="28"/>
          <w:lang w:val="en-US"/>
        </w:rPr>
        <w:t>,</w:t>
      </w:r>
      <w:r w:rsidRPr="00C050E4">
        <w:rPr>
          <w:rFonts w:ascii="Times New Roman" w:hAnsi="Times New Roman" w:cs="Times New Roman"/>
          <w:sz w:val="28"/>
          <w:szCs w:val="28"/>
          <w:lang w:val="en-US"/>
        </w:rPr>
        <w:t xml:space="preserve"> </w:t>
      </w:r>
      <w:r w:rsidR="00F51AE4" w:rsidRPr="00C050E4">
        <w:rPr>
          <w:rFonts w:ascii="Times New Roman" w:hAnsi="Times New Roman" w:cs="Times New Roman"/>
          <w:sz w:val="28"/>
          <w:szCs w:val="28"/>
          <w:lang w:val="en-US"/>
        </w:rPr>
        <w:t xml:space="preserve">International Convention defines </w:t>
      </w:r>
      <w:r w:rsidRPr="00C050E4">
        <w:rPr>
          <w:rFonts w:ascii="Times New Roman" w:hAnsi="Times New Roman" w:cs="Times New Roman"/>
          <w:sz w:val="28"/>
          <w:szCs w:val="28"/>
          <w:lang w:val="en-US"/>
        </w:rPr>
        <w:t>electronic commerce methods as an alternative to paper-based documentary requirements</w:t>
      </w:r>
      <w:r w:rsidR="00F51AE4" w:rsidRPr="00C050E4">
        <w:rPr>
          <w:rFonts w:ascii="Times New Roman" w:hAnsi="Times New Roman" w:cs="Times New Roman"/>
          <w:sz w:val="28"/>
          <w:szCs w:val="28"/>
          <w:lang w:val="en-US"/>
        </w:rPr>
        <w:t xml:space="preserve"> and states the right of the Customs</w:t>
      </w:r>
      <w:r w:rsidR="00F51AE4" w:rsidRPr="00C050E4">
        <w:rPr>
          <w:lang w:val="en-US"/>
        </w:rPr>
        <w:t xml:space="preserve"> </w:t>
      </w:r>
      <w:r w:rsidR="00F51AE4" w:rsidRPr="00C050E4">
        <w:rPr>
          <w:rFonts w:ascii="Times New Roman" w:hAnsi="Times New Roman" w:cs="Times New Roman"/>
          <w:sz w:val="28"/>
          <w:szCs w:val="28"/>
          <w:lang w:val="en-US"/>
        </w:rPr>
        <w:t xml:space="preserve">to exchange such information with other Customs administrations and all other legally approved parties </w:t>
      </w:r>
      <w:r w:rsidR="001E4325" w:rsidRPr="00C050E4">
        <w:rPr>
          <w:rFonts w:ascii="Times New Roman" w:hAnsi="Times New Roman" w:cs="Times New Roman"/>
          <w:sz w:val="28"/>
          <w:szCs w:val="28"/>
          <w:lang w:val="en-US"/>
        </w:rPr>
        <w:t xml:space="preserve"> </w:t>
      </w:r>
      <w:r w:rsidR="00F51AE4" w:rsidRPr="00C050E4">
        <w:rPr>
          <w:rFonts w:ascii="Times New Roman" w:hAnsi="Times New Roman" w:cs="Times New Roman"/>
          <w:sz w:val="28"/>
          <w:szCs w:val="28"/>
          <w:lang w:val="en-US"/>
        </w:rPr>
        <w:t xml:space="preserve">(state controls). </w:t>
      </w:r>
    </w:p>
    <w:p w:rsidR="001E4325" w:rsidRPr="00C050E4" w:rsidRDefault="0056722C" w:rsidP="001E4325">
      <w:pPr>
        <w:spacing w:after="0" w:line="240" w:lineRule="auto"/>
        <w:ind w:firstLine="708"/>
        <w:jc w:val="both"/>
        <w:rPr>
          <w:rFonts w:ascii="Times New Roman" w:hAnsi="Times New Roman" w:cs="Times New Roman"/>
          <w:sz w:val="28"/>
          <w:szCs w:val="28"/>
          <w:lang w:val="en-US"/>
        </w:rPr>
      </w:pPr>
      <w:r w:rsidRPr="00C050E4">
        <w:rPr>
          <w:rFonts w:ascii="Times New Roman" w:hAnsi="Times New Roman" w:cs="Times New Roman"/>
          <w:sz w:val="28"/>
          <w:szCs w:val="28"/>
          <w:lang w:val="en-US"/>
        </w:rPr>
        <w:t xml:space="preserve">At the same time, the introduction of information technology shall be carried out in consultation with all relevant parties directly affected, including state control authorities </w:t>
      </w:r>
      <w:r w:rsidR="006570ED" w:rsidRPr="00C050E4">
        <w:rPr>
          <w:rFonts w:ascii="Times New Roman" w:hAnsi="Times New Roman" w:cs="Times New Roman"/>
          <w:sz w:val="28"/>
          <w:szCs w:val="28"/>
          <w:lang w:val="en-US"/>
        </w:rPr>
        <w:t>and traders (exporters, importers, carriers, customs brokers, freight forwarders, line agents, own</w:t>
      </w:r>
      <w:r w:rsidR="000113BB">
        <w:rPr>
          <w:rFonts w:ascii="Times New Roman" w:hAnsi="Times New Roman" w:cs="Times New Roman"/>
          <w:sz w:val="28"/>
          <w:szCs w:val="28"/>
          <w:lang w:val="en-US"/>
        </w:rPr>
        <w:t>ers of rolling equipment, etc.)</w:t>
      </w:r>
      <w:r w:rsidR="006570ED" w:rsidRPr="00C050E4">
        <w:rPr>
          <w:rFonts w:ascii="Times New Roman" w:hAnsi="Times New Roman" w:cs="Times New Roman"/>
          <w:sz w:val="28"/>
          <w:szCs w:val="28"/>
          <w:lang w:val="en-US"/>
        </w:rPr>
        <w:t>.</w:t>
      </w:r>
    </w:p>
    <w:p w:rsidR="001E4325" w:rsidRPr="00C050E4" w:rsidRDefault="001E4325" w:rsidP="001E4325">
      <w:pPr>
        <w:spacing w:after="0" w:line="240" w:lineRule="auto"/>
        <w:jc w:val="both"/>
        <w:rPr>
          <w:rFonts w:ascii="Times New Roman" w:hAnsi="Times New Roman" w:cs="Times New Roman"/>
          <w:sz w:val="28"/>
          <w:szCs w:val="28"/>
          <w:lang w:val="en-US"/>
        </w:rPr>
      </w:pPr>
    </w:p>
    <w:p w:rsidR="001E4325" w:rsidRPr="00C050E4" w:rsidRDefault="001E4325" w:rsidP="00DE4306">
      <w:pPr>
        <w:spacing w:after="0" w:line="240" w:lineRule="auto"/>
        <w:ind w:firstLine="708"/>
        <w:jc w:val="both"/>
        <w:rPr>
          <w:rFonts w:ascii="Times New Roman" w:hAnsi="Times New Roman" w:cs="Times New Roman"/>
          <w:sz w:val="28"/>
          <w:szCs w:val="28"/>
          <w:lang w:val="en-US"/>
        </w:rPr>
      </w:pPr>
      <w:r w:rsidRPr="00C050E4">
        <w:rPr>
          <w:rFonts w:ascii="Times New Roman" w:hAnsi="Times New Roman" w:cs="Times New Roman"/>
          <w:sz w:val="28"/>
          <w:szCs w:val="28"/>
          <w:lang w:val="en-US"/>
        </w:rPr>
        <w:t>3. </w:t>
      </w:r>
      <w:r w:rsidR="006570ED" w:rsidRPr="00C050E4">
        <w:rPr>
          <w:rFonts w:ascii="Times New Roman" w:hAnsi="Times New Roman" w:cs="Times New Roman"/>
          <w:sz w:val="28"/>
          <w:szCs w:val="28"/>
          <w:lang w:val="en-US"/>
        </w:rPr>
        <w:t xml:space="preserve">On 23 June 2005 safer world trade became a reality when Directors General of Customs, representing the then 166 Members of the </w:t>
      </w:r>
      <w:r w:rsidR="00DE4306" w:rsidRPr="00C050E4">
        <w:rPr>
          <w:rFonts w:ascii="Times New Roman" w:hAnsi="Times New Roman" w:cs="Times New Roman"/>
          <w:sz w:val="28"/>
          <w:szCs w:val="28"/>
          <w:lang w:val="en-US"/>
        </w:rPr>
        <w:t>World Customs Organization (</w:t>
      </w:r>
      <w:r w:rsidR="006570ED" w:rsidRPr="00C050E4">
        <w:rPr>
          <w:rFonts w:ascii="Times New Roman" w:hAnsi="Times New Roman" w:cs="Times New Roman"/>
          <w:sz w:val="28"/>
          <w:szCs w:val="28"/>
          <w:lang w:val="en-US"/>
        </w:rPr>
        <w:t>WCO</w:t>
      </w:r>
      <w:r w:rsidR="00DE4306" w:rsidRPr="00C050E4">
        <w:rPr>
          <w:rFonts w:ascii="Times New Roman" w:hAnsi="Times New Roman" w:cs="Times New Roman"/>
          <w:sz w:val="28"/>
          <w:szCs w:val="28"/>
          <w:lang w:val="en-US"/>
        </w:rPr>
        <w:t>)</w:t>
      </w:r>
      <w:r w:rsidR="006570ED" w:rsidRPr="00C050E4">
        <w:rPr>
          <w:rFonts w:ascii="Times New Roman" w:hAnsi="Times New Roman" w:cs="Times New Roman"/>
          <w:sz w:val="28"/>
          <w:szCs w:val="28"/>
          <w:lang w:val="en-US"/>
        </w:rPr>
        <w:t>, unanimously adopted the SAFE Framework of Standards to</w:t>
      </w:r>
      <w:r w:rsidR="00DE4306" w:rsidRPr="00C050E4">
        <w:rPr>
          <w:rFonts w:ascii="Times New Roman" w:hAnsi="Times New Roman" w:cs="Times New Roman"/>
          <w:sz w:val="28"/>
          <w:szCs w:val="28"/>
          <w:lang w:val="en-US"/>
        </w:rPr>
        <w:t xml:space="preserve"> </w:t>
      </w:r>
      <w:r w:rsidR="006570ED" w:rsidRPr="00C050E4">
        <w:rPr>
          <w:rFonts w:ascii="Times New Roman" w:hAnsi="Times New Roman" w:cs="Times New Roman"/>
          <w:sz w:val="28"/>
          <w:szCs w:val="28"/>
          <w:lang w:val="en-US"/>
        </w:rPr>
        <w:t>Secure and Facilitate Global Trade by acclamation during their annu</w:t>
      </w:r>
      <w:r w:rsidR="00DE4306" w:rsidRPr="00C050E4">
        <w:rPr>
          <w:rFonts w:ascii="Times New Roman" w:hAnsi="Times New Roman" w:cs="Times New Roman"/>
          <w:sz w:val="28"/>
          <w:szCs w:val="28"/>
          <w:lang w:val="en-US"/>
        </w:rPr>
        <w:t>al Council sessions in Brussels</w:t>
      </w:r>
      <w:r w:rsidRPr="00C050E4">
        <w:rPr>
          <w:rFonts w:ascii="Times New Roman" w:hAnsi="Times New Roman" w:cs="Times New Roman"/>
          <w:sz w:val="28"/>
          <w:szCs w:val="28"/>
          <w:lang w:val="en-US"/>
        </w:rPr>
        <w:t xml:space="preserve">. </w:t>
      </w:r>
      <w:r w:rsidR="00DE4306" w:rsidRPr="00C050E4">
        <w:rPr>
          <w:rFonts w:ascii="Times New Roman" w:hAnsi="Times New Roman" w:cs="Times New Roman"/>
          <w:sz w:val="28"/>
          <w:szCs w:val="28"/>
          <w:lang w:val="en-US"/>
        </w:rPr>
        <w:t xml:space="preserve">Our state is a party to this Framework of Standards. </w:t>
      </w:r>
    </w:p>
    <w:p w:rsidR="001E4325" w:rsidRPr="00C050E4" w:rsidRDefault="00DE4306" w:rsidP="003B2749">
      <w:pPr>
        <w:spacing w:after="0" w:line="240" w:lineRule="auto"/>
        <w:ind w:firstLine="708"/>
        <w:jc w:val="both"/>
        <w:rPr>
          <w:rFonts w:ascii="Times New Roman" w:hAnsi="Times New Roman" w:cs="Times New Roman"/>
          <w:sz w:val="28"/>
          <w:szCs w:val="28"/>
          <w:lang w:val="en-US"/>
        </w:rPr>
      </w:pPr>
      <w:r w:rsidRPr="00C050E4">
        <w:rPr>
          <w:rFonts w:ascii="Times New Roman" w:hAnsi="Times New Roman" w:cs="Times New Roman"/>
          <w:sz w:val="28"/>
          <w:szCs w:val="28"/>
          <w:lang w:val="en-US"/>
        </w:rPr>
        <w:t xml:space="preserve">Objectives and principles of the SAFE Framework </w:t>
      </w:r>
      <w:r w:rsidR="003B2749" w:rsidRPr="00C050E4">
        <w:rPr>
          <w:rFonts w:ascii="Times New Roman" w:hAnsi="Times New Roman" w:cs="Times New Roman"/>
          <w:sz w:val="28"/>
          <w:szCs w:val="28"/>
          <w:lang w:val="en-US"/>
        </w:rPr>
        <w:t xml:space="preserve">include the following: the Framework aims to establish standards that provide supply chain security and facilitation at a global level to promote certainty and </w:t>
      </w:r>
      <w:r w:rsidR="00DA7111" w:rsidRPr="00C050E4">
        <w:rPr>
          <w:rFonts w:ascii="Times New Roman" w:hAnsi="Times New Roman" w:cs="Times New Roman"/>
          <w:sz w:val="28"/>
          <w:szCs w:val="28"/>
          <w:lang w:val="en-US"/>
        </w:rPr>
        <w:t>predictability…, s</w:t>
      </w:r>
      <w:r w:rsidR="003B2749" w:rsidRPr="00C050E4">
        <w:rPr>
          <w:rFonts w:ascii="Times New Roman" w:hAnsi="Times New Roman" w:cs="Times New Roman"/>
          <w:sz w:val="28"/>
          <w:szCs w:val="28"/>
          <w:lang w:val="en-US"/>
        </w:rPr>
        <w:t>trengthen co-operation between Customs administrations</w:t>
      </w:r>
      <w:r w:rsidR="00DA7111" w:rsidRPr="00C050E4">
        <w:rPr>
          <w:rFonts w:ascii="Times New Roman" w:hAnsi="Times New Roman" w:cs="Times New Roman"/>
          <w:sz w:val="28"/>
          <w:szCs w:val="28"/>
          <w:lang w:val="en-US"/>
        </w:rPr>
        <w:t xml:space="preserve"> and business community. </w:t>
      </w:r>
      <w:r w:rsidR="003B2749" w:rsidRPr="00C050E4">
        <w:rPr>
          <w:rFonts w:ascii="Times New Roman" w:hAnsi="Times New Roman" w:cs="Times New Roman"/>
          <w:sz w:val="28"/>
          <w:szCs w:val="28"/>
          <w:lang w:val="en-US"/>
        </w:rPr>
        <w:t xml:space="preserve"> </w:t>
      </w:r>
    </w:p>
    <w:p w:rsidR="001E4325" w:rsidRPr="00C050E4" w:rsidRDefault="00AC5948" w:rsidP="00646C60">
      <w:pPr>
        <w:spacing w:after="0" w:line="240" w:lineRule="auto"/>
        <w:ind w:firstLine="708"/>
        <w:jc w:val="both"/>
        <w:rPr>
          <w:rFonts w:ascii="Times New Roman" w:hAnsi="Times New Roman" w:cs="Times New Roman"/>
          <w:sz w:val="28"/>
          <w:szCs w:val="28"/>
          <w:lang w:val="en-US"/>
        </w:rPr>
      </w:pPr>
      <w:r w:rsidRPr="00C050E4">
        <w:rPr>
          <w:rFonts w:ascii="Times New Roman" w:hAnsi="Times New Roman" w:cs="Times New Roman"/>
          <w:sz w:val="28"/>
          <w:szCs w:val="28"/>
          <w:lang w:val="en-US"/>
        </w:rPr>
        <w:t>Provision</w:t>
      </w:r>
      <w:r w:rsidR="005A38CC" w:rsidRPr="00C050E4">
        <w:rPr>
          <w:rFonts w:ascii="Times New Roman" w:hAnsi="Times New Roman" w:cs="Times New Roman"/>
          <w:sz w:val="28"/>
          <w:szCs w:val="28"/>
          <w:lang w:val="en-US"/>
        </w:rPr>
        <w:t xml:space="preserve"> 1.3.8</w:t>
      </w:r>
      <w:r w:rsidRPr="00C050E4">
        <w:rPr>
          <w:rFonts w:ascii="Times New Roman" w:hAnsi="Times New Roman" w:cs="Times New Roman"/>
          <w:sz w:val="28"/>
          <w:szCs w:val="28"/>
          <w:lang w:val="en-US"/>
        </w:rPr>
        <w:t xml:space="preserve"> “Single Window” </w:t>
      </w:r>
      <w:r w:rsidR="00646C60" w:rsidRPr="00C050E4">
        <w:rPr>
          <w:rFonts w:ascii="Times New Roman" w:hAnsi="Times New Roman" w:cs="Times New Roman"/>
          <w:sz w:val="28"/>
          <w:szCs w:val="28"/>
          <w:lang w:val="en-US"/>
        </w:rPr>
        <w:t>under SAFE Framework states “Governments should develop co-operative arrangements between Customs and other Government agencies involved in international trade in order to facilitate the seamless transfer of international trade data (Single Window concept) and to exchange risk intelligence at both national and international levels. This would allow the trader to electronically submit the required information once to a single designated authority, preferably Customs. In this context, Customs should seek close integration with commercial processes and information flows in the global supply chain, for example by making use of commercial documentation such as the invoice and the purchase order as the export and import declarations.”</w:t>
      </w:r>
    </w:p>
    <w:p w:rsidR="001E4325" w:rsidRPr="00C050E4" w:rsidRDefault="00646C60" w:rsidP="001E4325">
      <w:pPr>
        <w:spacing w:after="0" w:line="240" w:lineRule="auto"/>
        <w:ind w:firstLine="708"/>
        <w:jc w:val="both"/>
        <w:rPr>
          <w:rFonts w:ascii="Times New Roman" w:hAnsi="Times New Roman" w:cs="Times New Roman"/>
          <w:sz w:val="28"/>
          <w:szCs w:val="28"/>
          <w:lang w:val="en-US"/>
        </w:rPr>
      </w:pPr>
      <w:r w:rsidRPr="00C050E4">
        <w:rPr>
          <w:rFonts w:ascii="Times New Roman" w:hAnsi="Times New Roman" w:cs="Times New Roman"/>
          <w:sz w:val="28"/>
          <w:szCs w:val="28"/>
          <w:lang w:val="en-US"/>
        </w:rPr>
        <w:lastRenderedPageBreak/>
        <w:t>Analyzing</w:t>
      </w:r>
      <w:r w:rsidR="00143641" w:rsidRPr="00C050E4">
        <w:rPr>
          <w:rFonts w:ascii="Times New Roman" w:hAnsi="Times New Roman" w:cs="Times New Roman"/>
          <w:sz w:val="28"/>
          <w:szCs w:val="28"/>
          <w:lang w:val="en-US"/>
        </w:rPr>
        <w:t xml:space="preserve"> this Provision of the</w:t>
      </w:r>
      <w:r w:rsidRPr="00C050E4">
        <w:rPr>
          <w:rFonts w:ascii="Times New Roman" w:hAnsi="Times New Roman" w:cs="Times New Roman"/>
          <w:sz w:val="28"/>
          <w:szCs w:val="28"/>
          <w:lang w:val="en-US"/>
        </w:rPr>
        <w:t xml:space="preserve"> </w:t>
      </w:r>
      <w:r w:rsidR="00143641" w:rsidRPr="00C050E4">
        <w:rPr>
          <w:rFonts w:ascii="Times New Roman" w:hAnsi="Times New Roman" w:cs="Times New Roman"/>
          <w:sz w:val="28"/>
          <w:szCs w:val="28"/>
          <w:lang w:val="en-US"/>
        </w:rPr>
        <w:t xml:space="preserve">SAFE Framework we can </w:t>
      </w:r>
      <w:r w:rsidR="00175FB6" w:rsidRPr="00C050E4">
        <w:rPr>
          <w:rFonts w:ascii="Times New Roman" w:hAnsi="Times New Roman" w:cs="Times New Roman"/>
          <w:sz w:val="28"/>
          <w:szCs w:val="28"/>
          <w:lang w:val="en-US"/>
        </w:rPr>
        <w:t>accentuate two global tasks that can be solved by the introduction of the Single Window into the national customs environments</w:t>
      </w:r>
      <w:r w:rsidR="001E4325" w:rsidRPr="00C050E4">
        <w:rPr>
          <w:rFonts w:ascii="Times New Roman" w:hAnsi="Times New Roman" w:cs="Times New Roman"/>
          <w:sz w:val="28"/>
          <w:szCs w:val="28"/>
          <w:lang w:val="en-US"/>
        </w:rPr>
        <w:t>:</w:t>
      </w:r>
    </w:p>
    <w:p w:rsidR="001E4325" w:rsidRPr="00C050E4" w:rsidRDefault="001E4325" w:rsidP="001E4325">
      <w:pPr>
        <w:spacing w:after="0" w:line="240" w:lineRule="auto"/>
        <w:ind w:firstLine="708"/>
        <w:jc w:val="both"/>
        <w:rPr>
          <w:rFonts w:ascii="Times New Roman" w:hAnsi="Times New Roman" w:cs="Times New Roman"/>
          <w:sz w:val="28"/>
          <w:szCs w:val="28"/>
          <w:lang w:val="en-US"/>
        </w:rPr>
      </w:pPr>
      <w:r w:rsidRPr="00C050E4">
        <w:rPr>
          <w:rFonts w:ascii="Times New Roman" w:hAnsi="Times New Roman" w:cs="Times New Roman"/>
          <w:sz w:val="28"/>
          <w:szCs w:val="28"/>
          <w:lang w:val="en-US"/>
        </w:rPr>
        <w:t>- </w:t>
      </w:r>
      <w:proofErr w:type="gramStart"/>
      <w:r w:rsidR="00523E0B" w:rsidRPr="00C050E4">
        <w:rPr>
          <w:rFonts w:ascii="Times New Roman" w:hAnsi="Times New Roman" w:cs="Times New Roman"/>
          <w:sz w:val="28"/>
          <w:szCs w:val="28"/>
          <w:lang w:val="en-US"/>
        </w:rPr>
        <w:t>the</w:t>
      </w:r>
      <w:proofErr w:type="gramEnd"/>
      <w:r w:rsidR="00523E0B" w:rsidRPr="00C050E4">
        <w:rPr>
          <w:rFonts w:ascii="Times New Roman" w:hAnsi="Times New Roman" w:cs="Times New Roman"/>
          <w:sz w:val="28"/>
          <w:szCs w:val="28"/>
          <w:lang w:val="en-US"/>
        </w:rPr>
        <w:t xml:space="preserve"> trader shall submit the required information once to a single designated authority – customs service. This information may be lodged in the electronic format</w:t>
      </w:r>
      <w:r w:rsidRPr="00C050E4">
        <w:rPr>
          <w:rFonts w:ascii="Times New Roman" w:hAnsi="Times New Roman" w:cs="Times New Roman"/>
          <w:sz w:val="28"/>
          <w:szCs w:val="28"/>
          <w:lang w:val="en-US"/>
        </w:rPr>
        <w:t>;</w:t>
      </w:r>
    </w:p>
    <w:p w:rsidR="001E4325" w:rsidRPr="00C050E4" w:rsidRDefault="001E4325" w:rsidP="004B3000">
      <w:pPr>
        <w:spacing w:after="0" w:line="240" w:lineRule="auto"/>
        <w:ind w:firstLine="708"/>
        <w:jc w:val="both"/>
        <w:rPr>
          <w:rFonts w:ascii="Times New Roman" w:hAnsi="Times New Roman" w:cs="Times New Roman"/>
          <w:sz w:val="28"/>
          <w:szCs w:val="28"/>
          <w:lang w:val="en-US"/>
        </w:rPr>
      </w:pPr>
      <w:r w:rsidRPr="00C050E4">
        <w:rPr>
          <w:rFonts w:ascii="Times New Roman" w:hAnsi="Times New Roman" w:cs="Times New Roman"/>
          <w:sz w:val="28"/>
          <w:szCs w:val="28"/>
          <w:lang w:val="en-US"/>
        </w:rPr>
        <w:t>- </w:t>
      </w:r>
      <w:r w:rsidR="004B3000" w:rsidRPr="00C050E4">
        <w:rPr>
          <w:rFonts w:ascii="Times New Roman" w:hAnsi="Times New Roman" w:cs="Times New Roman"/>
          <w:sz w:val="28"/>
          <w:szCs w:val="28"/>
          <w:lang w:val="en-US"/>
        </w:rPr>
        <w:t>facilitation of export and import customs procedures may be introduced by making use of commercial documentation such as the invoice and the purchase order as the export and import declarations</w:t>
      </w:r>
      <w:r w:rsidRPr="00C050E4">
        <w:rPr>
          <w:rFonts w:ascii="Times New Roman" w:hAnsi="Times New Roman" w:cs="Times New Roman"/>
          <w:sz w:val="28"/>
          <w:szCs w:val="28"/>
          <w:lang w:val="en-US"/>
        </w:rPr>
        <w:t xml:space="preserve">. </w:t>
      </w:r>
    </w:p>
    <w:p w:rsidR="001E4325" w:rsidRPr="00C050E4" w:rsidRDefault="00DC0494" w:rsidP="000C4272">
      <w:pPr>
        <w:spacing w:after="0" w:line="240" w:lineRule="auto"/>
        <w:ind w:firstLine="708"/>
        <w:jc w:val="both"/>
        <w:rPr>
          <w:rFonts w:ascii="Times New Roman" w:hAnsi="Times New Roman" w:cs="Times New Roman"/>
          <w:sz w:val="28"/>
          <w:szCs w:val="28"/>
          <w:lang w:val="en-US"/>
        </w:rPr>
      </w:pPr>
      <w:r w:rsidRPr="00C050E4">
        <w:rPr>
          <w:rFonts w:ascii="Times New Roman" w:hAnsi="Times New Roman" w:cs="Times New Roman"/>
          <w:sz w:val="28"/>
          <w:szCs w:val="28"/>
          <w:lang w:val="en-US"/>
        </w:rPr>
        <w:t xml:space="preserve">Summing up the results of SAFE Framework analysis, we can state that along with the other measures proposed by this international convention the </w:t>
      </w:r>
      <w:r w:rsidR="005F767E" w:rsidRPr="00C050E4">
        <w:rPr>
          <w:rFonts w:ascii="Times New Roman" w:hAnsi="Times New Roman" w:cs="Times New Roman"/>
          <w:sz w:val="28"/>
          <w:szCs w:val="28"/>
          <w:lang w:val="en-US"/>
        </w:rPr>
        <w:t xml:space="preserve">most efficient one is a “Single Window Concept” that may facilitate the seamless transfer of international trade data within the national customs environment </w:t>
      </w:r>
      <w:r w:rsidR="000C4272" w:rsidRPr="00C050E4">
        <w:rPr>
          <w:rFonts w:ascii="Times New Roman" w:hAnsi="Times New Roman" w:cs="Times New Roman"/>
          <w:sz w:val="28"/>
          <w:szCs w:val="28"/>
          <w:lang w:val="en-US"/>
        </w:rPr>
        <w:t xml:space="preserve">which is achieved by electronic submission </w:t>
      </w:r>
      <w:proofErr w:type="gramStart"/>
      <w:r w:rsidR="000C4272" w:rsidRPr="00C050E4">
        <w:rPr>
          <w:rFonts w:ascii="Times New Roman" w:hAnsi="Times New Roman" w:cs="Times New Roman"/>
          <w:sz w:val="28"/>
          <w:szCs w:val="28"/>
          <w:lang w:val="en-US"/>
        </w:rPr>
        <w:t>of  the</w:t>
      </w:r>
      <w:proofErr w:type="gramEnd"/>
      <w:r w:rsidR="000C4272" w:rsidRPr="00C050E4">
        <w:rPr>
          <w:rFonts w:ascii="Times New Roman" w:hAnsi="Times New Roman" w:cs="Times New Roman"/>
          <w:sz w:val="28"/>
          <w:szCs w:val="28"/>
          <w:lang w:val="en-US"/>
        </w:rPr>
        <w:t xml:space="preserve"> required information once to a single designated authority, preferably Customs. </w:t>
      </w:r>
      <w:r w:rsidR="005F767E" w:rsidRPr="00C050E4">
        <w:rPr>
          <w:rFonts w:ascii="Times New Roman" w:hAnsi="Times New Roman" w:cs="Times New Roman"/>
          <w:sz w:val="28"/>
          <w:szCs w:val="28"/>
          <w:lang w:val="en-US"/>
        </w:rPr>
        <w:t xml:space="preserve"> </w:t>
      </w:r>
    </w:p>
    <w:p w:rsidR="001E4325" w:rsidRPr="00C050E4" w:rsidRDefault="001E4325" w:rsidP="001E4325">
      <w:pPr>
        <w:spacing w:after="0" w:line="240" w:lineRule="auto"/>
        <w:ind w:firstLine="708"/>
        <w:jc w:val="both"/>
        <w:rPr>
          <w:rFonts w:ascii="Times New Roman" w:hAnsi="Times New Roman" w:cs="Times New Roman"/>
          <w:sz w:val="28"/>
          <w:szCs w:val="28"/>
          <w:lang w:val="en-US"/>
        </w:rPr>
      </w:pPr>
    </w:p>
    <w:p w:rsidR="001E4325" w:rsidRPr="00C050E4" w:rsidRDefault="001E4325" w:rsidP="00D3761A">
      <w:pPr>
        <w:spacing w:after="0" w:line="240" w:lineRule="auto"/>
        <w:ind w:firstLine="708"/>
        <w:jc w:val="both"/>
        <w:rPr>
          <w:rFonts w:ascii="Times New Roman" w:hAnsi="Times New Roman" w:cs="Times New Roman"/>
          <w:sz w:val="28"/>
          <w:szCs w:val="28"/>
          <w:lang w:val="en-US"/>
        </w:rPr>
      </w:pPr>
      <w:r w:rsidRPr="00C050E4">
        <w:rPr>
          <w:rFonts w:ascii="Times New Roman" w:hAnsi="Times New Roman" w:cs="Times New Roman"/>
          <w:sz w:val="28"/>
          <w:szCs w:val="28"/>
          <w:lang w:val="en-US"/>
        </w:rPr>
        <w:t>4. </w:t>
      </w:r>
      <w:r w:rsidR="00D3761A" w:rsidRPr="00C050E4">
        <w:rPr>
          <w:rFonts w:ascii="Times New Roman" w:hAnsi="Times New Roman" w:cs="Times New Roman"/>
          <w:sz w:val="28"/>
          <w:szCs w:val="28"/>
          <w:lang w:val="en-US"/>
        </w:rPr>
        <w:t>United Nations Centre for Trade Facilitation and Electronic Business (UN/CEFACT)</w:t>
      </w:r>
      <w:r w:rsidRPr="00C050E4">
        <w:rPr>
          <w:rFonts w:ascii="Times New Roman" w:hAnsi="Times New Roman" w:cs="Times New Roman"/>
          <w:sz w:val="28"/>
          <w:szCs w:val="28"/>
          <w:lang w:val="en-US"/>
        </w:rPr>
        <w:t xml:space="preserve"> </w:t>
      </w:r>
      <w:r w:rsidR="000C4272" w:rsidRPr="00C050E4">
        <w:rPr>
          <w:rFonts w:ascii="Times New Roman" w:hAnsi="Times New Roman" w:cs="Times New Roman"/>
          <w:sz w:val="28"/>
          <w:szCs w:val="28"/>
          <w:lang w:val="en-US"/>
        </w:rPr>
        <w:t>has elaborated and distributed among the governments, customs and business the following provisions aimed at facilitation of Sin</w:t>
      </w:r>
      <w:r w:rsidR="004C57F2" w:rsidRPr="00C050E4">
        <w:rPr>
          <w:rFonts w:ascii="Times New Roman" w:hAnsi="Times New Roman" w:cs="Times New Roman"/>
          <w:sz w:val="28"/>
          <w:szCs w:val="28"/>
          <w:lang w:val="en-US"/>
        </w:rPr>
        <w:t>gle Window introduction</w:t>
      </w:r>
      <w:r w:rsidRPr="00C050E4">
        <w:rPr>
          <w:rFonts w:ascii="Times New Roman" w:hAnsi="Times New Roman" w:cs="Times New Roman"/>
          <w:sz w:val="28"/>
          <w:szCs w:val="28"/>
          <w:lang w:val="en-US"/>
        </w:rPr>
        <w:t xml:space="preserve">. </w:t>
      </w:r>
      <w:r w:rsidR="004C57F2" w:rsidRPr="00C050E4">
        <w:rPr>
          <w:rFonts w:ascii="Times New Roman" w:hAnsi="Times New Roman" w:cs="Times New Roman"/>
          <w:sz w:val="28"/>
          <w:szCs w:val="28"/>
          <w:lang w:val="en-US"/>
        </w:rPr>
        <w:t>They are</w:t>
      </w:r>
      <w:r w:rsidRPr="00C050E4">
        <w:rPr>
          <w:rFonts w:ascii="Times New Roman" w:hAnsi="Times New Roman" w:cs="Times New Roman"/>
          <w:sz w:val="28"/>
          <w:szCs w:val="28"/>
          <w:lang w:val="en-US"/>
        </w:rPr>
        <w:t>:</w:t>
      </w:r>
    </w:p>
    <w:p w:rsidR="001E4325" w:rsidRPr="00C050E4" w:rsidRDefault="00D3761A" w:rsidP="00D3761A">
      <w:pPr>
        <w:spacing w:after="0" w:line="240" w:lineRule="auto"/>
        <w:ind w:firstLine="708"/>
        <w:jc w:val="both"/>
        <w:rPr>
          <w:rFonts w:ascii="Times New Roman" w:hAnsi="Times New Roman" w:cs="Times New Roman"/>
          <w:sz w:val="28"/>
          <w:szCs w:val="28"/>
          <w:lang w:val="en-US"/>
        </w:rPr>
      </w:pPr>
      <w:r w:rsidRPr="00C050E4">
        <w:rPr>
          <w:rFonts w:ascii="Times New Roman" w:hAnsi="Times New Roman" w:cs="Times New Roman"/>
          <w:sz w:val="28"/>
          <w:szCs w:val="28"/>
          <w:lang w:val="en-US"/>
        </w:rPr>
        <w:t xml:space="preserve"> “Recommendation and Guidelines on establishing a Single Window”</w:t>
      </w:r>
      <w:r w:rsidR="001E4325" w:rsidRPr="00C050E4">
        <w:rPr>
          <w:rFonts w:ascii="Times New Roman" w:hAnsi="Times New Roman" w:cs="Times New Roman"/>
          <w:sz w:val="28"/>
          <w:szCs w:val="28"/>
          <w:lang w:val="en-US"/>
        </w:rPr>
        <w:t xml:space="preserve"> (</w:t>
      </w:r>
      <w:r w:rsidRPr="00C050E4">
        <w:rPr>
          <w:rFonts w:ascii="Times New Roman" w:hAnsi="Times New Roman" w:cs="Times New Roman"/>
          <w:sz w:val="28"/>
          <w:szCs w:val="28"/>
          <w:lang w:val="en-US"/>
        </w:rPr>
        <w:t>Recommendation No. 33</w:t>
      </w:r>
      <w:r w:rsidR="001E4325" w:rsidRPr="00C050E4">
        <w:rPr>
          <w:rFonts w:ascii="Times New Roman" w:hAnsi="Times New Roman" w:cs="Times New Roman"/>
          <w:sz w:val="28"/>
          <w:szCs w:val="28"/>
          <w:lang w:val="en-US"/>
        </w:rPr>
        <w:t xml:space="preserve">), </w:t>
      </w:r>
    </w:p>
    <w:p w:rsidR="001E4325" w:rsidRPr="00C050E4" w:rsidRDefault="004C57F2" w:rsidP="001E4325">
      <w:pPr>
        <w:spacing w:after="0" w:line="240" w:lineRule="auto"/>
        <w:ind w:firstLine="708"/>
        <w:jc w:val="both"/>
        <w:rPr>
          <w:rFonts w:ascii="Times New Roman" w:hAnsi="Times New Roman" w:cs="Times New Roman"/>
          <w:sz w:val="28"/>
          <w:szCs w:val="28"/>
          <w:lang w:val="en-US"/>
        </w:rPr>
      </w:pPr>
      <w:r w:rsidRPr="00C050E4">
        <w:rPr>
          <w:rFonts w:ascii="Times New Roman" w:hAnsi="Times New Roman" w:cs="Times New Roman"/>
          <w:sz w:val="28"/>
          <w:szCs w:val="28"/>
          <w:lang w:val="en-US"/>
        </w:rPr>
        <w:t>“Data Simplification and Standardization for International Trade”</w:t>
      </w:r>
      <w:r w:rsidR="001E4325" w:rsidRPr="00C050E4">
        <w:rPr>
          <w:rFonts w:ascii="Times New Roman" w:hAnsi="Times New Roman" w:cs="Times New Roman"/>
          <w:sz w:val="28"/>
          <w:szCs w:val="28"/>
          <w:lang w:val="en-US"/>
        </w:rPr>
        <w:t xml:space="preserve"> (</w:t>
      </w:r>
      <w:r w:rsidRPr="00C050E4">
        <w:rPr>
          <w:rFonts w:ascii="Times New Roman" w:hAnsi="Times New Roman" w:cs="Times New Roman"/>
          <w:sz w:val="28"/>
          <w:szCs w:val="28"/>
          <w:lang w:val="en-US"/>
        </w:rPr>
        <w:t xml:space="preserve">Recommendation No. </w:t>
      </w:r>
      <w:r w:rsidR="001E4325" w:rsidRPr="00C050E4">
        <w:rPr>
          <w:rFonts w:ascii="Times New Roman" w:hAnsi="Times New Roman" w:cs="Times New Roman"/>
          <w:sz w:val="28"/>
          <w:szCs w:val="28"/>
          <w:lang w:val="en-US"/>
        </w:rPr>
        <w:t xml:space="preserve">34) </w:t>
      </w:r>
      <w:r w:rsidRPr="00C050E4">
        <w:rPr>
          <w:rFonts w:ascii="Times New Roman" w:hAnsi="Times New Roman" w:cs="Times New Roman"/>
          <w:sz w:val="28"/>
          <w:szCs w:val="28"/>
          <w:lang w:val="en-US"/>
        </w:rPr>
        <w:t xml:space="preserve">and </w:t>
      </w:r>
    </w:p>
    <w:p w:rsidR="001E4325" w:rsidRPr="00C050E4" w:rsidRDefault="004C57F2" w:rsidP="001E4325">
      <w:pPr>
        <w:spacing w:after="0" w:line="240" w:lineRule="auto"/>
        <w:ind w:firstLine="708"/>
        <w:jc w:val="both"/>
        <w:rPr>
          <w:rFonts w:ascii="Times New Roman" w:hAnsi="Times New Roman" w:cs="Times New Roman"/>
          <w:sz w:val="28"/>
          <w:szCs w:val="28"/>
          <w:lang w:val="en-US"/>
        </w:rPr>
      </w:pPr>
      <w:r w:rsidRPr="00C050E4">
        <w:rPr>
          <w:rFonts w:ascii="Times New Roman" w:hAnsi="Times New Roman" w:cs="Times New Roman"/>
          <w:sz w:val="28"/>
          <w:szCs w:val="28"/>
          <w:lang w:val="en-US"/>
        </w:rPr>
        <w:t>“Establishing a legal framework for international trade Single Window</w:t>
      </w:r>
      <w:proofErr w:type="gramStart"/>
      <w:r w:rsidR="00D57814" w:rsidRPr="00C050E4">
        <w:rPr>
          <w:rFonts w:ascii="Times New Roman" w:hAnsi="Times New Roman" w:cs="Times New Roman"/>
          <w:sz w:val="28"/>
          <w:szCs w:val="28"/>
          <w:lang w:val="en-US"/>
        </w:rPr>
        <w:t xml:space="preserve">” </w:t>
      </w:r>
      <w:r w:rsidRPr="00C050E4">
        <w:rPr>
          <w:rFonts w:ascii="Times New Roman" w:hAnsi="Times New Roman" w:cs="Times New Roman"/>
          <w:sz w:val="28"/>
          <w:szCs w:val="28"/>
          <w:lang w:val="en-US"/>
        </w:rPr>
        <w:t xml:space="preserve"> </w:t>
      </w:r>
      <w:r w:rsidR="001E4325" w:rsidRPr="00C050E4">
        <w:rPr>
          <w:rFonts w:ascii="Times New Roman" w:hAnsi="Times New Roman" w:cs="Times New Roman"/>
          <w:sz w:val="28"/>
          <w:szCs w:val="28"/>
          <w:lang w:val="en-US"/>
        </w:rPr>
        <w:t>(</w:t>
      </w:r>
      <w:proofErr w:type="gramEnd"/>
      <w:r w:rsidR="00D57814" w:rsidRPr="00C050E4">
        <w:rPr>
          <w:rFonts w:ascii="Times New Roman" w:hAnsi="Times New Roman" w:cs="Times New Roman"/>
          <w:sz w:val="28"/>
          <w:szCs w:val="28"/>
          <w:lang w:val="en-US"/>
        </w:rPr>
        <w:t xml:space="preserve">Recommendation No. </w:t>
      </w:r>
      <w:r w:rsidR="001E4325" w:rsidRPr="00C050E4">
        <w:rPr>
          <w:rFonts w:ascii="Times New Roman" w:hAnsi="Times New Roman" w:cs="Times New Roman"/>
          <w:sz w:val="28"/>
          <w:szCs w:val="28"/>
          <w:lang w:val="en-US"/>
        </w:rPr>
        <w:t>35).</w:t>
      </w:r>
    </w:p>
    <w:p w:rsidR="001E4325" w:rsidRPr="00C050E4" w:rsidRDefault="00256EBE" w:rsidP="001E4325">
      <w:pPr>
        <w:spacing w:after="0" w:line="240" w:lineRule="auto"/>
        <w:ind w:firstLine="708"/>
        <w:jc w:val="both"/>
        <w:rPr>
          <w:rFonts w:ascii="Times New Roman" w:hAnsi="Times New Roman" w:cs="Times New Roman"/>
          <w:sz w:val="28"/>
          <w:szCs w:val="28"/>
          <w:lang w:val="en-US"/>
        </w:rPr>
      </w:pPr>
      <w:r w:rsidRPr="00C050E4">
        <w:rPr>
          <w:rFonts w:ascii="Times New Roman" w:hAnsi="Times New Roman" w:cs="Times New Roman"/>
          <w:sz w:val="28"/>
          <w:szCs w:val="28"/>
          <w:lang w:val="en-US"/>
        </w:rPr>
        <w:t>These documents are to provide the elaboration of national version for Single Window based on Recommendations by UN/CEFACT</w:t>
      </w:r>
      <w:r w:rsidR="001E4325" w:rsidRPr="00C050E4">
        <w:rPr>
          <w:rFonts w:ascii="Times New Roman" w:hAnsi="Times New Roman" w:cs="Times New Roman"/>
          <w:sz w:val="28"/>
          <w:szCs w:val="28"/>
          <w:lang w:val="en-US"/>
        </w:rPr>
        <w:t>.</w:t>
      </w:r>
    </w:p>
    <w:p w:rsidR="001E4325" w:rsidRPr="00C050E4" w:rsidRDefault="001E4325" w:rsidP="001E4325">
      <w:pPr>
        <w:spacing w:after="0" w:line="240" w:lineRule="auto"/>
        <w:ind w:firstLine="708"/>
        <w:jc w:val="both"/>
        <w:rPr>
          <w:rFonts w:ascii="Times New Roman" w:hAnsi="Times New Roman" w:cs="Times New Roman"/>
          <w:sz w:val="28"/>
          <w:szCs w:val="28"/>
          <w:lang w:val="en-US"/>
        </w:rPr>
      </w:pPr>
      <w:r w:rsidRPr="00C050E4">
        <w:rPr>
          <w:rFonts w:ascii="Times New Roman" w:hAnsi="Times New Roman" w:cs="Times New Roman"/>
          <w:sz w:val="28"/>
          <w:szCs w:val="28"/>
          <w:lang w:val="en-US"/>
        </w:rPr>
        <w:t>5.</w:t>
      </w:r>
      <w:r w:rsidR="00256EBE" w:rsidRPr="00C050E4">
        <w:rPr>
          <w:rFonts w:ascii="Times New Roman" w:hAnsi="Times New Roman" w:cs="Times New Roman"/>
          <w:sz w:val="28"/>
          <w:szCs w:val="28"/>
          <w:lang w:val="en-US"/>
        </w:rPr>
        <w:t xml:space="preserve"> </w:t>
      </w:r>
      <w:proofErr w:type="gramStart"/>
      <w:r w:rsidR="001A376E" w:rsidRPr="00C050E4">
        <w:rPr>
          <w:rFonts w:ascii="Times New Roman" w:hAnsi="Times New Roman" w:cs="Times New Roman"/>
          <w:sz w:val="28"/>
          <w:szCs w:val="28"/>
          <w:lang w:val="en-US"/>
        </w:rPr>
        <w:t>On</w:t>
      </w:r>
      <w:proofErr w:type="gramEnd"/>
      <w:r w:rsidR="001A376E" w:rsidRPr="00C050E4">
        <w:rPr>
          <w:rFonts w:ascii="Times New Roman" w:hAnsi="Times New Roman" w:cs="Times New Roman"/>
          <w:sz w:val="28"/>
          <w:szCs w:val="28"/>
          <w:lang w:val="en-US"/>
        </w:rPr>
        <w:t xml:space="preserve"> 31 May 2011 the Law of Ukraine “On Amendments to Several Legal Acts of Ukraine Regarding Provisional Control at Border Crossings within Ukraine” </w:t>
      </w:r>
      <w:r w:rsidR="008026BB" w:rsidRPr="00C050E4">
        <w:rPr>
          <w:rFonts w:ascii="Times New Roman" w:hAnsi="Times New Roman" w:cs="Times New Roman"/>
          <w:sz w:val="28"/>
          <w:szCs w:val="28"/>
          <w:lang w:val="en-US"/>
        </w:rPr>
        <w:t xml:space="preserve">(as of 3 February 2011 No. 2973-VI) </w:t>
      </w:r>
      <w:r w:rsidR="001A376E" w:rsidRPr="00C050E4">
        <w:rPr>
          <w:rFonts w:ascii="Times New Roman" w:hAnsi="Times New Roman" w:cs="Times New Roman"/>
          <w:sz w:val="28"/>
          <w:szCs w:val="28"/>
          <w:lang w:val="en-US"/>
        </w:rPr>
        <w:t>entered into force</w:t>
      </w:r>
      <w:r w:rsidR="008026BB" w:rsidRPr="00C050E4">
        <w:rPr>
          <w:rFonts w:ascii="Times New Roman" w:hAnsi="Times New Roman" w:cs="Times New Roman"/>
          <w:sz w:val="28"/>
          <w:szCs w:val="28"/>
          <w:lang w:val="en-US"/>
        </w:rPr>
        <w:t xml:space="preserve">. </w:t>
      </w:r>
    </w:p>
    <w:p w:rsidR="001E4325" w:rsidRPr="00C050E4" w:rsidRDefault="008026BB" w:rsidP="001E4325">
      <w:pPr>
        <w:spacing w:after="0" w:line="240" w:lineRule="auto"/>
        <w:ind w:firstLine="708"/>
        <w:jc w:val="both"/>
        <w:rPr>
          <w:rFonts w:ascii="Times New Roman" w:hAnsi="Times New Roman" w:cs="Times New Roman"/>
          <w:sz w:val="28"/>
          <w:szCs w:val="28"/>
          <w:lang w:val="en-US"/>
        </w:rPr>
      </w:pPr>
      <w:r w:rsidRPr="00C050E4">
        <w:rPr>
          <w:rFonts w:ascii="Times New Roman" w:hAnsi="Times New Roman" w:cs="Times New Roman"/>
          <w:sz w:val="28"/>
          <w:szCs w:val="28"/>
          <w:lang w:val="en-US"/>
        </w:rPr>
        <w:t>The Law respects the requirements of International Convention on the Harmonization of Frontier Controls of Goods signed in Geneva on 21 October 1982</w:t>
      </w:r>
      <w:r w:rsidR="00CD0E08" w:rsidRPr="00C050E4">
        <w:rPr>
          <w:rFonts w:ascii="Times New Roman" w:hAnsi="Times New Roman" w:cs="Times New Roman"/>
          <w:sz w:val="28"/>
          <w:szCs w:val="28"/>
          <w:lang w:val="en-US"/>
        </w:rPr>
        <w:t xml:space="preserve">. It has introduced certain facilitations for customs and border procedures. </w:t>
      </w:r>
    </w:p>
    <w:p w:rsidR="001E4325" w:rsidRPr="00C050E4" w:rsidRDefault="00CD0E08" w:rsidP="001E4325">
      <w:pPr>
        <w:spacing w:after="0" w:line="240" w:lineRule="auto"/>
        <w:ind w:firstLine="708"/>
        <w:jc w:val="both"/>
        <w:rPr>
          <w:rFonts w:ascii="Times New Roman" w:hAnsi="Times New Roman" w:cs="Times New Roman"/>
          <w:sz w:val="28"/>
          <w:szCs w:val="28"/>
          <w:lang w:val="en-US"/>
        </w:rPr>
      </w:pPr>
      <w:r w:rsidRPr="00C050E4">
        <w:rPr>
          <w:rFonts w:ascii="Times New Roman" w:hAnsi="Times New Roman" w:cs="Times New Roman"/>
          <w:sz w:val="28"/>
          <w:szCs w:val="28"/>
          <w:lang w:val="en-US"/>
        </w:rPr>
        <w:t>The Law</w:t>
      </w:r>
      <w:r w:rsidR="00E86344" w:rsidRPr="00C050E4">
        <w:rPr>
          <w:rFonts w:ascii="Times New Roman" w:hAnsi="Times New Roman" w:cs="Times New Roman"/>
          <w:sz w:val="28"/>
          <w:szCs w:val="28"/>
          <w:lang w:val="en-US"/>
        </w:rPr>
        <w:t xml:space="preserve"> states that</w:t>
      </w:r>
      <w:r w:rsidRPr="00C050E4">
        <w:rPr>
          <w:rFonts w:ascii="Times New Roman" w:hAnsi="Times New Roman" w:cs="Times New Roman"/>
          <w:sz w:val="28"/>
          <w:szCs w:val="28"/>
          <w:lang w:val="en-US"/>
        </w:rPr>
        <w:t xml:space="preserve">, under certain conditions, </w:t>
      </w:r>
      <w:r w:rsidR="00E86344" w:rsidRPr="00C050E4">
        <w:rPr>
          <w:rFonts w:ascii="Times New Roman" w:hAnsi="Times New Roman" w:cs="Times New Roman"/>
          <w:sz w:val="28"/>
          <w:szCs w:val="28"/>
          <w:lang w:val="en-US"/>
        </w:rPr>
        <w:t xml:space="preserve">the functions of state control (sanitary and infection control, vet control, </w:t>
      </w:r>
      <w:proofErr w:type="spellStart"/>
      <w:r w:rsidR="00E86344" w:rsidRPr="00C050E4">
        <w:rPr>
          <w:rFonts w:ascii="Times New Roman" w:hAnsi="Times New Roman" w:cs="Times New Roman"/>
          <w:sz w:val="28"/>
          <w:szCs w:val="28"/>
          <w:lang w:val="en-US"/>
        </w:rPr>
        <w:t>phytosanitary</w:t>
      </w:r>
      <w:proofErr w:type="spellEnd"/>
      <w:r w:rsidR="00E86344" w:rsidRPr="00C050E4">
        <w:rPr>
          <w:rFonts w:ascii="Times New Roman" w:hAnsi="Times New Roman" w:cs="Times New Roman"/>
          <w:sz w:val="28"/>
          <w:szCs w:val="28"/>
          <w:lang w:val="en-US"/>
        </w:rPr>
        <w:t xml:space="preserve"> control, ecological control and control for cultural values</w:t>
      </w:r>
      <w:r w:rsidR="006071A7" w:rsidRPr="00C050E4">
        <w:rPr>
          <w:rFonts w:ascii="Times New Roman" w:hAnsi="Times New Roman" w:cs="Times New Roman"/>
          <w:sz w:val="28"/>
          <w:szCs w:val="28"/>
          <w:lang w:val="en-US"/>
        </w:rPr>
        <w:t xml:space="preserve">) shall be performed by the customs authorities. </w:t>
      </w:r>
    </w:p>
    <w:p w:rsidR="001E4325" w:rsidRPr="00C050E4" w:rsidRDefault="006071A7" w:rsidP="001E4325">
      <w:pPr>
        <w:spacing w:after="0" w:line="240" w:lineRule="auto"/>
        <w:ind w:firstLine="708"/>
        <w:jc w:val="both"/>
        <w:rPr>
          <w:rFonts w:ascii="Times New Roman" w:hAnsi="Times New Roman" w:cs="Times New Roman"/>
          <w:sz w:val="28"/>
          <w:szCs w:val="28"/>
          <w:lang w:val="en-US"/>
        </w:rPr>
      </w:pPr>
      <w:r w:rsidRPr="00C050E4">
        <w:rPr>
          <w:rFonts w:ascii="Times New Roman" w:hAnsi="Times New Roman" w:cs="Times New Roman"/>
          <w:sz w:val="28"/>
          <w:szCs w:val="28"/>
          <w:lang w:val="en-US"/>
        </w:rPr>
        <w:t xml:space="preserve">Such control that includes the control of documents and lists, affords grounds to choose it as a possible base to introduce Single Window. </w:t>
      </w:r>
    </w:p>
    <w:p w:rsidR="001E4325" w:rsidRPr="00C050E4" w:rsidRDefault="001E4325" w:rsidP="001E4325">
      <w:pPr>
        <w:spacing w:after="0" w:line="240" w:lineRule="auto"/>
        <w:rPr>
          <w:rFonts w:ascii="Times New Roman" w:hAnsi="Times New Roman" w:cs="Times New Roman"/>
          <w:sz w:val="28"/>
          <w:szCs w:val="28"/>
          <w:lang w:val="en-US"/>
        </w:rPr>
      </w:pPr>
    </w:p>
    <w:p w:rsidR="001E4325" w:rsidRPr="00C050E4" w:rsidRDefault="001E4325" w:rsidP="001E4325">
      <w:pPr>
        <w:spacing w:after="0" w:line="240" w:lineRule="auto"/>
        <w:rPr>
          <w:rFonts w:ascii="Times New Roman" w:hAnsi="Times New Roman" w:cs="Times New Roman"/>
          <w:sz w:val="28"/>
          <w:szCs w:val="28"/>
          <w:lang w:val="en-US"/>
        </w:rPr>
      </w:pPr>
    </w:p>
    <w:p w:rsidR="001E4325" w:rsidRPr="00C050E4" w:rsidRDefault="001E4325" w:rsidP="001E4325">
      <w:pPr>
        <w:spacing w:after="0" w:line="240" w:lineRule="auto"/>
        <w:rPr>
          <w:rFonts w:ascii="Times New Roman" w:hAnsi="Times New Roman" w:cs="Times New Roman"/>
          <w:sz w:val="28"/>
          <w:szCs w:val="28"/>
          <w:lang w:val="en-US"/>
        </w:rPr>
      </w:pPr>
    </w:p>
    <w:p w:rsidR="001E4325" w:rsidRPr="00C050E4" w:rsidRDefault="001E4325" w:rsidP="001E4325">
      <w:pPr>
        <w:spacing w:after="0" w:line="240" w:lineRule="auto"/>
        <w:rPr>
          <w:rFonts w:ascii="Times New Roman" w:hAnsi="Times New Roman" w:cs="Times New Roman"/>
          <w:sz w:val="28"/>
          <w:szCs w:val="28"/>
          <w:lang w:val="en-US"/>
        </w:rPr>
      </w:pPr>
    </w:p>
    <w:p w:rsidR="001E4325" w:rsidRPr="00C050E4" w:rsidRDefault="001E4325" w:rsidP="001E4325">
      <w:pPr>
        <w:spacing w:after="0" w:line="240" w:lineRule="auto"/>
        <w:rPr>
          <w:rFonts w:ascii="Times New Roman" w:hAnsi="Times New Roman" w:cs="Times New Roman"/>
          <w:sz w:val="28"/>
          <w:szCs w:val="28"/>
          <w:lang w:val="en-US"/>
        </w:rPr>
      </w:pPr>
    </w:p>
    <w:p w:rsidR="001E4325" w:rsidRPr="00C050E4" w:rsidRDefault="000730BF" w:rsidP="000730BF">
      <w:pPr>
        <w:rPr>
          <w:rFonts w:ascii="Times New Roman" w:hAnsi="Times New Roman" w:cs="Times New Roman"/>
          <w:b/>
          <w:sz w:val="28"/>
          <w:szCs w:val="28"/>
          <w:lang w:val="en-US"/>
        </w:rPr>
      </w:pPr>
      <w:r w:rsidRPr="00C050E4">
        <w:rPr>
          <w:rFonts w:ascii="Times New Roman" w:hAnsi="Times New Roman" w:cs="Times New Roman"/>
          <w:b/>
          <w:sz w:val="28"/>
          <w:szCs w:val="28"/>
          <w:lang w:val="en-US"/>
        </w:rPr>
        <w:br w:type="page"/>
      </w:r>
    </w:p>
    <w:p w:rsidR="001E4325" w:rsidRPr="00C050E4" w:rsidRDefault="001E4325" w:rsidP="001E4325">
      <w:pPr>
        <w:spacing w:after="0" w:line="240" w:lineRule="auto"/>
        <w:rPr>
          <w:rFonts w:ascii="Times New Roman" w:hAnsi="Times New Roman" w:cs="Times New Roman"/>
          <w:b/>
          <w:sz w:val="28"/>
          <w:szCs w:val="28"/>
          <w:lang w:val="en-US"/>
        </w:rPr>
      </w:pPr>
    </w:p>
    <w:p w:rsidR="001E4325" w:rsidRPr="00C050E4" w:rsidRDefault="000730BF" w:rsidP="001E4325">
      <w:pPr>
        <w:spacing w:after="0" w:line="240" w:lineRule="auto"/>
        <w:jc w:val="center"/>
        <w:rPr>
          <w:rFonts w:ascii="Times New Roman" w:hAnsi="Times New Roman" w:cs="Times New Roman"/>
          <w:b/>
          <w:sz w:val="28"/>
          <w:szCs w:val="28"/>
          <w:lang w:val="en-US"/>
        </w:rPr>
      </w:pPr>
      <w:r w:rsidRPr="00C050E4">
        <w:rPr>
          <w:rFonts w:ascii="Times New Roman" w:hAnsi="Times New Roman" w:cs="Times New Roman"/>
          <w:b/>
          <w:sz w:val="28"/>
          <w:szCs w:val="28"/>
          <w:lang w:val="en-US"/>
        </w:rPr>
        <w:t>AGENDA</w:t>
      </w:r>
    </w:p>
    <w:p w:rsidR="001E4325" w:rsidRPr="00C050E4" w:rsidRDefault="000730BF" w:rsidP="001E4325">
      <w:pPr>
        <w:spacing w:after="0" w:line="240" w:lineRule="auto"/>
        <w:jc w:val="center"/>
        <w:rPr>
          <w:rFonts w:ascii="Times New Roman" w:hAnsi="Times New Roman" w:cs="Times New Roman"/>
          <w:b/>
          <w:sz w:val="28"/>
          <w:szCs w:val="28"/>
          <w:lang w:val="en-US"/>
        </w:rPr>
      </w:pPr>
      <w:r w:rsidRPr="00C050E4">
        <w:rPr>
          <w:rFonts w:ascii="Times New Roman" w:hAnsi="Times New Roman" w:cs="Times New Roman"/>
          <w:b/>
          <w:sz w:val="28"/>
          <w:szCs w:val="28"/>
          <w:lang w:val="en-US"/>
        </w:rPr>
        <w:t>Interagency Working Group</w:t>
      </w:r>
      <w:r w:rsidR="00CB1779" w:rsidRPr="00C050E4">
        <w:rPr>
          <w:rFonts w:ascii="Times New Roman" w:hAnsi="Times New Roman" w:cs="Times New Roman"/>
          <w:b/>
          <w:sz w:val="28"/>
          <w:szCs w:val="28"/>
          <w:lang w:val="en-US"/>
        </w:rPr>
        <w:t xml:space="preserve"> Meeting</w:t>
      </w:r>
      <w:r w:rsidRPr="00C050E4">
        <w:rPr>
          <w:rFonts w:ascii="Times New Roman" w:hAnsi="Times New Roman" w:cs="Times New Roman"/>
          <w:b/>
          <w:sz w:val="28"/>
          <w:szCs w:val="28"/>
          <w:lang w:val="en-US"/>
        </w:rPr>
        <w:t xml:space="preserve"> </w:t>
      </w:r>
    </w:p>
    <w:p w:rsidR="000730BF" w:rsidRPr="00C050E4" w:rsidRDefault="000730BF" w:rsidP="001E4325">
      <w:pPr>
        <w:spacing w:after="0" w:line="240" w:lineRule="auto"/>
        <w:jc w:val="center"/>
        <w:rPr>
          <w:rFonts w:ascii="Times New Roman" w:hAnsi="Times New Roman" w:cs="Times New Roman"/>
          <w:b/>
          <w:sz w:val="28"/>
          <w:szCs w:val="28"/>
          <w:lang w:val="en-US"/>
        </w:rPr>
      </w:pPr>
      <w:r w:rsidRPr="00C050E4">
        <w:rPr>
          <w:rFonts w:ascii="Times New Roman" w:hAnsi="Times New Roman" w:cs="Times New Roman"/>
          <w:b/>
          <w:sz w:val="28"/>
          <w:szCs w:val="28"/>
          <w:lang w:val="en-US"/>
        </w:rPr>
        <w:t xml:space="preserve">Introduction of “Single Window – Local Solution” within </w:t>
      </w:r>
      <w:r w:rsidR="002E1471" w:rsidRPr="00C050E4">
        <w:rPr>
          <w:rFonts w:ascii="Times New Roman" w:hAnsi="Times New Roman" w:cs="Times New Roman"/>
          <w:b/>
          <w:sz w:val="28"/>
          <w:szCs w:val="28"/>
          <w:lang w:val="en-US"/>
        </w:rPr>
        <w:t xml:space="preserve">Southern Customs and </w:t>
      </w:r>
      <w:r w:rsidRPr="00C050E4">
        <w:rPr>
          <w:rFonts w:ascii="Times New Roman" w:hAnsi="Times New Roman" w:cs="Times New Roman"/>
          <w:b/>
          <w:sz w:val="28"/>
          <w:szCs w:val="28"/>
          <w:lang w:val="en-US"/>
        </w:rPr>
        <w:t xml:space="preserve">Odessa Region Sea Ports </w:t>
      </w:r>
    </w:p>
    <w:p w:rsidR="001E4325" w:rsidRPr="00C050E4" w:rsidRDefault="001E4325" w:rsidP="001E4325">
      <w:pPr>
        <w:spacing w:after="0" w:line="240" w:lineRule="auto"/>
        <w:jc w:val="center"/>
        <w:rPr>
          <w:rFonts w:ascii="Times New Roman" w:hAnsi="Times New Roman" w:cs="Times New Roman"/>
          <w:b/>
          <w:sz w:val="28"/>
          <w:szCs w:val="28"/>
          <w:lang w:val="en-US"/>
        </w:rPr>
      </w:pPr>
    </w:p>
    <w:p w:rsidR="001E4325" w:rsidRPr="00C050E4" w:rsidRDefault="001E4325" w:rsidP="001E4325">
      <w:pPr>
        <w:spacing w:after="0" w:line="240" w:lineRule="auto"/>
        <w:jc w:val="center"/>
        <w:rPr>
          <w:rFonts w:ascii="Times New Roman" w:hAnsi="Times New Roman" w:cs="Times New Roman"/>
          <w:sz w:val="28"/>
          <w:szCs w:val="28"/>
          <w:lang w:val="en-US"/>
        </w:rPr>
      </w:pPr>
      <w:r w:rsidRPr="00C050E4">
        <w:rPr>
          <w:rFonts w:ascii="Times New Roman" w:hAnsi="Times New Roman" w:cs="Times New Roman"/>
          <w:sz w:val="28"/>
          <w:szCs w:val="28"/>
          <w:lang w:val="en-US"/>
        </w:rPr>
        <w:t>18.10.2011</w:t>
      </w:r>
      <w:r w:rsidRPr="00C050E4">
        <w:rPr>
          <w:rFonts w:ascii="Times New Roman" w:hAnsi="Times New Roman" w:cs="Times New Roman"/>
          <w:sz w:val="28"/>
          <w:szCs w:val="28"/>
          <w:lang w:val="en-US"/>
        </w:rPr>
        <w:tab/>
      </w:r>
      <w:r w:rsidRPr="00C050E4">
        <w:rPr>
          <w:rFonts w:ascii="Times New Roman" w:hAnsi="Times New Roman" w:cs="Times New Roman"/>
          <w:sz w:val="28"/>
          <w:szCs w:val="28"/>
          <w:lang w:val="en-US"/>
        </w:rPr>
        <w:tab/>
      </w:r>
      <w:r w:rsidRPr="00C050E4">
        <w:rPr>
          <w:rFonts w:ascii="Times New Roman" w:hAnsi="Times New Roman" w:cs="Times New Roman"/>
          <w:sz w:val="28"/>
          <w:szCs w:val="28"/>
          <w:lang w:val="en-US"/>
        </w:rPr>
        <w:tab/>
      </w:r>
      <w:r w:rsidRPr="00C050E4">
        <w:rPr>
          <w:rFonts w:ascii="Times New Roman" w:hAnsi="Times New Roman" w:cs="Times New Roman"/>
          <w:sz w:val="28"/>
          <w:szCs w:val="28"/>
          <w:lang w:val="en-US"/>
        </w:rPr>
        <w:tab/>
      </w:r>
      <w:r w:rsidRPr="00C050E4">
        <w:rPr>
          <w:rFonts w:ascii="Times New Roman" w:hAnsi="Times New Roman" w:cs="Times New Roman"/>
          <w:sz w:val="28"/>
          <w:szCs w:val="28"/>
          <w:lang w:val="en-US"/>
        </w:rPr>
        <w:tab/>
      </w:r>
      <w:r w:rsidRPr="00C050E4">
        <w:rPr>
          <w:rFonts w:ascii="Times New Roman" w:hAnsi="Times New Roman" w:cs="Times New Roman"/>
          <w:sz w:val="28"/>
          <w:szCs w:val="28"/>
          <w:lang w:val="en-US"/>
        </w:rPr>
        <w:tab/>
      </w:r>
      <w:r w:rsidRPr="00C050E4">
        <w:rPr>
          <w:rFonts w:ascii="Times New Roman" w:hAnsi="Times New Roman" w:cs="Times New Roman"/>
          <w:sz w:val="28"/>
          <w:szCs w:val="28"/>
          <w:lang w:val="en-US"/>
        </w:rPr>
        <w:tab/>
      </w:r>
      <w:r w:rsidRPr="00C050E4">
        <w:rPr>
          <w:rFonts w:ascii="Times New Roman" w:hAnsi="Times New Roman" w:cs="Times New Roman"/>
          <w:sz w:val="28"/>
          <w:szCs w:val="28"/>
          <w:lang w:val="en-US"/>
        </w:rPr>
        <w:tab/>
      </w:r>
      <w:r w:rsidRPr="00C050E4">
        <w:rPr>
          <w:rFonts w:ascii="Times New Roman" w:hAnsi="Times New Roman" w:cs="Times New Roman"/>
          <w:sz w:val="28"/>
          <w:szCs w:val="28"/>
          <w:lang w:val="en-US"/>
        </w:rPr>
        <w:tab/>
      </w:r>
      <w:r w:rsidR="00CB1779" w:rsidRPr="00C050E4">
        <w:rPr>
          <w:rFonts w:ascii="Times New Roman" w:hAnsi="Times New Roman" w:cs="Times New Roman"/>
          <w:sz w:val="28"/>
          <w:szCs w:val="28"/>
          <w:lang w:val="en-US"/>
        </w:rPr>
        <w:t>Kyiv</w:t>
      </w:r>
    </w:p>
    <w:p w:rsidR="001E4325" w:rsidRPr="00C050E4" w:rsidRDefault="001E4325" w:rsidP="001E4325">
      <w:pPr>
        <w:spacing w:after="0" w:line="240" w:lineRule="auto"/>
        <w:jc w:val="both"/>
        <w:rPr>
          <w:rFonts w:ascii="Times New Roman" w:hAnsi="Times New Roman" w:cs="Times New Roman"/>
          <w:b/>
          <w:sz w:val="28"/>
          <w:szCs w:val="28"/>
          <w:lang w:val="en-US"/>
        </w:rPr>
      </w:pPr>
    </w:p>
    <w:p w:rsidR="001E4325" w:rsidRPr="00C050E4" w:rsidRDefault="001E4325" w:rsidP="001E4325">
      <w:pPr>
        <w:spacing w:after="0" w:line="240" w:lineRule="auto"/>
        <w:jc w:val="both"/>
        <w:rPr>
          <w:rFonts w:ascii="Times New Roman" w:hAnsi="Times New Roman" w:cs="Times New Roman"/>
          <w:b/>
          <w:sz w:val="28"/>
          <w:szCs w:val="28"/>
          <w:lang w:val="en-US"/>
        </w:rPr>
      </w:pPr>
    </w:p>
    <w:p w:rsidR="001E4325" w:rsidRPr="00C050E4" w:rsidRDefault="001E4325" w:rsidP="001E4325">
      <w:pPr>
        <w:spacing w:after="0" w:line="240" w:lineRule="auto"/>
        <w:ind w:left="720"/>
        <w:jc w:val="both"/>
        <w:rPr>
          <w:rFonts w:ascii="Times New Roman" w:hAnsi="Times New Roman" w:cs="Times New Roman"/>
          <w:b/>
          <w:sz w:val="28"/>
          <w:szCs w:val="28"/>
          <w:lang w:val="en-US"/>
        </w:rPr>
      </w:pPr>
      <w:r w:rsidRPr="00C050E4">
        <w:rPr>
          <w:rFonts w:ascii="Times New Roman" w:hAnsi="Times New Roman" w:cs="Times New Roman"/>
          <w:b/>
          <w:sz w:val="28"/>
          <w:szCs w:val="28"/>
          <w:lang w:val="en-US"/>
        </w:rPr>
        <w:t>1. </w:t>
      </w:r>
      <w:r w:rsidR="00CB1779" w:rsidRPr="00C050E4">
        <w:rPr>
          <w:rFonts w:ascii="Times New Roman" w:hAnsi="Times New Roman" w:cs="Times New Roman"/>
          <w:b/>
          <w:sz w:val="28"/>
          <w:szCs w:val="28"/>
          <w:lang w:val="en-US"/>
        </w:rPr>
        <w:t xml:space="preserve">Key outcomes of International Trade Facilitation Seminar </w:t>
      </w:r>
      <w:r w:rsidR="00495944" w:rsidRPr="00C050E4">
        <w:rPr>
          <w:rFonts w:ascii="Times New Roman" w:hAnsi="Times New Roman" w:cs="Times New Roman"/>
          <w:b/>
          <w:sz w:val="28"/>
          <w:szCs w:val="28"/>
          <w:lang w:val="en-US"/>
        </w:rPr>
        <w:t xml:space="preserve">“Single Window Concept and Integrated Railways Transportation to Facilitate Trade in the Pan-European Environment” </w:t>
      </w:r>
      <w:r w:rsidR="0019482B" w:rsidRPr="00C050E4">
        <w:rPr>
          <w:rFonts w:ascii="Times New Roman" w:hAnsi="Times New Roman" w:cs="Times New Roman"/>
          <w:b/>
          <w:sz w:val="28"/>
          <w:szCs w:val="28"/>
          <w:lang w:val="en-US"/>
        </w:rPr>
        <w:t xml:space="preserve"> </w:t>
      </w:r>
    </w:p>
    <w:p w:rsidR="001E4325" w:rsidRPr="00C050E4" w:rsidRDefault="001E4325" w:rsidP="001E4325">
      <w:pPr>
        <w:spacing w:after="0" w:line="240" w:lineRule="auto"/>
        <w:ind w:left="720"/>
        <w:jc w:val="both"/>
        <w:rPr>
          <w:rFonts w:ascii="Times New Roman" w:hAnsi="Times New Roman" w:cs="Times New Roman"/>
          <w:sz w:val="28"/>
          <w:szCs w:val="28"/>
          <w:lang w:val="en-US"/>
        </w:rPr>
      </w:pPr>
    </w:p>
    <w:p w:rsidR="001E4325" w:rsidRPr="00C050E4" w:rsidRDefault="00495944" w:rsidP="001E4325">
      <w:pPr>
        <w:spacing w:after="0" w:line="240" w:lineRule="auto"/>
        <w:ind w:left="6379"/>
        <w:rPr>
          <w:rFonts w:ascii="Times New Roman" w:hAnsi="Times New Roman" w:cs="Times New Roman"/>
          <w:sz w:val="28"/>
          <w:szCs w:val="28"/>
          <w:lang w:val="en-US"/>
        </w:rPr>
      </w:pPr>
      <w:r w:rsidRPr="00C050E4">
        <w:rPr>
          <w:rFonts w:ascii="Times New Roman" w:hAnsi="Times New Roman" w:cs="Times New Roman"/>
          <w:sz w:val="28"/>
          <w:szCs w:val="28"/>
          <w:lang w:val="en-US"/>
        </w:rPr>
        <w:t>Speaker</w:t>
      </w:r>
      <w:proofErr w:type="gramStart"/>
      <w:r w:rsidR="001E4325" w:rsidRPr="00C050E4">
        <w:rPr>
          <w:rFonts w:ascii="Times New Roman" w:hAnsi="Times New Roman" w:cs="Times New Roman"/>
          <w:sz w:val="28"/>
          <w:szCs w:val="28"/>
          <w:lang w:val="en-US"/>
        </w:rPr>
        <w:t>:_</w:t>
      </w:r>
      <w:proofErr w:type="gramEnd"/>
      <w:r w:rsidR="001E4325" w:rsidRPr="00C050E4">
        <w:rPr>
          <w:rFonts w:ascii="Times New Roman" w:hAnsi="Times New Roman" w:cs="Times New Roman"/>
          <w:sz w:val="28"/>
          <w:szCs w:val="28"/>
          <w:lang w:val="en-US"/>
        </w:rPr>
        <w:t>________________</w:t>
      </w:r>
    </w:p>
    <w:p w:rsidR="001E4325" w:rsidRPr="00C050E4" w:rsidRDefault="00495944" w:rsidP="001E4325">
      <w:pPr>
        <w:spacing w:after="0" w:line="240" w:lineRule="auto"/>
        <w:ind w:left="6379"/>
        <w:rPr>
          <w:rFonts w:ascii="Times New Roman" w:hAnsi="Times New Roman" w:cs="Times New Roman"/>
          <w:sz w:val="28"/>
          <w:szCs w:val="28"/>
          <w:lang w:val="en-US"/>
        </w:rPr>
      </w:pPr>
      <w:r w:rsidRPr="00C050E4">
        <w:rPr>
          <w:rFonts w:ascii="Times New Roman" w:hAnsi="Times New Roman" w:cs="Times New Roman"/>
          <w:sz w:val="28"/>
          <w:szCs w:val="28"/>
          <w:lang w:val="en-US"/>
        </w:rPr>
        <w:t>Time</w:t>
      </w:r>
      <w:r w:rsidR="001E4325" w:rsidRPr="00C050E4">
        <w:rPr>
          <w:rFonts w:ascii="Times New Roman" w:hAnsi="Times New Roman" w:cs="Times New Roman"/>
          <w:sz w:val="28"/>
          <w:szCs w:val="28"/>
          <w:lang w:val="en-US"/>
        </w:rPr>
        <w:t xml:space="preserve">: 5-7 </w:t>
      </w:r>
      <w:r w:rsidRPr="00C050E4">
        <w:rPr>
          <w:rFonts w:ascii="Times New Roman" w:hAnsi="Times New Roman" w:cs="Times New Roman"/>
          <w:sz w:val="28"/>
          <w:szCs w:val="28"/>
          <w:lang w:val="en-US"/>
        </w:rPr>
        <w:t>minutes</w:t>
      </w:r>
    </w:p>
    <w:p w:rsidR="001E4325" w:rsidRPr="00C050E4" w:rsidRDefault="001E4325" w:rsidP="001E4325">
      <w:pPr>
        <w:spacing w:after="0" w:line="240" w:lineRule="auto"/>
        <w:ind w:left="6379"/>
        <w:rPr>
          <w:rFonts w:ascii="Times New Roman" w:hAnsi="Times New Roman" w:cs="Times New Roman"/>
          <w:sz w:val="28"/>
          <w:szCs w:val="28"/>
          <w:lang w:val="en-US"/>
        </w:rPr>
      </w:pPr>
    </w:p>
    <w:p w:rsidR="001E4325" w:rsidRPr="00C050E4" w:rsidRDefault="001E4325" w:rsidP="001E4325">
      <w:pPr>
        <w:spacing w:after="0" w:line="240" w:lineRule="auto"/>
        <w:ind w:left="720"/>
        <w:jc w:val="both"/>
        <w:rPr>
          <w:rFonts w:ascii="Times New Roman" w:hAnsi="Times New Roman" w:cs="Times New Roman"/>
          <w:b/>
          <w:sz w:val="28"/>
          <w:szCs w:val="28"/>
          <w:lang w:val="en-US"/>
        </w:rPr>
      </w:pPr>
      <w:r w:rsidRPr="00C050E4">
        <w:rPr>
          <w:rFonts w:ascii="Times New Roman" w:hAnsi="Times New Roman" w:cs="Times New Roman"/>
          <w:b/>
          <w:sz w:val="28"/>
          <w:szCs w:val="28"/>
          <w:lang w:val="en-US"/>
        </w:rPr>
        <w:t>2. </w:t>
      </w:r>
      <w:r w:rsidR="00495944" w:rsidRPr="00C050E4">
        <w:rPr>
          <w:rFonts w:ascii="Times New Roman" w:hAnsi="Times New Roman" w:cs="Times New Roman"/>
          <w:b/>
          <w:sz w:val="28"/>
          <w:szCs w:val="28"/>
          <w:lang w:val="en-US"/>
        </w:rPr>
        <w:t>Basic provisions to elaborate Pilot Project “Single Window – Local Solution”</w:t>
      </w:r>
    </w:p>
    <w:p w:rsidR="001E4325" w:rsidRPr="00C050E4" w:rsidRDefault="001E4325" w:rsidP="001E4325">
      <w:pPr>
        <w:spacing w:after="0" w:line="240" w:lineRule="auto"/>
        <w:ind w:left="720"/>
        <w:jc w:val="both"/>
        <w:rPr>
          <w:rFonts w:ascii="Times New Roman" w:hAnsi="Times New Roman" w:cs="Times New Roman"/>
          <w:sz w:val="28"/>
          <w:szCs w:val="28"/>
          <w:lang w:val="en-US"/>
        </w:rPr>
      </w:pPr>
    </w:p>
    <w:p w:rsidR="001E4325" w:rsidRPr="00C050E4" w:rsidRDefault="00F209BC" w:rsidP="001E4325">
      <w:pPr>
        <w:spacing w:after="0" w:line="240" w:lineRule="auto"/>
        <w:ind w:left="6379"/>
        <w:rPr>
          <w:rFonts w:ascii="Times New Roman" w:hAnsi="Times New Roman" w:cs="Times New Roman"/>
          <w:sz w:val="28"/>
          <w:szCs w:val="28"/>
          <w:lang w:val="en-US"/>
        </w:rPr>
      </w:pPr>
      <w:r w:rsidRPr="00C050E4">
        <w:rPr>
          <w:rFonts w:ascii="Times New Roman" w:hAnsi="Times New Roman" w:cs="Times New Roman"/>
          <w:sz w:val="28"/>
          <w:szCs w:val="28"/>
          <w:lang w:val="en-US"/>
        </w:rPr>
        <w:t>Speaker</w:t>
      </w:r>
      <w:proofErr w:type="gramStart"/>
      <w:r w:rsidR="001E4325" w:rsidRPr="00C050E4">
        <w:rPr>
          <w:rFonts w:ascii="Times New Roman" w:hAnsi="Times New Roman" w:cs="Times New Roman"/>
          <w:sz w:val="28"/>
          <w:szCs w:val="28"/>
          <w:lang w:val="en-US"/>
        </w:rPr>
        <w:t>:_</w:t>
      </w:r>
      <w:proofErr w:type="gramEnd"/>
      <w:r w:rsidR="001E4325" w:rsidRPr="00C050E4">
        <w:rPr>
          <w:rFonts w:ascii="Times New Roman" w:hAnsi="Times New Roman" w:cs="Times New Roman"/>
          <w:sz w:val="28"/>
          <w:szCs w:val="28"/>
          <w:lang w:val="en-US"/>
        </w:rPr>
        <w:t>________________</w:t>
      </w:r>
    </w:p>
    <w:p w:rsidR="001E4325" w:rsidRPr="00C050E4" w:rsidRDefault="00F209BC" w:rsidP="001E4325">
      <w:pPr>
        <w:spacing w:after="0" w:line="240" w:lineRule="auto"/>
        <w:ind w:left="6379"/>
        <w:rPr>
          <w:rFonts w:ascii="Times New Roman" w:hAnsi="Times New Roman" w:cs="Times New Roman"/>
          <w:sz w:val="28"/>
          <w:szCs w:val="28"/>
          <w:lang w:val="en-US"/>
        </w:rPr>
      </w:pPr>
      <w:r w:rsidRPr="00C050E4">
        <w:rPr>
          <w:rFonts w:ascii="Times New Roman" w:hAnsi="Times New Roman" w:cs="Times New Roman"/>
          <w:sz w:val="28"/>
          <w:szCs w:val="28"/>
          <w:lang w:val="en-US"/>
        </w:rPr>
        <w:t>Time: 5-7 minutes</w:t>
      </w:r>
    </w:p>
    <w:p w:rsidR="001E4325" w:rsidRPr="00C050E4" w:rsidRDefault="001E4325" w:rsidP="001E4325">
      <w:pPr>
        <w:spacing w:after="0" w:line="240" w:lineRule="auto"/>
        <w:ind w:left="6379"/>
        <w:rPr>
          <w:rFonts w:ascii="Times New Roman" w:hAnsi="Times New Roman" w:cs="Times New Roman"/>
          <w:sz w:val="28"/>
          <w:szCs w:val="28"/>
          <w:lang w:val="en-US"/>
        </w:rPr>
      </w:pPr>
    </w:p>
    <w:p w:rsidR="001E4325" w:rsidRPr="00C050E4" w:rsidRDefault="001E4325" w:rsidP="001E4325">
      <w:pPr>
        <w:spacing w:after="0" w:line="240" w:lineRule="auto"/>
        <w:ind w:left="720"/>
        <w:jc w:val="both"/>
        <w:rPr>
          <w:rFonts w:ascii="Times New Roman" w:hAnsi="Times New Roman" w:cs="Times New Roman"/>
          <w:b/>
          <w:sz w:val="28"/>
          <w:szCs w:val="28"/>
          <w:lang w:val="en-US"/>
        </w:rPr>
      </w:pPr>
      <w:r w:rsidRPr="00C050E4">
        <w:rPr>
          <w:rFonts w:ascii="Times New Roman" w:hAnsi="Times New Roman" w:cs="Times New Roman"/>
          <w:b/>
          <w:sz w:val="28"/>
          <w:szCs w:val="28"/>
          <w:lang w:val="en-US"/>
        </w:rPr>
        <w:t>3. </w:t>
      </w:r>
      <w:r w:rsidR="00F209BC" w:rsidRPr="00C050E4">
        <w:rPr>
          <w:rFonts w:ascii="Times New Roman" w:hAnsi="Times New Roman" w:cs="Times New Roman"/>
          <w:b/>
          <w:sz w:val="28"/>
          <w:szCs w:val="28"/>
          <w:lang w:val="en-US"/>
        </w:rPr>
        <w:t xml:space="preserve">Defining the members of Interagency Working Group </w:t>
      </w:r>
      <w:r w:rsidR="00574208" w:rsidRPr="00C050E4">
        <w:rPr>
          <w:rFonts w:ascii="Times New Roman" w:hAnsi="Times New Roman" w:cs="Times New Roman"/>
          <w:b/>
          <w:sz w:val="28"/>
          <w:szCs w:val="28"/>
          <w:lang w:val="en-US"/>
        </w:rPr>
        <w:t>on “Single Window – Local Solution”</w:t>
      </w:r>
      <w:r w:rsidR="00F209BC" w:rsidRPr="00C050E4">
        <w:rPr>
          <w:rFonts w:ascii="Times New Roman" w:hAnsi="Times New Roman" w:cs="Times New Roman"/>
          <w:b/>
          <w:sz w:val="28"/>
          <w:szCs w:val="28"/>
          <w:lang w:val="en-US"/>
        </w:rPr>
        <w:t xml:space="preserve"> </w:t>
      </w:r>
    </w:p>
    <w:p w:rsidR="001E4325" w:rsidRPr="00C050E4" w:rsidRDefault="001E4325" w:rsidP="001E4325">
      <w:pPr>
        <w:spacing w:after="0" w:line="240" w:lineRule="auto"/>
        <w:ind w:left="6379"/>
        <w:rPr>
          <w:rFonts w:ascii="Times New Roman" w:hAnsi="Times New Roman" w:cs="Times New Roman"/>
          <w:sz w:val="28"/>
          <w:szCs w:val="28"/>
          <w:lang w:val="en-US"/>
        </w:rPr>
      </w:pPr>
    </w:p>
    <w:p w:rsidR="001E4325" w:rsidRPr="00C050E4" w:rsidRDefault="00664CC0" w:rsidP="001E4325">
      <w:pPr>
        <w:spacing w:after="0" w:line="240" w:lineRule="auto"/>
        <w:ind w:left="6379"/>
        <w:rPr>
          <w:rFonts w:ascii="Times New Roman" w:hAnsi="Times New Roman" w:cs="Times New Roman"/>
          <w:sz w:val="28"/>
          <w:szCs w:val="28"/>
          <w:lang w:val="en-US"/>
        </w:rPr>
      </w:pPr>
      <w:r w:rsidRPr="00C050E4">
        <w:rPr>
          <w:rFonts w:ascii="Times New Roman" w:hAnsi="Times New Roman" w:cs="Times New Roman"/>
          <w:sz w:val="28"/>
          <w:szCs w:val="28"/>
          <w:lang w:val="en-US"/>
        </w:rPr>
        <w:t>Speaker</w:t>
      </w:r>
      <w:proofErr w:type="gramStart"/>
      <w:r w:rsidR="001E4325" w:rsidRPr="00C050E4">
        <w:rPr>
          <w:rFonts w:ascii="Times New Roman" w:hAnsi="Times New Roman" w:cs="Times New Roman"/>
          <w:sz w:val="28"/>
          <w:szCs w:val="28"/>
          <w:lang w:val="en-US"/>
        </w:rPr>
        <w:t>:_</w:t>
      </w:r>
      <w:proofErr w:type="gramEnd"/>
      <w:r w:rsidR="001E4325" w:rsidRPr="00C050E4">
        <w:rPr>
          <w:rFonts w:ascii="Times New Roman" w:hAnsi="Times New Roman" w:cs="Times New Roman"/>
          <w:sz w:val="28"/>
          <w:szCs w:val="28"/>
          <w:lang w:val="en-US"/>
        </w:rPr>
        <w:t>________________</w:t>
      </w:r>
    </w:p>
    <w:p w:rsidR="001E4325" w:rsidRPr="00C050E4" w:rsidRDefault="00F209BC" w:rsidP="001E4325">
      <w:pPr>
        <w:spacing w:after="0" w:line="240" w:lineRule="auto"/>
        <w:ind w:left="6379"/>
        <w:rPr>
          <w:rFonts w:ascii="Times New Roman" w:hAnsi="Times New Roman" w:cs="Times New Roman"/>
          <w:sz w:val="28"/>
          <w:szCs w:val="28"/>
          <w:lang w:val="en-US"/>
        </w:rPr>
      </w:pPr>
      <w:r w:rsidRPr="00C050E4">
        <w:rPr>
          <w:rFonts w:ascii="Times New Roman" w:hAnsi="Times New Roman" w:cs="Times New Roman"/>
          <w:sz w:val="28"/>
          <w:szCs w:val="28"/>
          <w:lang w:val="en-US"/>
        </w:rPr>
        <w:t>Time: 5-7 minutes</w:t>
      </w:r>
    </w:p>
    <w:p w:rsidR="00F209BC" w:rsidRPr="00C050E4" w:rsidRDefault="00F209BC" w:rsidP="001E4325">
      <w:pPr>
        <w:spacing w:after="0" w:line="240" w:lineRule="auto"/>
        <w:ind w:left="6379"/>
        <w:rPr>
          <w:rFonts w:ascii="Times New Roman" w:hAnsi="Times New Roman" w:cs="Times New Roman"/>
          <w:sz w:val="28"/>
          <w:szCs w:val="28"/>
          <w:lang w:val="en-US"/>
        </w:rPr>
      </w:pPr>
    </w:p>
    <w:p w:rsidR="001E4325" w:rsidRPr="00C050E4" w:rsidRDefault="001E4325" w:rsidP="001E4325">
      <w:pPr>
        <w:spacing w:after="0" w:line="240" w:lineRule="auto"/>
        <w:ind w:left="720"/>
        <w:jc w:val="both"/>
        <w:rPr>
          <w:rFonts w:ascii="Times New Roman" w:hAnsi="Times New Roman" w:cs="Times New Roman"/>
          <w:b/>
          <w:sz w:val="28"/>
          <w:szCs w:val="28"/>
          <w:lang w:val="en-US"/>
        </w:rPr>
      </w:pPr>
      <w:r w:rsidRPr="00C050E4">
        <w:rPr>
          <w:rFonts w:ascii="Times New Roman" w:hAnsi="Times New Roman" w:cs="Times New Roman"/>
          <w:b/>
          <w:sz w:val="28"/>
          <w:szCs w:val="28"/>
          <w:lang w:val="en-US"/>
        </w:rPr>
        <w:t>4. </w:t>
      </w:r>
      <w:r w:rsidR="00664CC0" w:rsidRPr="00C050E4">
        <w:rPr>
          <w:rFonts w:ascii="Times New Roman" w:hAnsi="Times New Roman" w:cs="Times New Roman"/>
          <w:b/>
          <w:sz w:val="28"/>
          <w:szCs w:val="28"/>
          <w:lang w:val="en-US"/>
        </w:rPr>
        <w:t xml:space="preserve">Considering the proposals on membership in Expert Panel </w:t>
      </w:r>
      <w:r w:rsidR="0083320D" w:rsidRPr="00C050E4">
        <w:rPr>
          <w:rFonts w:ascii="Times New Roman" w:hAnsi="Times New Roman" w:cs="Times New Roman"/>
          <w:b/>
          <w:sz w:val="28"/>
          <w:szCs w:val="28"/>
          <w:lang w:val="en-US"/>
        </w:rPr>
        <w:t>on elaboration of proposals aimed at implementation of “Single Window – Local Solution” Pilot Project</w:t>
      </w:r>
      <w:r w:rsidRPr="00C050E4">
        <w:rPr>
          <w:rFonts w:ascii="Times New Roman" w:hAnsi="Times New Roman" w:cs="Times New Roman"/>
          <w:b/>
          <w:sz w:val="28"/>
          <w:szCs w:val="28"/>
          <w:lang w:val="en-US"/>
        </w:rPr>
        <w:t xml:space="preserve"> </w:t>
      </w:r>
    </w:p>
    <w:p w:rsidR="001E4325" w:rsidRPr="00C050E4" w:rsidRDefault="001E4325" w:rsidP="001E4325">
      <w:pPr>
        <w:spacing w:after="0" w:line="240" w:lineRule="auto"/>
        <w:ind w:left="6379"/>
        <w:rPr>
          <w:rFonts w:ascii="Times New Roman" w:hAnsi="Times New Roman" w:cs="Times New Roman"/>
          <w:sz w:val="28"/>
          <w:szCs w:val="28"/>
          <w:lang w:val="en-US"/>
        </w:rPr>
      </w:pPr>
    </w:p>
    <w:p w:rsidR="001E4325" w:rsidRPr="00C050E4" w:rsidRDefault="0083320D" w:rsidP="001E4325">
      <w:pPr>
        <w:spacing w:after="0" w:line="240" w:lineRule="auto"/>
        <w:ind w:left="6379"/>
        <w:rPr>
          <w:rFonts w:ascii="Times New Roman" w:hAnsi="Times New Roman" w:cs="Times New Roman"/>
          <w:sz w:val="28"/>
          <w:szCs w:val="28"/>
          <w:lang w:val="en-US"/>
        </w:rPr>
      </w:pPr>
      <w:r w:rsidRPr="00C050E4">
        <w:rPr>
          <w:rFonts w:ascii="Times New Roman" w:hAnsi="Times New Roman" w:cs="Times New Roman"/>
          <w:sz w:val="28"/>
          <w:szCs w:val="28"/>
          <w:lang w:val="en-US"/>
        </w:rPr>
        <w:t>Speaker</w:t>
      </w:r>
      <w:proofErr w:type="gramStart"/>
      <w:r w:rsidR="001E4325" w:rsidRPr="00C050E4">
        <w:rPr>
          <w:rFonts w:ascii="Times New Roman" w:hAnsi="Times New Roman" w:cs="Times New Roman"/>
          <w:sz w:val="28"/>
          <w:szCs w:val="28"/>
          <w:lang w:val="en-US"/>
        </w:rPr>
        <w:t>:_</w:t>
      </w:r>
      <w:proofErr w:type="gramEnd"/>
      <w:r w:rsidR="001E4325" w:rsidRPr="00C050E4">
        <w:rPr>
          <w:rFonts w:ascii="Times New Roman" w:hAnsi="Times New Roman" w:cs="Times New Roman"/>
          <w:sz w:val="28"/>
          <w:szCs w:val="28"/>
          <w:lang w:val="en-US"/>
        </w:rPr>
        <w:t>________________</w:t>
      </w:r>
    </w:p>
    <w:p w:rsidR="001E4325" w:rsidRPr="00C050E4" w:rsidRDefault="00F209BC" w:rsidP="001E4325">
      <w:pPr>
        <w:spacing w:after="0" w:line="240" w:lineRule="auto"/>
        <w:ind w:left="6379"/>
        <w:rPr>
          <w:rFonts w:ascii="Times New Roman" w:hAnsi="Times New Roman" w:cs="Times New Roman"/>
          <w:sz w:val="28"/>
          <w:szCs w:val="28"/>
          <w:lang w:val="en-US"/>
        </w:rPr>
      </w:pPr>
      <w:r w:rsidRPr="00C050E4">
        <w:rPr>
          <w:rFonts w:ascii="Times New Roman" w:hAnsi="Times New Roman" w:cs="Times New Roman"/>
          <w:sz w:val="28"/>
          <w:szCs w:val="28"/>
          <w:lang w:val="en-US"/>
        </w:rPr>
        <w:t>Time: 5-7 minutes</w:t>
      </w:r>
      <w:r w:rsidR="001E4325" w:rsidRPr="00C050E4">
        <w:rPr>
          <w:rFonts w:ascii="Times New Roman" w:hAnsi="Times New Roman" w:cs="Times New Roman"/>
          <w:sz w:val="28"/>
          <w:szCs w:val="28"/>
          <w:lang w:val="en-US"/>
        </w:rPr>
        <w:t xml:space="preserve"> </w:t>
      </w:r>
    </w:p>
    <w:p w:rsidR="001E4325" w:rsidRPr="00C050E4" w:rsidRDefault="001E4325" w:rsidP="001E4325">
      <w:pPr>
        <w:spacing w:after="0" w:line="240" w:lineRule="auto"/>
        <w:ind w:left="6379"/>
        <w:rPr>
          <w:rFonts w:ascii="Times New Roman" w:hAnsi="Times New Roman" w:cs="Times New Roman"/>
          <w:sz w:val="28"/>
          <w:szCs w:val="28"/>
          <w:lang w:val="en-US"/>
        </w:rPr>
      </w:pPr>
    </w:p>
    <w:p w:rsidR="001E4325" w:rsidRPr="00C050E4" w:rsidRDefault="001E4325" w:rsidP="001E4325">
      <w:pPr>
        <w:spacing w:after="0" w:line="240" w:lineRule="auto"/>
        <w:ind w:left="709"/>
        <w:jc w:val="both"/>
        <w:rPr>
          <w:rFonts w:ascii="Times New Roman" w:hAnsi="Times New Roman" w:cs="Times New Roman"/>
          <w:b/>
          <w:sz w:val="28"/>
          <w:szCs w:val="28"/>
          <w:lang w:val="en-US"/>
        </w:rPr>
      </w:pPr>
      <w:r w:rsidRPr="00C050E4">
        <w:rPr>
          <w:rFonts w:ascii="Times New Roman" w:hAnsi="Times New Roman" w:cs="Times New Roman"/>
          <w:b/>
          <w:sz w:val="28"/>
          <w:szCs w:val="28"/>
          <w:lang w:val="en-US"/>
        </w:rPr>
        <w:t>5. </w:t>
      </w:r>
      <w:r w:rsidR="0083320D" w:rsidRPr="00C050E4">
        <w:rPr>
          <w:rFonts w:ascii="Times New Roman" w:hAnsi="Times New Roman" w:cs="Times New Roman"/>
          <w:b/>
          <w:sz w:val="28"/>
          <w:szCs w:val="28"/>
          <w:lang w:val="en-US"/>
        </w:rPr>
        <w:t xml:space="preserve">Discussion of draft decision made by Interagency Working Group on Introduction of “Single Window – Local Solution” within </w:t>
      </w:r>
      <w:r w:rsidR="002E1471" w:rsidRPr="00C050E4">
        <w:rPr>
          <w:rFonts w:ascii="Times New Roman" w:hAnsi="Times New Roman" w:cs="Times New Roman"/>
          <w:b/>
          <w:sz w:val="28"/>
          <w:szCs w:val="28"/>
          <w:lang w:val="en-US"/>
        </w:rPr>
        <w:t xml:space="preserve">Southern Customs and </w:t>
      </w:r>
      <w:r w:rsidR="0083320D" w:rsidRPr="00C050E4">
        <w:rPr>
          <w:rFonts w:ascii="Times New Roman" w:hAnsi="Times New Roman" w:cs="Times New Roman"/>
          <w:b/>
          <w:sz w:val="28"/>
          <w:szCs w:val="28"/>
          <w:lang w:val="en-US"/>
        </w:rPr>
        <w:t>Odessa Region Sea Ports</w:t>
      </w:r>
    </w:p>
    <w:p w:rsidR="001E4325" w:rsidRPr="00C050E4" w:rsidRDefault="001E4325" w:rsidP="001E4325">
      <w:pPr>
        <w:spacing w:after="0" w:line="240" w:lineRule="auto"/>
        <w:jc w:val="both"/>
        <w:rPr>
          <w:rFonts w:ascii="Times New Roman" w:hAnsi="Times New Roman" w:cs="Times New Roman"/>
          <w:b/>
          <w:sz w:val="28"/>
          <w:szCs w:val="28"/>
          <w:lang w:val="en-US"/>
        </w:rPr>
      </w:pPr>
    </w:p>
    <w:p w:rsidR="001E4325" w:rsidRPr="00C050E4" w:rsidRDefault="001E4325" w:rsidP="001E4325">
      <w:pPr>
        <w:spacing w:after="0" w:line="240" w:lineRule="auto"/>
        <w:jc w:val="both"/>
        <w:rPr>
          <w:rFonts w:ascii="Times New Roman" w:hAnsi="Times New Roman" w:cs="Times New Roman"/>
          <w:b/>
          <w:sz w:val="28"/>
          <w:szCs w:val="28"/>
          <w:lang w:val="en-US"/>
        </w:rPr>
      </w:pPr>
    </w:p>
    <w:p w:rsidR="00AA5700" w:rsidRPr="00C050E4" w:rsidRDefault="00AA5700">
      <w:pPr>
        <w:rPr>
          <w:rFonts w:ascii="Times New Roman" w:hAnsi="Times New Roman" w:cs="Times New Roman"/>
          <w:b/>
          <w:sz w:val="28"/>
          <w:szCs w:val="28"/>
          <w:lang w:val="en-US"/>
        </w:rPr>
      </w:pPr>
      <w:r w:rsidRPr="00C050E4">
        <w:rPr>
          <w:rFonts w:ascii="Times New Roman" w:hAnsi="Times New Roman" w:cs="Times New Roman"/>
          <w:b/>
          <w:sz w:val="28"/>
          <w:szCs w:val="28"/>
          <w:lang w:val="en-US"/>
        </w:rPr>
        <w:br w:type="page"/>
      </w:r>
    </w:p>
    <w:p w:rsidR="001E4325" w:rsidRPr="00C050E4" w:rsidRDefault="001E4325" w:rsidP="001E4325">
      <w:pPr>
        <w:spacing w:after="0" w:line="240" w:lineRule="auto"/>
        <w:jc w:val="both"/>
        <w:rPr>
          <w:rFonts w:ascii="Times New Roman" w:hAnsi="Times New Roman" w:cs="Times New Roman"/>
          <w:b/>
          <w:sz w:val="28"/>
          <w:szCs w:val="28"/>
          <w:lang w:val="en-US"/>
        </w:rPr>
      </w:pPr>
    </w:p>
    <w:p w:rsidR="001E4325" w:rsidRPr="00C050E4" w:rsidRDefault="001E4325" w:rsidP="001E4325">
      <w:pPr>
        <w:spacing w:after="0" w:line="240" w:lineRule="auto"/>
        <w:jc w:val="both"/>
        <w:rPr>
          <w:rFonts w:ascii="Times New Roman" w:hAnsi="Times New Roman" w:cs="Times New Roman"/>
          <w:b/>
          <w:sz w:val="28"/>
          <w:szCs w:val="28"/>
          <w:lang w:val="en-US"/>
        </w:rPr>
      </w:pPr>
    </w:p>
    <w:p w:rsidR="001E4325" w:rsidRPr="00C050E4" w:rsidRDefault="002E1471" w:rsidP="001E4325">
      <w:pPr>
        <w:spacing w:after="0" w:line="240" w:lineRule="auto"/>
        <w:jc w:val="center"/>
        <w:rPr>
          <w:rFonts w:ascii="Times New Roman" w:hAnsi="Times New Roman" w:cs="Times New Roman"/>
          <w:b/>
          <w:sz w:val="28"/>
          <w:szCs w:val="28"/>
          <w:lang w:val="en-US"/>
        </w:rPr>
      </w:pPr>
      <w:r w:rsidRPr="00C050E4">
        <w:rPr>
          <w:rFonts w:ascii="Times New Roman" w:hAnsi="Times New Roman" w:cs="Times New Roman"/>
          <w:b/>
          <w:sz w:val="28"/>
          <w:szCs w:val="28"/>
          <w:lang w:val="en-US"/>
        </w:rPr>
        <w:t>Decision</w:t>
      </w:r>
      <w:r w:rsidR="003B039D" w:rsidRPr="00C050E4">
        <w:rPr>
          <w:rFonts w:ascii="Times New Roman" w:hAnsi="Times New Roman" w:cs="Times New Roman"/>
          <w:b/>
          <w:sz w:val="28"/>
          <w:szCs w:val="28"/>
          <w:lang w:val="en-US"/>
        </w:rPr>
        <w:t>s</w:t>
      </w:r>
    </w:p>
    <w:p w:rsidR="001E4325" w:rsidRPr="00C050E4" w:rsidRDefault="00634420" w:rsidP="003B039D">
      <w:pPr>
        <w:spacing w:after="0" w:line="240" w:lineRule="auto"/>
        <w:jc w:val="center"/>
        <w:rPr>
          <w:rFonts w:ascii="Times New Roman" w:hAnsi="Times New Roman" w:cs="Times New Roman"/>
          <w:b/>
          <w:sz w:val="28"/>
          <w:szCs w:val="28"/>
          <w:lang w:val="en-US"/>
        </w:rPr>
      </w:pPr>
      <w:proofErr w:type="gramStart"/>
      <w:r>
        <w:rPr>
          <w:rFonts w:ascii="Times New Roman" w:hAnsi="Times New Roman" w:cs="Times New Roman"/>
          <w:b/>
          <w:sz w:val="28"/>
          <w:szCs w:val="28"/>
          <w:lang w:val="en-US"/>
        </w:rPr>
        <w:t>m</w:t>
      </w:r>
      <w:r w:rsidR="002E1471" w:rsidRPr="00C050E4">
        <w:rPr>
          <w:rFonts w:ascii="Times New Roman" w:hAnsi="Times New Roman" w:cs="Times New Roman"/>
          <w:b/>
          <w:sz w:val="28"/>
          <w:szCs w:val="28"/>
          <w:lang w:val="en-US"/>
        </w:rPr>
        <w:t>ade</w:t>
      </w:r>
      <w:proofErr w:type="gramEnd"/>
      <w:r w:rsidR="002E1471" w:rsidRPr="00C050E4">
        <w:rPr>
          <w:rFonts w:ascii="Times New Roman" w:hAnsi="Times New Roman" w:cs="Times New Roman"/>
          <w:b/>
          <w:sz w:val="28"/>
          <w:szCs w:val="28"/>
          <w:lang w:val="en-US"/>
        </w:rPr>
        <w:t xml:space="preserve"> at</w:t>
      </w:r>
      <w:r>
        <w:rPr>
          <w:rFonts w:ascii="Times New Roman" w:hAnsi="Times New Roman" w:cs="Times New Roman"/>
          <w:b/>
          <w:sz w:val="28"/>
          <w:szCs w:val="28"/>
          <w:lang w:val="en-US"/>
        </w:rPr>
        <w:t xml:space="preserve"> the</w:t>
      </w:r>
      <w:r w:rsidR="002E1471" w:rsidRPr="00C050E4">
        <w:rPr>
          <w:rFonts w:ascii="Times New Roman" w:hAnsi="Times New Roman" w:cs="Times New Roman"/>
          <w:b/>
          <w:sz w:val="28"/>
          <w:szCs w:val="28"/>
          <w:lang w:val="en-US"/>
        </w:rPr>
        <w:t xml:space="preserve"> first meeting of Interagency Working Group </w:t>
      </w:r>
      <w:r w:rsidR="003B039D" w:rsidRPr="00C050E4">
        <w:rPr>
          <w:rFonts w:ascii="Times New Roman" w:hAnsi="Times New Roman" w:cs="Times New Roman"/>
          <w:b/>
          <w:sz w:val="28"/>
          <w:szCs w:val="28"/>
          <w:lang w:val="en-US"/>
        </w:rPr>
        <w:t>(</w:t>
      </w:r>
      <w:r w:rsidR="001E4325" w:rsidRPr="00C050E4">
        <w:rPr>
          <w:rFonts w:ascii="Times New Roman" w:hAnsi="Times New Roman" w:cs="Times New Roman"/>
          <w:b/>
          <w:sz w:val="28"/>
          <w:szCs w:val="28"/>
          <w:lang w:val="en-US"/>
        </w:rPr>
        <w:t>18</w:t>
      </w:r>
      <w:r w:rsidR="003B039D" w:rsidRPr="00C050E4">
        <w:rPr>
          <w:rFonts w:ascii="Times New Roman" w:hAnsi="Times New Roman" w:cs="Times New Roman"/>
          <w:b/>
          <w:sz w:val="28"/>
          <w:szCs w:val="28"/>
          <w:lang w:val="en-US"/>
        </w:rPr>
        <w:t xml:space="preserve"> October </w:t>
      </w:r>
      <w:r w:rsidR="001E4325" w:rsidRPr="00C050E4">
        <w:rPr>
          <w:rFonts w:ascii="Times New Roman" w:hAnsi="Times New Roman" w:cs="Times New Roman"/>
          <w:b/>
          <w:sz w:val="28"/>
          <w:szCs w:val="28"/>
          <w:lang w:val="en-US"/>
        </w:rPr>
        <w:t>2011</w:t>
      </w:r>
      <w:r w:rsidR="003B039D" w:rsidRPr="00C050E4">
        <w:rPr>
          <w:rFonts w:ascii="Times New Roman" w:hAnsi="Times New Roman" w:cs="Times New Roman"/>
          <w:b/>
          <w:sz w:val="28"/>
          <w:szCs w:val="28"/>
          <w:lang w:val="en-US"/>
        </w:rPr>
        <w:t>)</w:t>
      </w:r>
      <w:r w:rsidR="001E4325" w:rsidRPr="00C050E4">
        <w:rPr>
          <w:rFonts w:ascii="Times New Roman" w:hAnsi="Times New Roman" w:cs="Times New Roman"/>
          <w:b/>
          <w:sz w:val="28"/>
          <w:szCs w:val="28"/>
          <w:lang w:val="en-US"/>
        </w:rPr>
        <w:t xml:space="preserve"> </w:t>
      </w:r>
      <w:r w:rsidR="003B039D" w:rsidRPr="00C050E4">
        <w:rPr>
          <w:rFonts w:ascii="Times New Roman" w:hAnsi="Times New Roman" w:cs="Times New Roman"/>
          <w:b/>
          <w:sz w:val="28"/>
          <w:szCs w:val="28"/>
          <w:lang w:val="en-US"/>
        </w:rPr>
        <w:t>regarding development and introduction of “Single Window – Local Solution” Pilot Project</w:t>
      </w:r>
    </w:p>
    <w:p w:rsidR="001E4325" w:rsidRPr="00C050E4" w:rsidRDefault="001E4325" w:rsidP="001E4325">
      <w:pPr>
        <w:spacing w:after="0" w:line="240" w:lineRule="auto"/>
        <w:jc w:val="both"/>
        <w:rPr>
          <w:rFonts w:ascii="Times New Roman" w:hAnsi="Times New Roman" w:cs="Times New Roman"/>
          <w:b/>
          <w:sz w:val="28"/>
          <w:szCs w:val="28"/>
          <w:lang w:val="en-US"/>
        </w:rPr>
      </w:pPr>
    </w:p>
    <w:p w:rsidR="001E4325" w:rsidRPr="00C050E4" w:rsidRDefault="001E4325" w:rsidP="001E4325">
      <w:pPr>
        <w:spacing w:after="0" w:line="240" w:lineRule="auto"/>
        <w:ind w:left="360"/>
        <w:jc w:val="both"/>
        <w:rPr>
          <w:rFonts w:ascii="Times New Roman" w:hAnsi="Times New Roman" w:cs="Times New Roman"/>
          <w:sz w:val="28"/>
          <w:szCs w:val="28"/>
          <w:lang w:val="en-US"/>
        </w:rPr>
      </w:pPr>
      <w:r w:rsidRPr="00C050E4">
        <w:rPr>
          <w:rFonts w:ascii="Times New Roman" w:hAnsi="Times New Roman" w:cs="Times New Roman"/>
          <w:sz w:val="28"/>
          <w:szCs w:val="28"/>
          <w:lang w:val="en-US"/>
        </w:rPr>
        <w:t>1. </w:t>
      </w:r>
      <w:r w:rsidR="003B039D" w:rsidRPr="00C050E4">
        <w:rPr>
          <w:rFonts w:ascii="Times New Roman" w:hAnsi="Times New Roman" w:cs="Times New Roman"/>
          <w:sz w:val="28"/>
          <w:szCs w:val="28"/>
          <w:lang w:val="en-US"/>
        </w:rPr>
        <w:t xml:space="preserve">To approve the proposal from ICC Ukraine </w:t>
      </w:r>
      <w:r w:rsidR="001D4E92" w:rsidRPr="00C050E4">
        <w:rPr>
          <w:rFonts w:ascii="Times New Roman" w:hAnsi="Times New Roman" w:cs="Times New Roman"/>
          <w:sz w:val="28"/>
          <w:szCs w:val="28"/>
          <w:lang w:val="en-US"/>
        </w:rPr>
        <w:t xml:space="preserve">regarding the need to create </w:t>
      </w:r>
      <w:r w:rsidR="006F4AE1" w:rsidRPr="00C050E4">
        <w:rPr>
          <w:rFonts w:ascii="Times New Roman" w:hAnsi="Times New Roman" w:cs="Times New Roman"/>
          <w:sz w:val="28"/>
          <w:szCs w:val="28"/>
          <w:lang w:val="en-US"/>
        </w:rPr>
        <w:t>the concept of “Single Window – Local Solution” Pilot Project within Southern Customs and Odessa Region sea ports</w:t>
      </w:r>
      <w:r w:rsidRPr="00C050E4">
        <w:rPr>
          <w:rFonts w:ascii="Times New Roman" w:hAnsi="Times New Roman" w:cs="Times New Roman"/>
          <w:sz w:val="28"/>
          <w:szCs w:val="28"/>
          <w:lang w:val="en-US"/>
        </w:rPr>
        <w:t>.</w:t>
      </w:r>
    </w:p>
    <w:p w:rsidR="001E4325" w:rsidRPr="00C050E4" w:rsidRDefault="001E4325" w:rsidP="001E4325">
      <w:pPr>
        <w:spacing w:after="0" w:line="240" w:lineRule="auto"/>
        <w:ind w:left="284"/>
        <w:jc w:val="both"/>
        <w:rPr>
          <w:rFonts w:ascii="Times New Roman" w:hAnsi="Times New Roman" w:cs="Times New Roman"/>
          <w:sz w:val="28"/>
          <w:szCs w:val="28"/>
          <w:lang w:val="en-US"/>
        </w:rPr>
      </w:pPr>
    </w:p>
    <w:p w:rsidR="001E4325" w:rsidRPr="00C050E4" w:rsidRDefault="001E4325" w:rsidP="001E4325">
      <w:pPr>
        <w:spacing w:after="0" w:line="240" w:lineRule="auto"/>
        <w:ind w:left="360"/>
        <w:jc w:val="both"/>
        <w:rPr>
          <w:rFonts w:ascii="Times New Roman" w:hAnsi="Times New Roman" w:cs="Times New Roman"/>
          <w:sz w:val="28"/>
          <w:szCs w:val="28"/>
          <w:lang w:val="en-US"/>
        </w:rPr>
      </w:pPr>
      <w:r w:rsidRPr="00C050E4">
        <w:rPr>
          <w:rFonts w:ascii="Times New Roman" w:hAnsi="Times New Roman" w:cs="Times New Roman"/>
          <w:sz w:val="28"/>
          <w:szCs w:val="28"/>
          <w:lang w:val="en-US"/>
        </w:rPr>
        <w:t>2. </w:t>
      </w:r>
      <w:r w:rsidR="006F4AE1" w:rsidRPr="00C050E4">
        <w:rPr>
          <w:rFonts w:ascii="Times New Roman" w:hAnsi="Times New Roman" w:cs="Times New Roman"/>
          <w:sz w:val="28"/>
          <w:szCs w:val="28"/>
          <w:lang w:val="en-US"/>
        </w:rPr>
        <w:t>To adopt the membership of Interagency Working Group on introduction of “Single Window – Local Solution” as per Annex.</w:t>
      </w:r>
    </w:p>
    <w:p w:rsidR="001E4325" w:rsidRPr="00C050E4" w:rsidRDefault="001E4325" w:rsidP="001E4325">
      <w:pPr>
        <w:spacing w:after="0" w:line="240" w:lineRule="auto"/>
        <w:ind w:left="284"/>
        <w:jc w:val="both"/>
        <w:rPr>
          <w:rFonts w:ascii="Times New Roman" w:hAnsi="Times New Roman" w:cs="Times New Roman"/>
          <w:sz w:val="28"/>
          <w:szCs w:val="28"/>
          <w:lang w:val="en-US"/>
        </w:rPr>
      </w:pPr>
    </w:p>
    <w:p w:rsidR="001E4325" w:rsidRPr="00C050E4" w:rsidRDefault="001E4325" w:rsidP="001E4325">
      <w:pPr>
        <w:spacing w:after="0" w:line="240" w:lineRule="auto"/>
        <w:ind w:left="360"/>
        <w:jc w:val="both"/>
        <w:rPr>
          <w:rFonts w:ascii="Times New Roman" w:hAnsi="Times New Roman" w:cs="Times New Roman"/>
          <w:sz w:val="28"/>
          <w:szCs w:val="28"/>
          <w:lang w:val="en-US"/>
        </w:rPr>
      </w:pPr>
      <w:r w:rsidRPr="00C050E4">
        <w:rPr>
          <w:rFonts w:ascii="Times New Roman" w:hAnsi="Times New Roman" w:cs="Times New Roman"/>
          <w:sz w:val="28"/>
          <w:szCs w:val="28"/>
          <w:lang w:val="en-US"/>
        </w:rPr>
        <w:t>3. </w:t>
      </w:r>
      <w:r w:rsidR="00011264" w:rsidRPr="00C050E4">
        <w:rPr>
          <w:rFonts w:ascii="Times New Roman" w:hAnsi="Times New Roman" w:cs="Times New Roman"/>
          <w:sz w:val="28"/>
          <w:szCs w:val="28"/>
          <w:lang w:val="en-US"/>
        </w:rPr>
        <w:t xml:space="preserve">Members of Interagency Group are to propose representatives of ministries, agencies and business for Expert Panel </w:t>
      </w:r>
      <w:r w:rsidR="00BC5596" w:rsidRPr="00C050E4">
        <w:rPr>
          <w:rFonts w:ascii="Times New Roman" w:hAnsi="Times New Roman" w:cs="Times New Roman"/>
          <w:sz w:val="28"/>
          <w:szCs w:val="28"/>
          <w:lang w:val="en-US"/>
        </w:rPr>
        <w:t>to ensure the competent handling of administrational, methodological and technical issues regarding the Single Window – Local Solution”</w:t>
      </w:r>
      <w:r w:rsidR="00BC5596" w:rsidRPr="00C050E4">
        <w:rPr>
          <w:lang w:val="en-US"/>
        </w:rPr>
        <w:t xml:space="preserve"> </w:t>
      </w:r>
      <w:r w:rsidR="00BC5596" w:rsidRPr="00C050E4">
        <w:rPr>
          <w:rFonts w:ascii="Times New Roman" w:hAnsi="Times New Roman" w:cs="Times New Roman"/>
          <w:sz w:val="28"/>
          <w:szCs w:val="28"/>
          <w:lang w:val="en-US"/>
        </w:rPr>
        <w:t>Pilot Project</w:t>
      </w:r>
      <w:r w:rsidRPr="00C050E4">
        <w:rPr>
          <w:rFonts w:ascii="Times New Roman" w:hAnsi="Times New Roman" w:cs="Times New Roman"/>
          <w:sz w:val="28"/>
          <w:szCs w:val="28"/>
          <w:lang w:val="en-US"/>
        </w:rPr>
        <w:t>.</w:t>
      </w:r>
    </w:p>
    <w:p w:rsidR="001E4325" w:rsidRPr="00C050E4" w:rsidRDefault="001E4325" w:rsidP="001E4325">
      <w:pPr>
        <w:pStyle w:val="a6"/>
        <w:ind w:left="284"/>
        <w:rPr>
          <w:sz w:val="28"/>
          <w:szCs w:val="28"/>
          <w:lang w:val="en-US"/>
        </w:rPr>
      </w:pPr>
    </w:p>
    <w:p w:rsidR="001E4325" w:rsidRPr="00C050E4" w:rsidRDefault="00BC5596" w:rsidP="001E4325">
      <w:pPr>
        <w:spacing w:after="0" w:line="240" w:lineRule="auto"/>
        <w:ind w:left="360"/>
        <w:jc w:val="both"/>
        <w:rPr>
          <w:rFonts w:ascii="Times New Roman" w:hAnsi="Times New Roman" w:cs="Times New Roman"/>
          <w:sz w:val="28"/>
          <w:szCs w:val="28"/>
          <w:lang w:val="en-US"/>
        </w:rPr>
      </w:pPr>
      <w:r w:rsidRPr="00C050E4">
        <w:rPr>
          <w:rFonts w:ascii="Times New Roman" w:hAnsi="Times New Roman" w:cs="Times New Roman"/>
          <w:sz w:val="28"/>
          <w:szCs w:val="28"/>
          <w:lang w:val="en-US"/>
        </w:rPr>
        <w:t xml:space="preserve">4. To prepare the address to UNECE regarding the possible contribution (administrational and financial) of UNECE representatives to arrangement and running </w:t>
      </w:r>
      <w:r w:rsidR="00232F86">
        <w:rPr>
          <w:rFonts w:ascii="Times New Roman" w:hAnsi="Times New Roman" w:cs="Times New Roman"/>
          <w:sz w:val="28"/>
          <w:szCs w:val="28"/>
          <w:lang w:val="en-US"/>
        </w:rPr>
        <w:t xml:space="preserve">of </w:t>
      </w:r>
      <w:r w:rsidRPr="00C050E4">
        <w:rPr>
          <w:rFonts w:ascii="Times New Roman" w:hAnsi="Times New Roman" w:cs="Times New Roman"/>
          <w:sz w:val="28"/>
          <w:szCs w:val="28"/>
          <w:lang w:val="en-US"/>
        </w:rPr>
        <w:t xml:space="preserve">the relevant training in Ukraine </w:t>
      </w:r>
      <w:r w:rsidR="00232F86">
        <w:rPr>
          <w:rFonts w:ascii="Times New Roman" w:hAnsi="Times New Roman" w:cs="Times New Roman"/>
          <w:sz w:val="28"/>
          <w:szCs w:val="28"/>
          <w:lang w:val="en-US"/>
        </w:rPr>
        <w:t>dedicated to</w:t>
      </w:r>
      <w:r w:rsidRPr="00C050E4">
        <w:rPr>
          <w:rFonts w:ascii="Times New Roman" w:hAnsi="Times New Roman" w:cs="Times New Roman"/>
          <w:sz w:val="28"/>
          <w:szCs w:val="28"/>
          <w:lang w:val="en-US"/>
        </w:rPr>
        <w:t xml:space="preserve"> the </w:t>
      </w:r>
      <w:r w:rsidR="00C050E4" w:rsidRPr="00C050E4">
        <w:rPr>
          <w:rFonts w:ascii="Times New Roman" w:hAnsi="Times New Roman" w:cs="Times New Roman"/>
          <w:sz w:val="28"/>
          <w:szCs w:val="28"/>
          <w:lang w:val="en-US"/>
        </w:rPr>
        <w:t xml:space="preserve">application of documents with digital signature within international trade. </w:t>
      </w:r>
    </w:p>
    <w:p w:rsidR="001E4325" w:rsidRPr="00C050E4" w:rsidRDefault="001E4325" w:rsidP="001E4325">
      <w:pPr>
        <w:pStyle w:val="a6"/>
        <w:tabs>
          <w:tab w:val="left" w:pos="142"/>
        </w:tabs>
        <w:ind w:left="284"/>
        <w:rPr>
          <w:sz w:val="28"/>
          <w:szCs w:val="28"/>
          <w:lang w:val="en-US"/>
        </w:rPr>
      </w:pPr>
    </w:p>
    <w:p w:rsidR="001E4325" w:rsidRPr="00C050E4" w:rsidRDefault="001E4325" w:rsidP="001E4325">
      <w:pPr>
        <w:spacing w:after="0" w:line="240" w:lineRule="auto"/>
        <w:ind w:left="360"/>
        <w:jc w:val="both"/>
        <w:rPr>
          <w:rFonts w:ascii="Times New Roman" w:hAnsi="Times New Roman" w:cs="Times New Roman"/>
          <w:sz w:val="28"/>
          <w:szCs w:val="28"/>
          <w:lang w:val="en-US"/>
        </w:rPr>
      </w:pPr>
      <w:r w:rsidRPr="00C050E4">
        <w:rPr>
          <w:rFonts w:ascii="Times New Roman" w:hAnsi="Times New Roman" w:cs="Times New Roman"/>
          <w:sz w:val="28"/>
          <w:szCs w:val="28"/>
          <w:lang w:val="en-US"/>
        </w:rPr>
        <w:t>5. </w:t>
      </w:r>
      <w:r w:rsidR="00C050E4" w:rsidRPr="00C050E4">
        <w:rPr>
          <w:rFonts w:ascii="Times New Roman" w:hAnsi="Times New Roman" w:cs="Times New Roman"/>
          <w:sz w:val="28"/>
          <w:szCs w:val="28"/>
          <w:lang w:val="en-US"/>
        </w:rPr>
        <w:t>To hold the next meeting of Interagency Working Group on “__” December 2011</w:t>
      </w:r>
      <w:r w:rsidRPr="00C050E4">
        <w:rPr>
          <w:rFonts w:ascii="Times New Roman" w:hAnsi="Times New Roman" w:cs="Times New Roman"/>
          <w:sz w:val="28"/>
          <w:szCs w:val="28"/>
          <w:lang w:val="en-US"/>
        </w:rPr>
        <w:t>.</w:t>
      </w:r>
    </w:p>
    <w:p w:rsidR="001E4325" w:rsidRPr="00C050E4" w:rsidRDefault="001E4325" w:rsidP="001E4325">
      <w:pPr>
        <w:spacing w:after="0" w:line="240" w:lineRule="auto"/>
        <w:ind w:left="142"/>
        <w:rPr>
          <w:rFonts w:ascii="Times New Roman" w:hAnsi="Times New Roman" w:cs="Times New Roman"/>
          <w:sz w:val="28"/>
          <w:szCs w:val="28"/>
          <w:lang w:val="en-US"/>
        </w:rPr>
      </w:pPr>
    </w:p>
    <w:p w:rsidR="001E4325" w:rsidRPr="00C050E4" w:rsidRDefault="001E4325" w:rsidP="001E4325">
      <w:pPr>
        <w:spacing w:after="0" w:line="240" w:lineRule="auto"/>
        <w:ind w:left="142"/>
        <w:rPr>
          <w:rFonts w:ascii="Times New Roman" w:hAnsi="Times New Roman" w:cs="Times New Roman"/>
          <w:sz w:val="28"/>
          <w:szCs w:val="28"/>
          <w:lang w:val="en-US"/>
        </w:rPr>
      </w:pPr>
    </w:p>
    <w:p w:rsidR="001E4325" w:rsidRPr="00C050E4" w:rsidRDefault="001E4325" w:rsidP="001E4325">
      <w:pPr>
        <w:spacing w:after="0" w:line="240" w:lineRule="auto"/>
        <w:ind w:left="142"/>
        <w:rPr>
          <w:rFonts w:ascii="Times New Roman" w:hAnsi="Times New Roman" w:cs="Times New Roman"/>
          <w:sz w:val="28"/>
          <w:szCs w:val="28"/>
          <w:lang w:val="en-US"/>
        </w:rPr>
      </w:pPr>
    </w:p>
    <w:p w:rsidR="001E4325" w:rsidRPr="00C050E4" w:rsidRDefault="001E4325" w:rsidP="001E4325">
      <w:pPr>
        <w:spacing w:after="0" w:line="240" w:lineRule="auto"/>
        <w:ind w:left="142"/>
        <w:rPr>
          <w:rFonts w:ascii="Times New Roman" w:hAnsi="Times New Roman" w:cs="Times New Roman"/>
          <w:sz w:val="28"/>
          <w:szCs w:val="28"/>
          <w:lang w:val="en-US"/>
        </w:rPr>
      </w:pPr>
    </w:p>
    <w:p w:rsidR="001E4325" w:rsidRPr="00C050E4" w:rsidRDefault="001E4325" w:rsidP="001E4325">
      <w:pPr>
        <w:spacing w:after="0" w:line="240" w:lineRule="auto"/>
        <w:ind w:left="142"/>
        <w:rPr>
          <w:rFonts w:ascii="Times New Roman" w:hAnsi="Times New Roman" w:cs="Times New Roman"/>
          <w:sz w:val="28"/>
          <w:szCs w:val="28"/>
          <w:lang w:val="en-US"/>
        </w:rPr>
      </w:pPr>
    </w:p>
    <w:p w:rsidR="001E4325" w:rsidRPr="00C050E4" w:rsidRDefault="001E4325" w:rsidP="001E4325">
      <w:pPr>
        <w:spacing w:after="0" w:line="240" w:lineRule="auto"/>
        <w:ind w:left="142"/>
        <w:rPr>
          <w:rFonts w:ascii="Times New Roman" w:hAnsi="Times New Roman" w:cs="Times New Roman"/>
          <w:sz w:val="28"/>
          <w:szCs w:val="28"/>
          <w:lang w:val="en-US"/>
        </w:rPr>
      </w:pPr>
    </w:p>
    <w:p w:rsidR="001E4325" w:rsidRPr="00C050E4" w:rsidRDefault="001E4325" w:rsidP="001E4325">
      <w:pPr>
        <w:spacing w:after="0" w:line="240" w:lineRule="auto"/>
        <w:ind w:left="142"/>
        <w:rPr>
          <w:rFonts w:ascii="Times New Roman" w:hAnsi="Times New Roman" w:cs="Times New Roman"/>
          <w:sz w:val="28"/>
          <w:szCs w:val="28"/>
          <w:lang w:val="en-US"/>
        </w:rPr>
      </w:pPr>
    </w:p>
    <w:p w:rsidR="001E4325" w:rsidRPr="00C050E4" w:rsidRDefault="001E4325" w:rsidP="001E4325">
      <w:pPr>
        <w:spacing w:after="0" w:line="240" w:lineRule="auto"/>
        <w:ind w:left="142"/>
        <w:rPr>
          <w:rFonts w:ascii="Times New Roman" w:hAnsi="Times New Roman" w:cs="Times New Roman"/>
          <w:sz w:val="28"/>
          <w:szCs w:val="28"/>
          <w:lang w:val="en-US"/>
        </w:rPr>
      </w:pPr>
    </w:p>
    <w:p w:rsidR="001E4325" w:rsidRPr="00C050E4" w:rsidRDefault="001E4325" w:rsidP="001E4325">
      <w:pPr>
        <w:spacing w:after="0" w:line="240" w:lineRule="auto"/>
        <w:ind w:left="142"/>
        <w:rPr>
          <w:rFonts w:ascii="Times New Roman" w:hAnsi="Times New Roman" w:cs="Times New Roman"/>
          <w:sz w:val="28"/>
          <w:szCs w:val="28"/>
          <w:lang w:val="en-US"/>
        </w:rPr>
      </w:pPr>
    </w:p>
    <w:p w:rsidR="001E4325" w:rsidRPr="00C050E4" w:rsidRDefault="001E4325" w:rsidP="001E4325">
      <w:pPr>
        <w:spacing w:after="0" w:line="240" w:lineRule="auto"/>
        <w:ind w:left="142"/>
        <w:rPr>
          <w:rFonts w:ascii="Times New Roman" w:hAnsi="Times New Roman" w:cs="Times New Roman"/>
          <w:sz w:val="28"/>
          <w:szCs w:val="28"/>
          <w:lang w:val="en-US"/>
        </w:rPr>
      </w:pPr>
    </w:p>
    <w:p w:rsidR="001E4325" w:rsidRPr="00C050E4" w:rsidRDefault="001E4325" w:rsidP="001E4325">
      <w:pPr>
        <w:spacing w:after="0" w:line="240" w:lineRule="auto"/>
        <w:ind w:left="142"/>
        <w:rPr>
          <w:rFonts w:ascii="Times New Roman" w:hAnsi="Times New Roman" w:cs="Times New Roman"/>
          <w:sz w:val="28"/>
          <w:szCs w:val="28"/>
          <w:lang w:val="en-US"/>
        </w:rPr>
      </w:pPr>
    </w:p>
    <w:p w:rsidR="001E4325" w:rsidRPr="00C050E4" w:rsidRDefault="001E4325" w:rsidP="001E4325">
      <w:pPr>
        <w:spacing w:after="0" w:line="240" w:lineRule="auto"/>
        <w:ind w:left="142"/>
        <w:rPr>
          <w:rFonts w:ascii="Times New Roman" w:hAnsi="Times New Roman" w:cs="Times New Roman"/>
          <w:b/>
          <w:sz w:val="28"/>
          <w:szCs w:val="28"/>
          <w:lang w:val="en-US"/>
        </w:rPr>
      </w:pPr>
    </w:p>
    <w:p w:rsidR="001E4325" w:rsidRPr="00C050E4" w:rsidRDefault="001E4325" w:rsidP="001E4325">
      <w:pPr>
        <w:spacing w:after="0" w:line="240" w:lineRule="auto"/>
        <w:ind w:left="142"/>
        <w:rPr>
          <w:rFonts w:ascii="Times New Roman" w:hAnsi="Times New Roman" w:cs="Times New Roman"/>
          <w:b/>
          <w:sz w:val="28"/>
          <w:szCs w:val="28"/>
          <w:lang w:val="en-US"/>
        </w:rPr>
      </w:pPr>
    </w:p>
    <w:p w:rsidR="0085052D" w:rsidRPr="00C050E4" w:rsidRDefault="0085052D" w:rsidP="001E4325">
      <w:pPr>
        <w:spacing w:after="0" w:line="240" w:lineRule="auto"/>
        <w:rPr>
          <w:rFonts w:ascii="Times New Roman" w:hAnsi="Times New Roman" w:cs="Times New Roman"/>
          <w:sz w:val="28"/>
          <w:szCs w:val="28"/>
          <w:lang w:val="en-US"/>
        </w:rPr>
      </w:pPr>
    </w:p>
    <w:sectPr w:rsidR="0085052D" w:rsidRPr="00C050E4" w:rsidSect="001E4325">
      <w:headerReference w:type="even" r:id="rId7"/>
      <w:pgSz w:w="12240" w:h="15840"/>
      <w:pgMar w:top="899" w:right="720" w:bottom="899" w:left="126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E275C">
      <w:pPr>
        <w:spacing w:after="0" w:line="240" w:lineRule="auto"/>
      </w:pPr>
      <w:r>
        <w:separator/>
      </w:r>
    </w:p>
  </w:endnote>
  <w:endnote w:type="continuationSeparator" w:id="0">
    <w:p w:rsidR="00000000" w:rsidRDefault="00FE2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E275C">
      <w:pPr>
        <w:spacing w:after="0" w:line="240" w:lineRule="auto"/>
      </w:pPr>
      <w:r>
        <w:separator/>
      </w:r>
    </w:p>
  </w:footnote>
  <w:footnote w:type="continuationSeparator" w:id="0">
    <w:p w:rsidR="00000000" w:rsidRDefault="00FE27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420" w:rsidRDefault="00634420" w:rsidP="001E432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34420" w:rsidRDefault="0063442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E4325"/>
    <w:rsid w:val="00011264"/>
    <w:rsid w:val="000113BB"/>
    <w:rsid w:val="000730BF"/>
    <w:rsid w:val="00075B3F"/>
    <w:rsid w:val="00095CF9"/>
    <w:rsid w:val="000C4272"/>
    <w:rsid w:val="00143641"/>
    <w:rsid w:val="001574C2"/>
    <w:rsid w:val="00175FB6"/>
    <w:rsid w:val="0019482B"/>
    <w:rsid w:val="00195716"/>
    <w:rsid w:val="001A376E"/>
    <w:rsid w:val="001D4E92"/>
    <w:rsid w:val="001E2653"/>
    <w:rsid w:val="001E4325"/>
    <w:rsid w:val="00206BE6"/>
    <w:rsid w:val="00232F86"/>
    <w:rsid w:val="00256EBE"/>
    <w:rsid w:val="00295F19"/>
    <w:rsid w:val="002A7AE2"/>
    <w:rsid w:val="002E1471"/>
    <w:rsid w:val="003300A2"/>
    <w:rsid w:val="003301C5"/>
    <w:rsid w:val="003A3DCF"/>
    <w:rsid w:val="003B039D"/>
    <w:rsid w:val="003B2749"/>
    <w:rsid w:val="004677F3"/>
    <w:rsid w:val="00477E47"/>
    <w:rsid w:val="00495944"/>
    <w:rsid w:val="004B3000"/>
    <w:rsid w:val="004C57F2"/>
    <w:rsid w:val="00503F49"/>
    <w:rsid w:val="00523E0B"/>
    <w:rsid w:val="00547209"/>
    <w:rsid w:val="0056722C"/>
    <w:rsid w:val="00574208"/>
    <w:rsid w:val="00592244"/>
    <w:rsid w:val="005A38CC"/>
    <w:rsid w:val="005F767E"/>
    <w:rsid w:val="006024CE"/>
    <w:rsid w:val="006071A7"/>
    <w:rsid w:val="00634420"/>
    <w:rsid w:val="00646C60"/>
    <w:rsid w:val="006570ED"/>
    <w:rsid w:val="00664CC0"/>
    <w:rsid w:val="0067215C"/>
    <w:rsid w:val="00695B08"/>
    <w:rsid w:val="006D4B0C"/>
    <w:rsid w:val="006F4AE1"/>
    <w:rsid w:val="00775F4A"/>
    <w:rsid w:val="007A4DDE"/>
    <w:rsid w:val="007C7E5F"/>
    <w:rsid w:val="007F4F0B"/>
    <w:rsid w:val="008026BB"/>
    <w:rsid w:val="00805A86"/>
    <w:rsid w:val="0083320D"/>
    <w:rsid w:val="00834CCC"/>
    <w:rsid w:val="0085052D"/>
    <w:rsid w:val="00851EF1"/>
    <w:rsid w:val="009030A4"/>
    <w:rsid w:val="009058AB"/>
    <w:rsid w:val="00980576"/>
    <w:rsid w:val="009A0CE1"/>
    <w:rsid w:val="00A04A1E"/>
    <w:rsid w:val="00A27F5C"/>
    <w:rsid w:val="00A354A3"/>
    <w:rsid w:val="00A574C4"/>
    <w:rsid w:val="00A704E5"/>
    <w:rsid w:val="00A91887"/>
    <w:rsid w:val="00AA5700"/>
    <w:rsid w:val="00AC5948"/>
    <w:rsid w:val="00B071D9"/>
    <w:rsid w:val="00B32EC1"/>
    <w:rsid w:val="00B52DFF"/>
    <w:rsid w:val="00B967B5"/>
    <w:rsid w:val="00BC5596"/>
    <w:rsid w:val="00C026AF"/>
    <w:rsid w:val="00C050E4"/>
    <w:rsid w:val="00C606F3"/>
    <w:rsid w:val="00C63519"/>
    <w:rsid w:val="00C8625B"/>
    <w:rsid w:val="00CB1779"/>
    <w:rsid w:val="00CD0E08"/>
    <w:rsid w:val="00D0723F"/>
    <w:rsid w:val="00D3761A"/>
    <w:rsid w:val="00D57814"/>
    <w:rsid w:val="00DA7111"/>
    <w:rsid w:val="00DB73BC"/>
    <w:rsid w:val="00DC0494"/>
    <w:rsid w:val="00DC6100"/>
    <w:rsid w:val="00DE4306"/>
    <w:rsid w:val="00E23405"/>
    <w:rsid w:val="00E2526C"/>
    <w:rsid w:val="00E308A8"/>
    <w:rsid w:val="00E86344"/>
    <w:rsid w:val="00E910BE"/>
    <w:rsid w:val="00EA27D4"/>
    <w:rsid w:val="00ED0E14"/>
    <w:rsid w:val="00EF2876"/>
    <w:rsid w:val="00F209BC"/>
    <w:rsid w:val="00F37B5E"/>
    <w:rsid w:val="00F51AE4"/>
    <w:rsid w:val="00FE275C"/>
    <w:rsid w:val="00FE32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5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E4325"/>
    <w:pPr>
      <w:tabs>
        <w:tab w:val="center" w:pos="4819"/>
        <w:tab w:val="right" w:pos="9639"/>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1E4325"/>
    <w:rPr>
      <w:rFonts w:ascii="Times New Roman" w:eastAsia="Times New Roman" w:hAnsi="Times New Roman" w:cs="Times New Roman"/>
      <w:sz w:val="24"/>
      <w:szCs w:val="24"/>
      <w:lang w:eastAsia="ru-RU"/>
    </w:rPr>
  </w:style>
  <w:style w:type="character" w:styleId="a5">
    <w:name w:val="page number"/>
    <w:basedOn w:val="a0"/>
    <w:rsid w:val="001E4325"/>
  </w:style>
  <w:style w:type="paragraph" w:styleId="a6">
    <w:name w:val="List Paragraph"/>
    <w:basedOn w:val="a"/>
    <w:uiPriority w:val="34"/>
    <w:qFormat/>
    <w:rsid w:val="001E4325"/>
    <w:pPr>
      <w:spacing w:after="0" w:line="240" w:lineRule="auto"/>
      <w:ind w:left="708"/>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6907</Words>
  <Characters>3937</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PLASKE JSC</Company>
  <LinksUpToDate>false</LinksUpToDate>
  <CharactersWithSpaces>10823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SHESTOPALOVA Olga</dc:creator>
  <cp:lastModifiedBy>Tatiana MAKARICHEVA</cp:lastModifiedBy>
  <cp:revision>2</cp:revision>
  <cp:lastPrinted>2011-10-12T09:27:00Z</cp:lastPrinted>
  <dcterms:created xsi:type="dcterms:W3CDTF">2013-04-18T08:21:00Z</dcterms:created>
  <dcterms:modified xsi:type="dcterms:W3CDTF">2013-04-18T08:21:00Z</dcterms:modified>
</cp:coreProperties>
</file>