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17" w:rsidRPr="00BD384F" w:rsidRDefault="00545DF5" w:rsidP="00BD384F">
      <w:pPr>
        <w:jc w:val="center"/>
        <w:rPr>
          <w:rFonts w:ascii="Times New Roman" w:hAnsi="Times New Roman" w:cs="Times New Roman"/>
          <w:b/>
          <w:lang w:val="ru-RU"/>
        </w:rPr>
      </w:pPr>
      <w:r w:rsidRPr="00BD384F">
        <w:rPr>
          <w:rFonts w:ascii="Times New Roman" w:hAnsi="Times New Roman" w:cs="Times New Roman"/>
          <w:b/>
          <w:lang w:val="ru-RU"/>
        </w:rPr>
        <w:t>МИНИСТЕРСТВО  ДОХОДОВ И СБОРОВ УКРАИНЫ</w:t>
      </w:r>
    </w:p>
    <w:p w:rsidR="00545DF5" w:rsidRPr="00BD384F" w:rsidRDefault="00545DF5" w:rsidP="00BD384F">
      <w:pPr>
        <w:spacing w:after="0"/>
        <w:jc w:val="center"/>
        <w:rPr>
          <w:rFonts w:ascii="Times New Roman" w:hAnsi="Times New Roman" w:cs="Times New Roman"/>
          <w:sz w:val="16"/>
          <w:szCs w:val="16"/>
          <w:lang w:val="en-US"/>
        </w:rPr>
      </w:pPr>
      <w:proofErr w:type="gramStart"/>
      <w:r w:rsidRPr="00BD384F">
        <w:rPr>
          <w:rFonts w:ascii="Times New Roman" w:hAnsi="Times New Roman" w:cs="Times New Roman"/>
          <w:sz w:val="16"/>
          <w:szCs w:val="16"/>
          <w:lang w:val="ru-RU"/>
        </w:rPr>
        <w:t>Льво</w:t>
      </w:r>
      <w:r w:rsidR="00BD384F" w:rsidRPr="00BD384F">
        <w:rPr>
          <w:rFonts w:ascii="Times New Roman" w:hAnsi="Times New Roman" w:cs="Times New Roman"/>
          <w:sz w:val="16"/>
          <w:szCs w:val="16"/>
          <w:lang w:val="ru-RU"/>
        </w:rPr>
        <w:t>вская</w:t>
      </w:r>
      <w:proofErr w:type="gramEnd"/>
      <w:r w:rsidR="00BD384F" w:rsidRPr="00BD384F">
        <w:rPr>
          <w:rFonts w:ascii="Times New Roman" w:hAnsi="Times New Roman" w:cs="Times New Roman"/>
          <w:sz w:val="16"/>
          <w:szCs w:val="16"/>
          <w:lang w:val="ru-RU"/>
        </w:rPr>
        <w:t xml:space="preserve"> пл. 8, г. Киев – 53, МСП 04655, тел. (044) 272-51-59, факс. (044) 272-08-41</w:t>
      </w:r>
    </w:p>
    <w:p w:rsidR="00BD384F" w:rsidRPr="00BD384F" w:rsidRDefault="00C37793" w:rsidP="00BD384F">
      <w:pPr>
        <w:pBdr>
          <w:bottom w:val="single" w:sz="12" w:space="1" w:color="auto"/>
        </w:pBdr>
        <w:spacing w:after="0"/>
        <w:jc w:val="center"/>
        <w:rPr>
          <w:rFonts w:ascii="Times New Roman" w:hAnsi="Times New Roman" w:cs="Times New Roman"/>
          <w:sz w:val="16"/>
          <w:szCs w:val="16"/>
          <w:lang w:val="ru-RU"/>
        </w:rPr>
      </w:pPr>
      <w:hyperlink r:id="rId5" w:history="1">
        <w:r w:rsidR="00BD384F" w:rsidRPr="00BD384F">
          <w:rPr>
            <w:rStyle w:val="a3"/>
            <w:rFonts w:ascii="Times New Roman" w:hAnsi="Times New Roman" w:cs="Times New Roman"/>
            <w:sz w:val="16"/>
            <w:szCs w:val="16"/>
            <w:lang w:val="en-US"/>
          </w:rPr>
          <w:t>www.minrd.gov.ua</w:t>
        </w:r>
      </w:hyperlink>
      <w:r w:rsidR="00BD384F" w:rsidRPr="00BD384F">
        <w:rPr>
          <w:rFonts w:ascii="Times New Roman" w:hAnsi="Times New Roman" w:cs="Times New Roman"/>
          <w:sz w:val="16"/>
          <w:szCs w:val="16"/>
          <w:lang w:val="en-US"/>
        </w:rPr>
        <w:t xml:space="preserve">, e-mail: </w:t>
      </w:r>
      <w:hyperlink r:id="rId6" w:history="1">
        <w:r w:rsidR="00BD384F" w:rsidRPr="00BD384F">
          <w:rPr>
            <w:rStyle w:val="a3"/>
            <w:rFonts w:ascii="Times New Roman" w:hAnsi="Times New Roman" w:cs="Times New Roman"/>
            <w:sz w:val="16"/>
            <w:szCs w:val="16"/>
            <w:lang w:val="en-US"/>
          </w:rPr>
          <w:t>kabmin_doc@minrd.gov.ua</w:t>
        </w:r>
      </w:hyperlink>
      <w:proofErr w:type="gramStart"/>
      <w:r w:rsidR="00BD384F" w:rsidRPr="00BD384F">
        <w:rPr>
          <w:rFonts w:ascii="Times New Roman" w:hAnsi="Times New Roman" w:cs="Times New Roman"/>
          <w:sz w:val="16"/>
          <w:szCs w:val="16"/>
          <w:lang w:val="en-US"/>
        </w:rPr>
        <w:t>, ,</w:t>
      </w:r>
      <w:proofErr w:type="gramEnd"/>
      <w:r w:rsidR="00BD384F" w:rsidRPr="00BD384F">
        <w:rPr>
          <w:rFonts w:ascii="Times New Roman" w:hAnsi="Times New Roman" w:cs="Times New Roman"/>
          <w:sz w:val="16"/>
          <w:szCs w:val="16"/>
          <w:lang w:val="en-US"/>
        </w:rPr>
        <w:t xml:space="preserve"> </w:t>
      </w:r>
      <w:hyperlink r:id="rId7" w:history="1">
        <w:r w:rsidR="00BD384F" w:rsidRPr="00BD384F">
          <w:rPr>
            <w:rStyle w:val="a3"/>
            <w:rFonts w:ascii="Times New Roman" w:hAnsi="Times New Roman" w:cs="Times New Roman"/>
            <w:sz w:val="16"/>
            <w:szCs w:val="16"/>
            <w:lang w:val="en-US"/>
          </w:rPr>
          <w:t>gromada@minrd.gov.ua</w:t>
        </w:r>
      </w:hyperlink>
      <w:r w:rsidR="00BD384F" w:rsidRPr="00BD384F">
        <w:rPr>
          <w:rFonts w:ascii="Times New Roman" w:hAnsi="Times New Roman" w:cs="Times New Roman"/>
          <w:sz w:val="16"/>
          <w:szCs w:val="16"/>
          <w:lang w:val="ru-RU"/>
        </w:rPr>
        <w:t xml:space="preserve"> Код ЕГРПОУ 38516786</w:t>
      </w:r>
    </w:p>
    <w:p w:rsidR="00BD384F" w:rsidRPr="00BD384F" w:rsidRDefault="00E25760">
      <w:pPr>
        <w:rPr>
          <w:rFonts w:ascii="Times New Roman" w:hAnsi="Times New Roman" w:cs="Times New Roman"/>
          <w:lang w:val="ru-RU"/>
        </w:rPr>
      </w:pPr>
      <w:r>
        <w:rPr>
          <w:rFonts w:ascii="Times New Roman" w:hAnsi="Times New Roman" w:cs="Times New Roman"/>
          <w:lang w:val="ru-RU"/>
        </w:rPr>
        <w:t>1</w:t>
      </w:r>
      <w:r w:rsidR="00534C4D">
        <w:rPr>
          <w:rFonts w:ascii="Times New Roman" w:hAnsi="Times New Roman" w:cs="Times New Roman"/>
          <w:lang w:val="ru-RU"/>
        </w:rPr>
        <w:t>2</w:t>
      </w:r>
      <w:r>
        <w:rPr>
          <w:rFonts w:ascii="Times New Roman" w:hAnsi="Times New Roman" w:cs="Times New Roman"/>
          <w:lang w:val="ru-RU"/>
        </w:rPr>
        <w:t>.04</w:t>
      </w:r>
      <w:r w:rsidR="00BD384F" w:rsidRPr="00BD384F">
        <w:rPr>
          <w:rFonts w:ascii="Times New Roman" w:hAnsi="Times New Roman" w:cs="Times New Roman"/>
          <w:lang w:val="ru-RU"/>
        </w:rPr>
        <w:t xml:space="preserve">.2013  № </w:t>
      </w:r>
      <w:r w:rsidR="00534C4D">
        <w:rPr>
          <w:rFonts w:ascii="Times New Roman" w:hAnsi="Times New Roman" w:cs="Times New Roman"/>
          <w:lang w:val="ru-RU"/>
        </w:rPr>
        <w:t>24</w:t>
      </w:r>
      <w:r>
        <w:rPr>
          <w:rFonts w:ascii="Times New Roman" w:hAnsi="Times New Roman" w:cs="Times New Roman"/>
          <w:lang w:val="ru-RU"/>
        </w:rPr>
        <w:t>/</w:t>
      </w:r>
      <w:r w:rsidR="00534C4D">
        <w:rPr>
          <w:rFonts w:ascii="Times New Roman" w:hAnsi="Times New Roman" w:cs="Times New Roman"/>
          <w:lang w:val="ru-RU"/>
        </w:rPr>
        <w:t>2</w:t>
      </w:r>
      <w:r>
        <w:rPr>
          <w:rFonts w:ascii="Times New Roman" w:hAnsi="Times New Roman" w:cs="Times New Roman"/>
          <w:lang w:val="ru-RU"/>
        </w:rPr>
        <w:t>-</w:t>
      </w:r>
      <w:r w:rsidR="00534C4D">
        <w:rPr>
          <w:rFonts w:ascii="Times New Roman" w:hAnsi="Times New Roman" w:cs="Times New Roman"/>
          <w:lang w:val="ru-RU"/>
        </w:rPr>
        <w:t>3/140</w:t>
      </w:r>
    </w:p>
    <w:p w:rsidR="00BD384F" w:rsidRPr="00BD384F" w:rsidRDefault="00BD384F" w:rsidP="00BD384F">
      <w:pPr>
        <w:spacing w:after="0"/>
        <w:jc w:val="right"/>
        <w:rPr>
          <w:rFonts w:ascii="Times New Roman" w:hAnsi="Times New Roman" w:cs="Times New Roman"/>
          <w:b/>
          <w:lang w:val="ru-RU"/>
        </w:rPr>
      </w:pPr>
      <w:r w:rsidRPr="00BD384F">
        <w:rPr>
          <w:rFonts w:ascii="Times New Roman" w:hAnsi="Times New Roman" w:cs="Times New Roman"/>
          <w:b/>
          <w:lang w:val="ru-RU"/>
        </w:rPr>
        <w:t>Украинский национальный комитет</w:t>
      </w:r>
    </w:p>
    <w:p w:rsidR="00BD384F" w:rsidRPr="00BD384F" w:rsidRDefault="00BD384F" w:rsidP="00BD384F">
      <w:pPr>
        <w:spacing w:after="0"/>
        <w:jc w:val="right"/>
        <w:rPr>
          <w:rFonts w:ascii="Times New Roman" w:hAnsi="Times New Roman" w:cs="Times New Roman"/>
          <w:b/>
          <w:lang w:val="ru-RU"/>
        </w:rPr>
      </w:pPr>
      <w:r w:rsidRPr="00BD384F">
        <w:rPr>
          <w:rFonts w:ascii="Times New Roman" w:hAnsi="Times New Roman" w:cs="Times New Roman"/>
          <w:b/>
          <w:lang w:val="ru-RU"/>
        </w:rPr>
        <w:t>Международной торговой палаты</w:t>
      </w:r>
    </w:p>
    <w:p w:rsidR="00BD384F" w:rsidRPr="00BD384F" w:rsidRDefault="00BD384F" w:rsidP="00BD384F">
      <w:pPr>
        <w:spacing w:after="0"/>
        <w:jc w:val="right"/>
        <w:rPr>
          <w:rFonts w:ascii="Times New Roman" w:hAnsi="Times New Roman" w:cs="Times New Roman"/>
          <w:lang w:val="ru-RU"/>
        </w:rPr>
      </w:pPr>
      <w:r w:rsidRPr="00BD384F">
        <w:rPr>
          <w:rFonts w:ascii="Times New Roman" w:hAnsi="Times New Roman" w:cs="Times New Roman"/>
          <w:lang w:val="ru-RU"/>
        </w:rPr>
        <w:t>ул. Рейтарская, 19-б</w:t>
      </w:r>
    </w:p>
    <w:p w:rsidR="00BD384F" w:rsidRDefault="00BD384F" w:rsidP="00BD384F">
      <w:pPr>
        <w:spacing w:after="0"/>
        <w:jc w:val="right"/>
        <w:rPr>
          <w:rFonts w:ascii="Times New Roman" w:hAnsi="Times New Roman" w:cs="Times New Roman"/>
          <w:lang w:val="ru-RU"/>
        </w:rPr>
      </w:pPr>
      <w:r w:rsidRPr="00BD384F">
        <w:rPr>
          <w:rFonts w:ascii="Times New Roman" w:hAnsi="Times New Roman" w:cs="Times New Roman"/>
          <w:lang w:val="ru-RU"/>
        </w:rPr>
        <w:t>г. Киев, 01034</w:t>
      </w:r>
    </w:p>
    <w:p w:rsidR="00BD384F" w:rsidRPr="004A442D" w:rsidRDefault="00BD384F" w:rsidP="00BD384F">
      <w:pPr>
        <w:spacing w:after="0"/>
        <w:jc w:val="right"/>
        <w:rPr>
          <w:rFonts w:ascii="Times New Roman" w:hAnsi="Times New Roman" w:cs="Times New Roman"/>
          <w:sz w:val="18"/>
          <w:szCs w:val="18"/>
          <w:lang w:val="ru-RU"/>
        </w:rPr>
      </w:pPr>
    </w:p>
    <w:p w:rsidR="004A442D" w:rsidRDefault="004A442D" w:rsidP="00BD384F">
      <w:pPr>
        <w:spacing w:after="0"/>
        <w:rPr>
          <w:rFonts w:ascii="Times New Roman" w:hAnsi="Times New Roman" w:cs="Times New Roman"/>
          <w:sz w:val="18"/>
          <w:szCs w:val="18"/>
          <w:lang w:val="ru-RU"/>
        </w:rPr>
      </w:pPr>
    </w:p>
    <w:p w:rsidR="00BD384F" w:rsidRPr="004A442D" w:rsidRDefault="00534C4D" w:rsidP="00BD384F">
      <w:pPr>
        <w:spacing w:after="0"/>
        <w:rPr>
          <w:rFonts w:ascii="Times New Roman" w:hAnsi="Times New Roman" w:cs="Times New Roman"/>
          <w:sz w:val="18"/>
          <w:szCs w:val="18"/>
          <w:lang w:val="ru-RU"/>
        </w:rPr>
      </w:pPr>
      <w:r>
        <w:rPr>
          <w:rFonts w:ascii="Times New Roman" w:hAnsi="Times New Roman" w:cs="Times New Roman"/>
          <w:sz w:val="18"/>
          <w:szCs w:val="18"/>
          <w:lang w:val="ru-RU"/>
        </w:rPr>
        <w:t>На № 36695/24/1-11</w:t>
      </w:r>
      <w:r w:rsidR="002B79F1">
        <w:rPr>
          <w:rFonts w:ascii="Times New Roman" w:hAnsi="Times New Roman" w:cs="Times New Roman"/>
          <w:sz w:val="18"/>
          <w:szCs w:val="18"/>
          <w:lang w:val="ru-RU"/>
        </w:rPr>
        <w:t xml:space="preserve"> от </w:t>
      </w:r>
      <w:r>
        <w:rPr>
          <w:rFonts w:ascii="Times New Roman" w:hAnsi="Times New Roman" w:cs="Times New Roman"/>
          <w:sz w:val="18"/>
          <w:szCs w:val="18"/>
          <w:lang w:val="ru-RU"/>
        </w:rPr>
        <w:t>06</w:t>
      </w:r>
      <w:r w:rsidR="002B79F1">
        <w:rPr>
          <w:rFonts w:ascii="Times New Roman" w:hAnsi="Times New Roman" w:cs="Times New Roman"/>
          <w:sz w:val="18"/>
          <w:szCs w:val="18"/>
          <w:lang w:val="ru-RU"/>
        </w:rPr>
        <w:t>.</w:t>
      </w:r>
      <w:r>
        <w:rPr>
          <w:rFonts w:ascii="Times New Roman" w:hAnsi="Times New Roman" w:cs="Times New Roman"/>
          <w:sz w:val="18"/>
          <w:szCs w:val="18"/>
          <w:lang w:val="ru-RU"/>
        </w:rPr>
        <w:t>12</w:t>
      </w:r>
      <w:r w:rsidR="002B79F1">
        <w:rPr>
          <w:rFonts w:ascii="Times New Roman" w:hAnsi="Times New Roman" w:cs="Times New Roman"/>
          <w:sz w:val="18"/>
          <w:szCs w:val="18"/>
          <w:lang w:val="ru-RU"/>
        </w:rPr>
        <w:t>.2013</w:t>
      </w:r>
    </w:p>
    <w:p w:rsidR="00BD384F" w:rsidRPr="004A442D" w:rsidRDefault="00BD384F" w:rsidP="00BD384F">
      <w:pPr>
        <w:spacing w:after="0"/>
        <w:rPr>
          <w:rFonts w:ascii="Times New Roman" w:hAnsi="Times New Roman" w:cs="Times New Roman"/>
          <w:sz w:val="18"/>
          <w:szCs w:val="18"/>
          <w:lang w:val="ru-RU"/>
        </w:rPr>
      </w:pPr>
    </w:p>
    <w:p w:rsidR="004A442D" w:rsidRDefault="00BD384F" w:rsidP="004A442D">
      <w:pPr>
        <w:spacing w:after="0"/>
        <w:jc w:val="both"/>
        <w:rPr>
          <w:rFonts w:ascii="Times New Roman" w:hAnsi="Times New Roman" w:cs="Times New Roman"/>
          <w:lang w:val="ru-RU"/>
        </w:rPr>
      </w:pPr>
      <w:r>
        <w:rPr>
          <w:rFonts w:ascii="Times New Roman" w:hAnsi="Times New Roman" w:cs="Times New Roman"/>
          <w:lang w:val="ru-RU"/>
        </w:rPr>
        <w:tab/>
      </w:r>
    </w:p>
    <w:p w:rsidR="004A442D" w:rsidRDefault="002B79F1" w:rsidP="00534C4D">
      <w:pPr>
        <w:spacing w:after="0"/>
        <w:jc w:val="both"/>
        <w:rPr>
          <w:rFonts w:ascii="Times New Roman" w:hAnsi="Times New Roman" w:cs="Times New Roman"/>
          <w:lang w:val="ru-RU"/>
        </w:rPr>
      </w:pPr>
      <w:r>
        <w:rPr>
          <w:rFonts w:ascii="Times New Roman" w:hAnsi="Times New Roman" w:cs="Times New Roman"/>
          <w:lang w:val="ru-RU"/>
        </w:rPr>
        <w:tab/>
      </w:r>
      <w:r w:rsidR="00534C4D">
        <w:rPr>
          <w:rFonts w:ascii="Times New Roman" w:hAnsi="Times New Roman" w:cs="Times New Roman"/>
          <w:lang w:val="ru-RU"/>
        </w:rPr>
        <w:t>Во исполнение поручения Кабинета Министров Укр</w:t>
      </w:r>
      <w:r w:rsidR="004B69FD">
        <w:rPr>
          <w:rFonts w:ascii="Times New Roman" w:hAnsi="Times New Roman" w:cs="Times New Roman"/>
          <w:lang w:val="ru-RU"/>
        </w:rPr>
        <w:t>аины от 06.12.2012 № 36695/24/1-</w:t>
      </w:r>
      <w:r w:rsidR="00534C4D">
        <w:rPr>
          <w:rFonts w:ascii="Times New Roman" w:hAnsi="Times New Roman" w:cs="Times New Roman"/>
          <w:lang w:val="ru-RU"/>
        </w:rPr>
        <w:t>11</w:t>
      </w:r>
      <w:r w:rsidR="004B69FD">
        <w:rPr>
          <w:rFonts w:ascii="Times New Roman" w:hAnsi="Times New Roman" w:cs="Times New Roman"/>
          <w:lang w:val="ru-RU"/>
        </w:rPr>
        <w:t xml:space="preserve"> к письму Украинского национального комитета Международной торговой палаты от 27.11.2012 № 812 сообщаем.</w:t>
      </w:r>
    </w:p>
    <w:p w:rsidR="004B69FD" w:rsidRDefault="004B69FD" w:rsidP="00534C4D">
      <w:pPr>
        <w:spacing w:after="0"/>
        <w:jc w:val="both"/>
        <w:rPr>
          <w:rFonts w:ascii="Times New Roman" w:hAnsi="Times New Roman" w:cs="Times New Roman"/>
          <w:lang w:val="ru-RU"/>
        </w:rPr>
      </w:pPr>
      <w:r>
        <w:rPr>
          <w:rFonts w:ascii="Times New Roman" w:hAnsi="Times New Roman" w:cs="Times New Roman"/>
          <w:lang w:val="ru-RU"/>
        </w:rPr>
        <w:tab/>
        <w:t>Согласно информации Южной таможни (письмо от 08.04.2013 № 11/4.2-15/4920-ЭП) 02.04.2012 таможней была проведена встреча с ООО «ЗИМ ИНТЕГРЕЙТЕД ШИППИНГ УКРАИНА СЕРВИСИЗ ЛТД», ООО «МАЕРСК УКРАИНА ЛТД», ООО «СМА СИ ДЖИ ЭМ ШИППИНГ ЭДЖЕНСИЗ УКРАИНА». Во время встречи, кроме прочего, был обсужден вопрос внедрения пилотного проекта «Единое окно – локальное решение».</w:t>
      </w:r>
    </w:p>
    <w:p w:rsidR="004B69FD" w:rsidRDefault="004B69FD" w:rsidP="00534C4D">
      <w:pPr>
        <w:spacing w:after="0"/>
        <w:jc w:val="both"/>
        <w:rPr>
          <w:rFonts w:ascii="Times New Roman" w:hAnsi="Times New Roman" w:cs="Times New Roman"/>
          <w:lang w:val="ru-RU"/>
        </w:rPr>
      </w:pPr>
      <w:r>
        <w:rPr>
          <w:rFonts w:ascii="Times New Roman" w:hAnsi="Times New Roman" w:cs="Times New Roman"/>
          <w:lang w:val="ru-RU"/>
        </w:rPr>
        <w:tab/>
        <w:t>Также 02.04.2013 была проведена встреча с представителями ПАО «ПЛАСКЕ» и ГП «Одесский морской торговый порт» по вопросу функционирования Единого информационного портового общества.</w:t>
      </w:r>
    </w:p>
    <w:p w:rsidR="004B69FD" w:rsidRDefault="004B69FD" w:rsidP="00534C4D">
      <w:pPr>
        <w:spacing w:after="0"/>
        <w:jc w:val="both"/>
        <w:rPr>
          <w:rFonts w:ascii="Times New Roman" w:hAnsi="Times New Roman" w:cs="Times New Roman"/>
          <w:lang w:val="ru-RU"/>
        </w:rPr>
      </w:pPr>
      <w:r>
        <w:rPr>
          <w:rFonts w:ascii="Times New Roman" w:hAnsi="Times New Roman" w:cs="Times New Roman"/>
          <w:b/>
          <w:lang w:val="ru-RU"/>
        </w:rPr>
        <w:tab/>
      </w:r>
      <w:r w:rsidRPr="004B69FD">
        <w:rPr>
          <w:rFonts w:ascii="Times New Roman" w:hAnsi="Times New Roman" w:cs="Times New Roman"/>
          <w:lang w:val="ru-RU"/>
        </w:rPr>
        <w:t xml:space="preserve">По состоянию на 04.04.2013 </w:t>
      </w:r>
      <w:r>
        <w:rPr>
          <w:rFonts w:ascii="Times New Roman" w:hAnsi="Times New Roman" w:cs="Times New Roman"/>
          <w:lang w:val="ru-RU"/>
        </w:rPr>
        <w:t>в Единой информационной системе портового сотрудничества (далее –</w:t>
      </w:r>
      <w:r w:rsidR="00C37793">
        <w:rPr>
          <w:rFonts w:ascii="Times New Roman" w:hAnsi="Times New Roman" w:cs="Times New Roman"/>
          <w:lang w:val="ru-RU"/>
        </w:rPr>
        <w:t xml:space="preserve"> </w:t>
      </w:r>
      <w:r>
        <w:rPr>
          <w:rFonts w:ascii="Times New Roman" w:hAnsi="Times New Roman" w:cs="Times New Roman"/>
          <w:lang w:val="ru-RU"/>
        </w:rPr>
        <w:t>ЕИС) принято и обработано 961 наряд и электронный документ. Общее количество контейнеров, введен</w:t>
      </w:r>
      <w:r w:rsidR="00C37793">
        <w:rPr>
          <w:rFonts w:ascii="Times New Roman" w:hAnsi="Times New Roman" w:cs="Times New Roman"/>
          <w:lang w:val="ru-RU"/>
        </w:rPr>
        <w:t>н</w:t>
      </w:r>
      <w:r>
        <w:rPr>
          <w:rFonts w:ascii="Times New Roman" w:hAnsi="Times New Roman" w:cs="Times New Roman"/>
          <w:lang w:val="ru-RU"/>
        </w:rPr>
        <w:t>ых в систему по электронным нарядам, составляет 1 673 единицы. В частности, с 02.04.2013, с момента непосредствен</w:t>
      </w:r>
      <w:r w:rsidR="00C37793">
        <w:rPr>
          <w:rFonts w:ascii="Times New Roman" w:hAnsi="Times New Roman" w:cs="Times New Roman"/>
          <w:lang w:val="ru-RU"/>
        </w:rPr>
        <w:t>н</w:t>
      </w:r>
      <w:r>
        <w:rPr>
          <w:rFonts w:ascii="Times New Roman" w:hAnsi="Times New Roman" w:cs="Times New Roman"/>
          <w:lang w:val="ru-RU"/>
        </w:rPr>
        <w:t>ого внедрения работы с электронным нарядом, экспедиторами было подано в ЕИС 866 контейнеров по 533 нарядам, транзитно-грузовым терминалам – 237 контейнеров по 138 нарядам.</w:t>
      </w:r>
    </w:p>
    <w:p w:rsidR="004B69FD" w:rsidRDefault="004B69FD" w:rsidP="00534C4D">
      <w:pPr>
        <w:spacing w:after="0"/>
        <w:jc w:val="both"/>
        <w:rPr>
          <w:rFonts w:ascii="Times New Roman" w:hAnsi="Times New Roman" w:cs="Times New Roman"/>
          <w:lang w:val="ru-RU"/>
        </w:rPr>
      </w:pPr>
      <w:r>
        <w:rPr>
          <w:rFonts w:ascii="Times New Roman" w:hAnsi="Times New Roman" w:cs="Times New Roman"/>
          <w:lang w:val="ru-RU"/>
        </w:rPr>
        <w:tab/>
        <w:t xml:space="preserve"> На данное время к системе присоединено 243 экспедиторские компании, 16 агентских компаний и 20 морских линий с функционирующими электронными цифровыми подписями (ЭЦП), полученными в установленном порядке.</w:t>
      </w:r>
    </w:p>
    <w:p w:rsidR="004B69FD" w:rsidRDefault="004B69FD" w:rsidP="00534C4D">
      <w:pPr>
        <w:spacing w:after="0"/>
        <w:jc w:val="both"/>
        <w:rPr>
          <w:rFonts w:ascii="Times New Roman" w:hAnsi="Times New Roman" w:cs="Times New Roman"/>
          <w:lang w:val="ru-RU"/>
        </w:rPr>
      </w:pPr>
      <w:r>
        <w:rPr>
          <w:rFonts w:ascii="Times New Roman" w:hAnsi="Times New Roman" w:cs="Times New Roman"/>
          <w:lang w:val="ru-RU"/>
        </w:rPr>
        <w:tab/>
        <w:t xml:space="preserve"> Однако</w:t>
      </w:r>
      <w:proofErr w:type="gramStart"/>
      <w:r>
        <w:rPr>
          <w:rFonts w:ascii="Times New Roman" w:hAnsi="Times New Roman" w:cs="Times New Roman"/>
          <w:lang w:val="ru-RU"/>
        </w:rPr>
        <w:t>,</w:t>
      </w:r>
      <w:proofErr w:type="gramEnd"/>
      <w:r>
        <w:rPr>
          <w:rFonts w:ascii="Times New Roman" w:hAnsi="Times New Roman" w:cs="Times New Roman"/>
          <w:lang w:val="ru-RU"/>
        </w:rPr>
        <w:t xml:space="preserve"> во время работы с электронным нарядом возникли следующие проблемные вопросы.</w:t>
      </w:r>
    </w:p>
    <w:p w:rsidR="004B69FD" w:rsidRDefault="004B69FD" w:rsidP="00534C4D">
      <w:pPr>
        <w:spacing w:after="0"/>
        <w:jc w:val="both"/>
        <w:rPr>
          <w:rFonts w:ascii="Times New Roman" w:hAnsi="Times New Roman" w:cs="Times New Roman"/>
          <w:lang w:val="ru-RU"/>
        </w:rPr>
      </w:pPr>
      <w:r>
        <w:rPr>
          <w:rFonts w:ascii="Times New Roman" w:hAnsi="Times New Roman" w:cs="Times New Roman"/>
          <w:lang w:val="ru-RU"/>
        </w:rPr>
        <w:tab/>
      </w:r>
      <w:proofErr w:type="gramStart"/>
      <w:r>
        <w:rPr>
          <w:rFonts w:ascii="Times New Roman" w:hAnsi="Times New Roman" w:cs="Times New Roman"/>
          <w:lang w:val="ru-RU"/>
        </w:rPr>
        <w:t>Пр</w:t>
      </w:r>
      <w:r w:rsidR="00C37793">
        <w:rPr>
          <w:rFonts w:ascii="Times New Roman" w:hAnsi="Times New Roman" w:cs="Times New Roman"/>
          <w:lang w:val="ru-RU"/>
        </w:rPr>
        <w:t>о</w:t>
      </w:r>
      <w:r>
        <w:rPr>
          <w:rFonts w:ascii="Times New Roman" w:hAnsi="Times New Roman" w:cs="Times New Roman"/>
          <w:lang w:val="ru-RU"/>
        </w:rPr>
        <w:t>граммное обеспечение ЕИС требует доработки, а именно: отсутствует стабильность в ее работе, в первые два дня работы (с 02.04.2013 по 04.04.2013) происходили постоянные технические сбои в системе, что мешало беспрепятственно иметь доступ к ней и осуществлять необходимые процедуры, в частности, в связи с этим не всегда можно было просмотреть полную информацию по наряду.</w:t>
      </w:r>
      <w:proofErr w:type="gramEnd"/>
    </w:p>
    <w:p w:rsidR="004B69FD" w:rsidRPr="004B69FD" w:rsidRDefault="004B69FD" w:rsidP="00534C4D">
      <w:pPr>
        <w:spacing w:after="0"/>
        <w:jc w:val="both"/>
        <w:rPr>
          <w:rFonts w:ascii="Times New Roman" w:hAnsi="Times New Roman" w:cs="Times New Roman"/>
          <w:lang w:val="ru-RU"/>
        </w:rPr>
      </w:pPr>
      <w:r>
        <w:rPr>
          <w:rFonts w:ascii="Times New Roman" w:hAnsi="Times New Roman" w:cs="Times New Roman"/>
          <w:lang w:val="ru-RU"/>
        </w:rPr>
        <w:tab/>
      </w:r>
      <w:proofErr w:type="gramStart"/>
      <w:r>
        <w:rPr>
          <w:rFonts w:ascii="Times New Roman" w:hAnsi="Times New Roman" w:cs="Times New Roman"/>
          <w:lang w:val="ru-RU"/>
        </w:rPr>
        <w:t>Вместе с тем, представители некоторых агентств судоходных линий (ООО «АМИТИ ШИППИНГ Украина», ООО «ВАЯ</w:t>
      </w:r>
      <w:r w:rsidR="00C37793">
        <w:rPr>
          <w:rFonts w:ascii="Times New Roman" w:hAnsi="Times New Roman" w:cs="Times New Roman"/>
          <w:lang w:val="ru-RU"/>
        </w:rPr>
        <w:t xml:space="preserve"> МАЛТИМА», ООО «ЗИМ ИНТЕГРЕЙТЕД ШИППИНГ УКРАИНА СЕРВИСИЗ ЛТД», ООО «МАЕРСК УКРАИНА ЛТД») отказываются визировать распечатанные из системы наряды нового образца, утвержденного ГП «Одесский морской торговый порт», при этом те же самые наряды старого образца экспедиторы предъявляют завизированными этими агентствами.</w:t>
      </w:r>
      <w:proofErr w:type="gramEnd"/>
      <w:r w:rsidR="00C37793">
        <w:rPr>
          <w:rFonts w:ascii="Times New Roman" w:hAnsi="Times New Roman" w:cs="Times New Roman"/>
          <w:lang w:val="ru-RU"/>
        </w:rPr>
        <w:t xml:space="preserve"> По информации, полученной Южной таможней от экспедиторов, у большинства из них электронные ключи, полученные аккредитованным центром сертификации ключей ЧАО «Инфраструктура открытых ключей», не принимаются ЕИС. </w:t>
      </w:r>
    </w:p>
    <w:p w:rsidR="004A442D" w:rsidRDefault="004A442D" w:rsidP="00BD384F">
      <w:pPr>
        <w:spacing w:after="0"/>
        <w:rPr>
          <w:rFonts w:ascii="Times New Roman" w:hAnsi="Times New Roman" w:cs="Times New Roman"/>
          <w:b/>
          <w:lang w:val="ru-RU"/>
        </w:rPr>
      </w:pPr>
    </w:p>
    <w:p w:rsidR="004A442D" w:rsidRDefault="00C37793" w:rsidP="00BD384F">
      <w:pPr>
        <w:spacing w:after="0"/>
        <w:rPr>
          <w:rFonts w:ascii="Times New Roman" w:hAnsi="Times New Roman" w:cs="Times New Roman"/>
          <w:b/>
          <w:lang w:val="ru-RU"/>
        </w:rPr>
      </w:pPr>
      <w:r>
        <w:rPr>
          <w:rFonts w:ascii="Times New Roman" w:hAnsi="Times New Roman" w:cs="Times New Roman"/>
          <w:b/>
          <w:lang w:val="ru-RU"/>
        </w:rPr>
        <w:t>Заместитель д</w:t>
      </w:r>
      <w:r w:rsidR="004A442D" w:rsidRPr="004A442D">
        <w:rPr>
          <w:rFonts w:ascii="Times New Roman" w:hAnsi="Times New Roman" w:cs="Times New Roman"/>
          <w:b/>
          <w:lang w:val="ru-RU"/>
        </w:rPr>
        <w:t>иректор</w:t>
      </w:r>
      <w:r>
        <w:rPr>
          <w:rFonts w:ascii="Times New Roman" w:hAnsi="Times New Roman" w:cs="Times New Roman"/>
          <w:b/>
          <w:lang w:val="ru-RU"/>
        </w:rPr>
        <w:t>а</w:t>
      </w:r>
      <w:r w:rsidR="004A442D" w:rsidRPr="004A442D">
        <w:rPr>
          <w:rFonts w:ascii="Times New Roman" w:hAnsi="Times New Roman" w:cs="Times New Roman"/>
          <w:b/>
          <w:lang w:val="ru-RU"/>
        </w:rPr>
        <w:t xml:space="preserve">  Департамента таможенного дела</w:t>
      </w:r>
      <w:r w:rsidR="004A442D" w:rsidRPr="004A442D">
        <w:rPr>
          <w:rFonts w:ascii="Times New Roman" w:hAnsi="Times New Roman" w:cs="Times New Roman"/>
          <w:b/>
          <w:lang w:val="ru-RU"/>
        </w:rPr>
        <w:tab/>
      </w:r>
      <w:r w:rsidR="004A442D" w:rsidRPr="004A442D">
        <w:rPr>
          <w:rFonts w:ascii="Times New Roman" w:hAnsi="Times New Roman" w:cs="Times New Roman"/>
          <w:b/>
          <w:lang w:val="ru-RU"/>
        </w:rPr>
        <w:tab/>
      </w:r>
      <w:r w:rsidR="004A442D" w:rsidRPr="004A442D">
        <w:rPr>
          <w:rFonts w:ascii="Times New Roman" w:hAnsi="Times New Roman" w:cs="Times New Roman"/>
          <w:b/>
          <w:lang w:val="ru-RU"/>
        </w:rPr>
        <w:tab/>
        <w:t>А.</w:t>
      </w:r>
      <w:r>
        <w:rPr>
          <w:rFonts w:ascii="Times New Roman" w:hAnsi="Times New Roman" w:cs="Times New Roman"/>
          <w:b/>
          <w:lang w:val="ru-RU"/>
        </w:rPr>
        <w:t>Е</w:t>
      </w:r>
      <w:r w:rsidR="004A442D" w:rsidRPr="004A442D">
        <w:rPr>
          <w:rFonts w:ascii="Times New Roman" w:hAnsi="Times New Roman" w:cs="Times New Roman"/>
          <w:b/>
          <w:lang w:val="ru-RU"/>
        </w:rPr>
        <w:t xml:space="preserve">. </w:t>
      </w:r>
      <w:proofErr w:type="spellStart"/>
      <w:r>
        <w:rPr>
          <w:rFonts w:ascii="Times New Roman" w:hAnsi="Times New Roman" w:cs="Times New Roman"/>
          <w:b/>
          <w:lang w:val="ru-RU"/>
        </w:rPr>
        <w:t>Гутник</w:t>
      </w:r>
      <w:proofErr w:type="spellEnd"/>
    </w:p>
    <w:p w:rsidR="004A442D" w:rsidRDefault="004A442D" w:rsidP="00BD384F">
      <w:pPr>
        <w:spacing w:after="0"/>
        <w:rPr>
          <w:rFonts w:ascii="Times New Roman" w:hAnsi="Times New Roman" w:cs="Times New Roman"/>
          <w:b/>
          <w:lang w:val="ru-RU"/>
        </w:rPr>
      </w:pPr>
      <w:bookmarkStart w:id="0" w:name="_GoBack"/>
      <w:bookmarkEnd w:id="0"/>
    </w:p>
    <w:p w:rsidR="002B79F1" w:rsidRDefault="002B79F1" w:rsidP="00BD384F">
      <w:pPr>
        <w:spacing w:after="0"/>
        <w:rPr>
          <w:rFonts w:ascii="Times New Roman" w:hAnsi="Times New Roman" w:cs="Times New Roman"/>
          <w:sz w:val="18"/>
          <w:szCs w:val="18"/>
          <w:lang w:val="ru-RU"/>
        </w:rPr>
      </w:pPr>
      <w:proofErr w:type="spellStart"/>
      <w:r>
        <w:rPr>
          <w:rFonts w:ascii="Times New Roman" w:hAnsi="Times New Roman" w:cs="Times New Roman"/>
          <w:sz w:val="18"/>
          <w:szCs w:val="18"/>
          <w:lang w:val="ru-RU"/>
        </w:rPr>
        <w:t>Сербайло</w:t>
      </w:r>
      <w:proofErr w:type="spellEnd"/>
      <w:r>
        <w:rPr>
          <w:rFonts w:ascii="Times New Roman" w:hAnsi="Times New Roman" w:cs="Times New Roman"/>
          <w:sz w:val="18"/>
          <w:szCs w:val="18"/>
          <w:lang w:val="ru-RU"/>
        </w:rPr>
        <w:t xml:space="preserve"> 247 26 12</w:t>
      </w:r>
    </w:p>
    <w:p w:rsidR="004A442D" w:rsidRPr="004A442D" w:rsidRDefault="004A442D" w:rsidP="00BD384F">
      <w:pPr>
        <w:spacing w:after="0"/>
        <w:rPr>
          <w:rFonts w:ascii="Times New Roman" w:hAnsi="Times New Roman" w:cs="Times New Roman"/>
          <w:sz w:val="18"/>
          <w:szCs w:val="18"/>
          <w:lang w:val="ru-RU"/>
        </w:rPr>
      </w:pPr>
      <w:r>
        <w:rPr>
          <w:rFonts w:ascii="Times New Roman" w:hAnsi="Times New Roman" w:cs="Times New Roman"/>
          <w:sz w:val="18"/>
          <w:szCs w:val="18"/>
          <w:lang w:val="ru-RU"/>
        </w:rPr>
        <w:t>Давиденко 247 28 01</w:t>
      </w:r>
    </w:p>
    <w:sectPr w:rsidR="004A442D" w:rsidRPr="004A44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DF5"/>
    <w:rsid w:val="002A5117"/>
    <w:rsid w:val="002B79F1"/>
    <w:rsid w:val="004A442D"/>
    <w:rsid w:val="004B69FD"/>
    <w:rsid w:val="00534C4D"/>
    <w:rsid w:val="00545DF5"/>
    <w:rsid w:val="00934F34"/>
    <w:rsid w:val="00BD384F"/>
    <w:rsid w:val="00C37793"/>
    <w:rsid w:val="00D11136"/>
    <w:rsid w:val="00E257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38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38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omada@minrd.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abmin_doc@minrd.gov.ua" TargetMode="External"/><Relationship Id="rId5" Type="http://schemas.openxmlformats.org/officeDocument/2006/relationships/hyperlink" Target="http://www.minrd.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1991</Words>
  <Characters>1135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MAKARICHEVA</dc:creator>
  <cp:lastModifiedBy>Tatiana MAKARICHEVA</cp:lastModifiedBy>
  <cp:revision>2</cp:revision>
  <dcterms:created xsi:type="dcterms:W3CDTF">2013-09-16T12:45:00Z</dcterms:created>
  <dcterms:modified xsi:type="dcterms:W3CDTF">2013-09-16T12:45:00Z</dcterms:modified>
</cp:coreProperties>
</file>