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5F" w:rsidRPr="00E701FC" w:rsidRDefault="00B80124" w:rsidP="00722891">
      <w:pPr>
        <w:jc w:val="center"/>
        <w:rPr>
          <w:i/>
          <w:lang w:val="en-GB"/>
        </w:rPr>
      </w:pPr>
      <w:bookmarkStart w:id="0" w:name="_GoBack"/>
      <w:bookmarkEnd w:id="0"/>
      <w:r w:rsidRPr="00E701FC">
        <w:rPr>
          <w:i/>
          <w:lang w:val="en-GB"/>
        </w:rPr>
        <w:t>National Emblem of Ukraine</w:t>
      </w:r>
    </w:p>
    <w:p w:rsidR="00B80124" w:rsidRPr="00E701FC" w:rsidRDefault="00BE2C01" w:rsidP="00722891">
      <w:pPr>
        <w:jc w:val="center"/>
        <w:rPr>
          <w:b/>
          <w:lang w:val="en-GB"/>
        </w:rPr>
      </w:pPr>
      <w:r w:rsidRPr="00E701FC">
        <w:rPr>
          <w:b/>
          <w:lang w:val="en-GB"/>
        </w:rPr>
        <w:t xml:space="preserve">MINISTRY OF </w:t>
      </w:r>
      <w:r w:rsidR="0054489F">
        <w:rPr>
          <w:b/>
          <w:lang w:val="en-GB"/>
        </w:rPr>
        <w:t>ECONOMIC DEVELOPMENT AND TRADE</w:t>
      </w:r>
      <w:r w:rsidRPr="00E701FC">
        <w:rPr>
          <w:b/>
          <w:lang w:val="en-GB"/>
        </w:rPr>
        <w:t xml:space="preserve"> OF UKRAINE</w:t>
      </w:r>
    </w:p>
    <w:p w:rsidR="00BE2C01" w:rsidRPr="00E701FC" w:rsidRDefault="0054489F" w:rsidP="00722891">
      <w:pPr>
        <w:spacing w:before="0"/>
        <w:jc w:val="center"/>
        <w:rPr>
          <w:b/>
          <w:sz w:val="20"/>
          <w:szCs w:val="20"/>
          <w:lang w:val="en-GB"/>
        </w:rPr>
      </w:pPr>
      <w:r>
        <w:rPr>
          <w:b/>
          <w:sz w:val="20"/>
          <w:szCs w:val="20"/>
          <w:lang w:val="en-GB"/>
        </w:rPr>
        <w:t>12/2</w:t>
      </w:r>
      <w:r w:rsidR="00BE2C01" w:rsidRPr="00E701FC">
        <w:rPr>
          <w:b/>
          <w:sz w:val="20"/>
          <w:szCs w:val="20"/>
          <w:lang w:val="en-GB"/>
        </w:rPr>
        <w:t xml:space="preserve">, </w:t>
      </w:r>
      <w:r>
        <w:rPr>
          <w:b/>
          <w:sz w:val="20"/>
          <w:szCs w:val="20"/>
          <w:lang w:val="en-GB"/>
        </w:rPr>
        <w:t>Hrushevskogo St.,</w:t>
      </w:r>
      <w:r w:rsidR="00BE2C01" w:rsidRPr="00E701FC">
        <w:rPr>
          <w:b/>
          <w:sz w:val="20"/>
          <w:szCs w:val="20"/>
          <w:lang w:val="en-GB"/>
        </w:rPr>
        <w:t xml:space="preserve"> Kyiv</w:t>
      </w:r>
      <w:r>
        <w:rPr>
          <w:b/>
          <w:sz w:val="20"/>
          <w:szCs w:val="20"/>
          <w:lang w:val="en-GB"/>
        </w:rPr>
        <w:t xml:space="preserve"> 01008</w:t>
      </w:r>
      <w:r w:rsidR="00BE2C01" w:rsidRPr="00E701FC">
        <w:rPr>
          <w:b/>
          <w:sz w:val="20"/>
          <w:szCs w:val="20"/>
          <w:lang w:val="en-GB"/>
        </w:rPr>
        <w:t xml:space="preserve">, Tel.: (044) </w:t>
      </w:r>
      <w:r>
        <w:rPr>
          <w:b/>
          <w:sz w:val="20"/>
          <w:szCs w:val="20"/>
          <w:lang w:val="en-GB"/>
        </w:rPr>
        <w:t>253</w:t>
      </w:r>
      <w:r w:rsidR="00BE2C01" w:rsidRPr="00E701FC">
        <w:rPr>
          <w:b/>
          <w:sz w:val="20"/>
          <w:szCs w:val="20"/>
          <w:lang w:val="en-GB"/>
        </w:rPr>
        <w:t>-</w:t>
      </w:r>
      <w:r>
        <w:rPr>
          <w:b/>
          <w:sz w:val="20"/>
          <w:szCs w:val="20"/>
          <w:lang w:val="en-GB"/>
        </w:rPr>
        <w:t>93</w:t>
      </w:r>
      <w:r w:rsidR="00BE2C01" w:rsidRPr="00E701FC">
        <w:rPr>
          <w:b/>
          <w:sz w:val="20"/>
          <w:szCs w:val="20"/>
          <w:lang w:val="en-GB"/>
        </w:rPr>
        <w:t>-</w:t>
      </w:r>
      <w:r>
        <w:rPr>
          <w:b/>
          <w:sz w:val="20"/>
          <w:szCs w:val="20"/>
          <w:lang w:val="en-GB"/>
        </w:rPr>
        <w:t>94</w:t>
      </w:r>
      <w:r w:rsidR="00BE2C01" w:rsidRPr="00E701FC">
        <w:rPr>
          <w:b/>
          <w:sz w:val="20"/>
          <w:szCs w:val="20"/>
          <w:lang w:val="en-GB"/>
        </w:rPr>
        <w:t>, Fax: 22</w:t>
      </w:r>
      <w:r>
        <w:rPr>
          <w:b/>
          <w:sz w:val="20"/>
          <w:szCs w:val="20"/>
          <w:lang w:val="en-GB"/>
        </w:rPr>
        <w:t>6</w:t>
      </w:r>
      <w:r w:rsidR="00BE2C01" w:rsidRPr="00E701FC">
        <w:rPr>
          <w:b/>
          <w:sz w:val="20"/>
          <w:szCs w:val="20"/>
          <w:lang w:val="en-GB"/>
        </w:rPr>
        <w:t>-</w:t>
      </w:r>
      <w:r>
        <w:rPr>
          <w:b/>
          <w:sz w:val="20"/>
          <w:szCs w:val="20"/>
          <w:lang w:val="en-GB"/>
        </w:rPr>
        <w:t>31</w:t>
      </w:r>
      <w:r w:rsidR="00BE2C01" w:rsidRPr="00E701FC">
        <w:rPr>
          <w:b/>
          <w:sz w:val="20"/>
          <w:szCs w:val="20"/>
          <w:lang w:val="en-GB"/>
        </w:rPr>
        <w:t>-</w:t>
      </w:r>
      <w:r>
        <w:rPr>
          <w:b/>
          <w:sz w:val="20"/>
          <w:szCs w:val="20"/>
          <w:lang w:val="en-GB"/>
        </w:rPr>
        <w:t>8</w:t>
      </w:r>
      <w:r w:rsidR="00BE2C01" w:rsidRPr="00E701FC">
        <w:rPr>
          <w:b/>
          <w:sz w:val="20"/>
          <w:szCs w:val="20"/>
          <w:lang w:val="en-GB"/>
        </w:rPr>
        <w:t>1</w:t>
      </w:r>
    </w:p>
    <w:p w:rsidR="00722891" w:rsidRPr="0054489F" w:rsidRDefault="00AD6D49" w:rsidP="00D843C1">
      <w:pPr>
        <w:spacing w:before="0"/>
        <w:jc w:val="center"/>
        <w:rPr>
          <w:b/>
          <w:sz w:val="20"/>
          <w:szCs w:val="20"/>
          <w:lang w:val="en-GB"/>
        </w:rPr>
      </w:pPr>
      <w:hyperlink r:id="rId5" w:history="1">
        <w:r w:rsidR="0054489F" w:rsidRPr="0054489F">
          <w:rPr>
            <w:rStyle w:val="a3"/>
            <w:b/>
            <w:color w:val="auto"/>
            <w:sz w:val="20"/>
            <w:szCs w:val="20"/>
            <w:lang w:val="en-GB"/>
          </w:rPr>
          <w:t>www.me.gov.ua</w:t>
        </w:r>
      </w:hyperlink>
      <w:r w:rsidR="00BE2C01" w:rsidRPr="0054489F">
        <w:rPr>
          <w:b/>
          <w:sz w:val="20"/>
          <w:szCs w:val="20"/>
          <w:lang w:val="en-GB"/>
        </w:rPr>
        <w:t xml:space="preserve">; E-mail: </w:t>
      </w:r>
      <w:hyperlink r:id="rId6" w:history="1">
        <w:r w:rsidR="0054489F" w:rsidRPr="0054489F">
          <w:rPr>
            <w:rStyle w:val="a3"/>
            <w:b/>
            <w:color w:val="auto"/>
            <w:sz w:val="20"/>
            <w:szCs w:val="20"/>
            <w:lang w:val="en-GB"/>
          </w:rPr>
          <w:t>meconomy@me.gov.ua</w:t>
        </w:r>
      </w:hyperlink>
    </w:p>
    <w:p w:rsidR="00722891" w:rsidRPr="00E701FC" w:rsidRDefault="00722891">
      <w:pPr>
        <w:rPr>
          <w:lang w:val="en-GB"/>
        </w:rPr>
      </w:pPr>
    </w:p>
    <w:p w:rsidR="00722891" w:rsidRPr="00E701FC" w:rsidRDefault="00252318">
      <w:pPr>
        <w:rPr>
          <w:lang w:val="en-GB"/>
        </w:rPr>
      </w:pPr>
      <w:r>
        <w:rPr>
          <w:lang w:val="en-GB"/>
        </w:rPr>
        <w:t>01</w:t>
      </w:r>
      <w:r w:rsidR="00E701FC" w:rsidRPr="00E701FC">
        <w:rPr>
          <w:lang w:val="en-GB"/>
        </w:rPr>
        <w:t>.</w:t>
      </w:r>
      <w:r>
        <w:rPr>
          <w:lang w:val="en-GB"/>
        </w:rPr>
        <w:t>12</w:t>
      </w:r>
      <w:r w:rsidR="00E701FC" w:rsidRPr="00E701FC">
        <w:rPr>
          <w:lang w:val="en-GB"/>
        </w:rPr>
        <w:t>.201</w:t>
      </w:r>
      <w:r>
        <w:rPr>
          <w:lang w:val="en-GB"/>
        </w:rPr>
        <w:t>1</w:t>
      </w:r>
      <w:r w:rsidR="00E701FC" w:rsidRPr="00E701FC">
        <w:rPr>
          <w:lang w:val="en-GB"/>
        </w:rPr>
        <w:t xml:space="preserve"> #</w:t>
      </w:r>
      <w:r w:rsidR="00D843C1" w:rsidRPr="00E701FC">
        <w:rPr>
          <w:lang w:val="en-GB"/>
        </w:rPr>
        <w:t xml:space="preserve"> </w:t>
      </w:r>
      <w:r>
        <w:rPr>
          <w:lang w:val="en-GB"/>
        </w:rPr>
        <w:t>4112-25/18</w:t>
      </w:r>
    </w:p>
    <w:p w:rsidR="00D843C1" w:rsidRPr="00E701FC" w:rsidRDefault="00D843C1">
      <w:pPr>
        <w:rPr>
          <w:lang w:val="en-GB"/>
        </w:rPr>
      </w:pPr>
    </w:p>
    <w:p w:rsidR="00D843C1" w:rsidRPr="00E701FC" w:rsidRDefault="00121820">
      <w:pPr>
        <w:rPr>
          <w:b/>
          <w:lang w:val="en-GB"/>
        </w:rPr>
      </w:pPr>
      <w:r w:rsidRPr="00E701FC">
        <w:rPr>
          <w:b/>
          <w:lang w:val="en-GB"/>
        </w:rPr>
        <w:t>The Ukrainian National Committee,</w:t>
      </w:r>
    </w:p>
    <w:p w:rsidR="00121820" w:rsidRPr="00E701FC" w:rsidRDefault="007600A7" w:rsidP="00FD3486">
      <w:pPr>
        <w:spacing w:before="0"/>
        <w:rPr>
          <w:b/>
          <w:lang w:val="en-GB"/>
        </w:rPr>
      </w:pPr>
      <w:r w:rsidRPr="00E701FC">
        <w:rPr>
          <w:b/>
          <w:lang w:val="en-GB"/>
        </w:rPr>
        <w:t xml:space="preserve">the </w:t>
      </w:r>
      <w:r w:rsidR="00121820" w:rsidRPr="00E701FC">
        <w:rPr>
          <w:b/>
          <w:lang w:val="en-GB"/>
        </w:rPr>
        <w:t>International Chamber of Commerce</w:t>
      </w:r>
    </w:p>
    <w:p w:rsidR="00722891" w:rsidRDefault="00722891">
      <w:pPr>
        <w:rPr>
          <w:lang w:val="en-GB"/>
        </w:rPr>
      </w:pPr>
    </w:p>
    <w:p w:rsidR="00B915F6" w:rsidRDefault="00B915F6">
      <w:pPr>
        <w:rPr>
          <w:lang w:val="en-GB"/>
        </w:rPr>
      </w:pPr>
      <w:r>
        <w:rPr>
          <w:lang w:val="en-GB"/>
        </w:rPr>
        <w:t>The Ministry of Economic Development has considered the Letter of the Ukrainian National Committee, the</w:t>
      </w:r>
      <w:r w:rsidRPr="00B915F6">
        <w:rPr>
          <w:lang w:val="en-US"/>
        </w:rPr>
        <w:t xml:space="preserve"> </w:t>
      </w:r>
      <w:r w:rsidRPr="00B915F6">
        <w:rPr>
          <w:lang w:val="en-GB"/>
        </w:rPr>
        <w:t>International Chamber of Commerce</w:t>
      </w:r>
      <w:r>
        <w:rPr>
          <w:lang w:val="en-GB"/>
        </w:rPr>
        <w:t xml:space="preserve">, # 866 dated 14.11.2011 concerning nomination of a representative to the composition of the Interagency Working Group for developing the concept and Expert Group for working out proposals regarding the implementation of the “Single </w:t>
      </w:r>
      <w:r w:rsidRPr="00B915F6">
        <w:rPr>
          <w:lang w:val="en-GB"/>
        </w:rPr>
        <w:t>Window – Local Solution” Pilot Project</w:t>
      </w:r>
      <w:r>
        <w:rPr>
          <w:lang w:val="en-GB"/>
        </w:rPr>
        <w:t xml:space="preserve"> concept and nominates Oleksandr Viktorovych Savchuk, Deputy Chief of the Section for Customs, Tariff and Non-Tariff Policy, Authority of Foreign Economic Policy, Department Foreign Economic Activity, for inclusion in the above mentioned Groups.</w:t>
      </w:r>
    </w:p>
    <w:p w:rsidR="00B915F6" w:rsidRPr="000E0C66" w:rsidRDefault="00B915F6">
      <w:pPr>
        <w:rPr>
          <w:u w:val="single"/>
          <w:lang w:val="en-GB"/>
        </w:rPr>
      </w:pPr>
      <w:r w:rsidRPr="000E0C66">
        <w:rPr>
          <w:u w:val="single"/>
          <w:lang w:val="en-GB"/>
        </w:rPr>
        <w:t>Also, in connection with the fact that in accordance with Provision on the State Customs Service of Ukraine approved by the Resolution of the President of Ukraine # 582/2011 dated 12.05.2011 the State Customs Service of Ukraine is the central body of executive power in the sphere of the state customs business, we propose that it is the representative of the State Customs Service who should be appointed Head of the Interagency Working Group for</w:t>
      </w:r>
      <w:r w:rsidR="000E0C66" w:rsidRPr="000E0C66">
        <w:rPr>
          <w:u w:val="single"/>
          <w:lang w:val="en-GB"/>
        </w:rPr>
        <w:t xml:space="preserve"> the commencement of the said “Single Window – Local Solution” Pilot Project in the Operations Area of Pivdenna Customs House and Odessa Region Ports, which is designed for facilitation of procedures of passing the state border by foreign trade cargoes.</w:t>
      </w:r>
    </w:p>
    <w:p w:rsidR="000461E6" w:rsidRPr="00E701FC" w:rsidRDefault="000461E6">
      <w:pPr>
        <w:rPr>
          <w:lang w:val="en-GB"/>
        </w:rPr>
      </w:pPr>
    </w:p>
    <w:p w:rsidR="000461E6" w:rsidRPr="00E701FC" w:rsidRDefault="000461E6">
      <w:pPr>
        <w:rPr>
          <w:b/>
          <w:lang w:val="en-GB"/>
        </w:rPr>
      </w:pPr>
      <w:r w:rsidRPr="00E701FC">
        <w:rPr>
          <w:b/>
          <w:lang w:val="en-GB"/>
        </w:rPr>
        <w:t>Director,</w:t>
      </w:r>
    </w:p>
    <w:p w:rsidR="000461E6" w:rsidRPr="00E701FC" w:rsidRDefault="000461E6">
      <w:pPr>
        <w:rPr>
          <w:lang w:val="en-GB"/>
        </w:rPr>
      </w:pPr>
      <w:r w:rsidRPr="00E701FC">
        <w:rPr>
          <w:b/>
          <w:lang w:val="en-GB"/>
        </w:rPr>
        <w:t xml:space="preserve">Department of </w:t>
      </w:r>
      <w:r w:rsidR="003D77D1">
        <w:rPr>
          <w:b/>
          <w:lang w:val="en-GB"/>
        </w:rPr>
        <w:t>Foreign Economic Activity</w:t>
      </w:r>
      <w:r w:rsidR="003D77D1">
        <w:rPr>
          <w:b/>
          <w:lang w:val="en-GB"/>
        </w:rPr>
        <w:tab/>
      </w:r>
      <w:r w:rsidRPr="00E701FC">
        <w:rPr>
          <w:b/>
          <w:i/>
          <w:lang w:val="en-GB"/>
        </w:rPr>
        <w:t>Signed</w:t>
      </w:r>
      <w:r w:rsidR="003D77D1">
        <w:rPr>
          <w:b/>
          <w:lang w:val="en-GB"/>
        </w:rPr>
        <w:tab/>
      </w:r>
      <w:r w:rsidR="003D77D1">
        <w:rPr>
          <w:b/>
          <w:lang w:val="en-GB"/>
        </w:rPr>
        <w:tab/>
        <w:t>V</w:t>
      </w:r>
      <w:r w:rsidRPr="00E701FC">
        <w:rPr>
          <w:b/>
          <w:lang w:val="en-GB"/>
        </w:rPr>
        <w:t xml:space="preserve">. </w:t>
      </w:r>
      <w:r w:rsidR="003D77D1">
        <w:rPr>
          <w:b/>
          <w:lang w:val="en-GB"/>
        </w:rPr>
        <w:t>V</w:t>
      </w:r>
      <w:r w:rsidRPr="00E701FC">
        <w:rPr>
          <w:b/>
          <w:lang w:val="en-GB"/>
        </w:rPr>
        <w:t xml:space="preserve">. </w:t>
      </w:r>
      <w:r w:rsidR="003D77D1">
        <w:rPr>
          <w:b/>
          <w:lang w:val="en-GB"/>
        </w:rPr>
        <w:t>Kravchenko</w:t>
      </w:r>
    </w:p>
    <w:p w:rsidR="000461E6" w:rsidRDefault="000461E6">
      <w:pPr>
        <w:rPr>
          <w:lang w:val="en-GB"/>
        </w:rPr>
      </w:pPr>
    </w:p>
    <w:p w:rsidR="003D77D1" w:rsidRPr="003D77D1" w:rsidRDefault="003D77D1">
      <w:pPr>
        <w:rPr>
          <w:b/>
          <w:sz w:val="28"/>
          <w:szCs w:val="28"/>
          <w:lang w:val="en-GB"/>
        </w:rPr>
      </w:pPr>
      <w:r w:rsidRPr="003D77D1">
        <w:rPr>
          <w:b/>
          <w:sz w:val="28"/>
          <w:szCs w:val="28"/>
          <w:lang w:val="en-GB"/>
        </w:rPr>
        <w:t>021897</w:t>
      </w:r>
    </w:p>
    <w:p w:rsidR="003D77D1" w:rsidRPr="00E701FC" w:rsidRDefault="003D77D1">
      <w:pPr>
        <w:rPr>
          <w:lang w:val="en-GB"/>
        </w:rPr>
      </w:pPr>
    </w:p>
    <w:p w:rsidR="00FD30A8" w:rsidRPr="00E701FC" w:rsidRDefault="003D77D1">
      <w:pPr>
        <w:rPr>
          <w:sz w:val="20"/>
          <w:szCs w:val="20"/>
          <w:lang w:val="en-GB"/>
        </w:rPr>
      </w:pPr>
      <w:r>
        <w:rPr>
          <w:sz w:val="20"/>
          <w:szCs w:val="20"/>
          <w:lang w:val="en-GB"/>
        </w:rPr>
        <w:t>O. V. Savchuk</w:t>
      </w:r>
      <w:r w:rsidR="00FD30A8" w:rsidRPr="00E701FC">
        <w:rPr>
          <w:sz w:val="20"/>
          <w:szCs w:val="20"/>
          <w:lang w:val="en-GB"/>
        </w:rPr>
        <w:t xml:space="preserve"> 24</w:t>
      </w:r>
      <w:r>
        <w:rPr>
          <w:sz w:val="20"/>
          <w:szCs w:val="20"/>
          <w:lang w:val="en-GB"/>
        </w:rPr>
        <w:t>6</w:t>
      </w:r>
      <w:r w:rsidR="00FD30A8" w:rsidRPr="00E701FC">
        <w:rPr>
          <w:sz w:val="20"/>
          <w:szCs w:val="20"/>
          <w:lang w:val="en-GB"/>
        </w:rPr>
        <w:t xml:space="preserve"> </w:t>
      </w:r>
      <w:r>
        <w:rPr>
          <w:sz w:val="20"/>
          <w:szCs w:val="20"/>
          <w:lang w:val="en-GB"/>
        </w:rPr>
        <w:t>33</w:t>
      </w:r>
      <w:r w:rsidR="00FD30A8" w:rsidRPr="00E701FC">
        <w:rPr>
          <w:sz w:val="20"/>
          <w:szCs w:val="20"/>
          <w:lang w:val="en-GB"/>
        </w:rPr>
        <w:t xml:space="preserve"> </w:t>
      </w:r>
      <w:r>
        <w:rPr>
          <w:sz w:val="20"/>
          <w:szCs w:val="20"/>
          <w:lang w:val="en-GB"/>
        </w:rPr>
        <w:t>59</w:t>
      </w:r>
    </w:p>
    <w:sectPr w:rsidR="00FD30A8" w:rsidRPr="00E70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485"/>
    <w:rsid w:val="000461E6"/>
    <w:rsid w:val="000D482B"/>
    <w:rsid w:val="000E0C66"/>
    <w:rsid w:val="00121820"/>
    <w:rsid w:val="00142AAA"/>
    <w:rsid w:val="001A1512"/>
    <w:rsid w:val="00252318"/>
    <w:rsid w:val="002655D9"/>
    <w:rsid w:val="002A43C2"/>
    <w:rsid w:val="00371ED3"/>
    <w:rsid w:val="003D77D1"/>
    <w:rsid w:val="00413B77"/>
    <w:rsid w:val="00416C77"/>
    <w:rsid w:val="00494485"/>
    <w:rsid w:val="0054489F"/>
    <w:rsid w:val="005527E9"/>
    <w:rsid w:val="00586B93"/>
    <w:rsid w:val="00596F9D"/>
    <w:rsid w:val="005B4D4C"/>
    <w:rsid w:val="005B75EE"/>
    <w:rsid w:val="00722891"/>
    <w:rsid w:val="007234FB"/>
    <w:rsid w:val="007600A7"/>
    <w:rsid w:val="00766A14"/>
    <w:rsid w:val="00842AB3"/>
    <w:rsid w:val="0085197E"/>
    <w:rsid w:val="00871171"/>
    <w:rsid w:val="00987D5F"/>
    <w:rsid w:val="009D0CD8"/>
    <w:rsid w:val="009E1D49"/>
    <w:rsid w:val="009E67FC"/>
    <w:rsid w:val="00A6114F"/>
    <w:rsid w:val="00AD6D49"/>
    <w:rsid w:val="00B80124"/>
    <w:rsid w:val="00B915F6"/>
    <w:rsid w:val="00BE2C01"/>
    <w:rsid w:val="00CF64AF"/>
    <w:rsid w:val="00D03F98"/>
    <w:rsid w:val="00D202B2"/>
    <w:rsid w:val="00D42B31"/>
    <w:rsid w:val="00D843C1"/>
    <w:rsid w:val="00DC77E2"/>
    <w:rsid w:val="00E10F6A"/>
    <w:rsid w:val="00E31E1F"/>
    <w:rsid w:val="00E701FC"/>
    <w:rsid w:val="00E94801"/>
    <w:rsid w:val="00FD30A8"/>
    <w:rsid w:val="00FD3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2C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2C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economy@me.gov.ua" TargetMode="External"/><Relationship Id="rId5" Type="http://schemas.openxmlformats.org/officeDocument/2006/relationships/hyperlink" Target="http://www.me.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1171</Words>
  <Characters>668</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Koladinceva</dc:creator>
  <cp:lastModifiedBy>Tatiana MAKARICHEVA</cp:lastModifiedBy>
  <cp:revision>2</cp:revision>
  <dcterms:created xsi:type="dcterms:W3CDTF">2013-11-25T09:29:00Z</dcterms:created>
  <dcterms:modified xsi:type="dcterms:W3CDTF">2013-11-25T09:29:00Z</dcterms:modified>
</cp:coreProperties>
</file>