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781" w:rsidRPr="000F03C0" w:rsidRDefault="00B95781" w:rsidP="00CB3A7B">
      <w:pPr>
        <w:rPr>
          <w:rFonts w:ascii="Times New Roman" w:hAnsi="Times New Roman"/>
          <w:sz w:val="22"/>
          <w:lang w:val="uk-UA"/>
        </w:rPr>
      </w:pPr>
    </w:p>
    <w:p w:rsidR="003666E8" w:rsidRPr="000F03C0" w:rsidRDefault="009935BB" w:rsidP="00D631C9">
      <w:pPr>
        <w:jc w:val="center"/>
        <w:rPr>
          <w:rFonts w:ascii="Times New Roman" w:hAnsi="Times New Roman"/>
          <w:b/>
          <w:i/>
          <w:sz w:val="22"/>
          <w:lang w:val="uk-UA"/>
        </w:rPr>
      </w:pPr>
      <w:r w:rsidRPr="000F03C0">
        <w:rPr>
          <w:rFonts w:ascii="Times New Roman" w:hAnsi="Times New Roman"/>
          <w:b/>
          <w:i/>
          <w:sz w:val="22"/>
          <w:lang w:val="uk-UA"/>
        </w:rPr>
        <w:t>Положення</w:t>
      </w:r>
      <w:r w:rsidR="00652344" w:rsidRPr="000F03C0">
        <w:rPr>
          <w:rFonts w:ascii="Times New Roman" w:hAnsi="Times New Roman"/>
          <w:b/>
          <w:i/>
          <w:sz w:val="22"/>
          <w:lang w:val="uk-UA"/>
        </w:rPr>
        <w:t>, позначені як категорія В Україною 4 січня 2018 р. з приблизними датами для виконання</w:t>
      </w:r>
      <w:r w:rsidR="003666E8" w:rsidRPr="000F03C0">
        <w:rPr>
          <w:rFonts w:ascii="Times New Roman" w:hAnsi="Times New Roman"/>
          <w:b/>
          <w:i/>
          <w:sz w:val="22"/>
          <w:lang w:val="uk-UA"/>
        </w:rPr>
        <w:t xml:space="preserve">. </w:t>
      </w:r>
    </w:p>
    <w:p w:rsidR="003666E8" w:rsidRPr="000F03C0" w:rsidRDefault="003666E8" w:rsidP="00D631C9">
      <w:pPr>
        <w:jc w:val="center"/>
        <w:rPr>
          <w:rFonts w:ascii="Times New Roman" w:hAnsi="Times New Roman"/>
          <w:b/>
          <w:i/>
          <w:sz w:val="22"/>
          <w:lang w:val="uk-UA"/>
        </w:rPr>
      </w:pPr>
    </w:p>
    <w:p w:rsidR="00136B9A" w:rsidRPr="000F03C0" w:rsidRDefault="00652344" w:rsidP="00D631C9">
      <w:pPr>
        <w:jc w:val="center"/>
        <w:rPr>
          <w:rFonts w:ascii="Times New Roman" w:hAnsi="Times New Roman"/>
          <w:b/>
          <w:i/>
          <w:sz w:val="22"/>
          <w:lang w:val="uk-UA"/>
        </w:rPr>
      </w:pPr>
      <w:r w:rsidRPr="000F03C0">
        <w:rPr>
          <w:rFonts w:ascii="Times New Roman" w:hAnsi="Times New Roman"/>
          <w:b/>
          <w:i/>
          <w:sz w:val="22"/>
          <w:lang w:val="uk-UA"/>
        </w:rPr>
        <w:t xml:space="preserve">Для кожного </w:t>
      </w:r>
      <w:r w:rsidR="009935BB" w:rsidRPr="000F03C0">
        <w:rPr>
          <w:rFonts w:ascii="Times New Roman" w:hAnsi="Times New Roman"/>
          <w:b/>
          <w:i/>
          <w:sz w:val="22"/>
          <w:lang w:val="uk-UA"/>
        </w:rPr>
        <w:t>положення</w:t>
      </w:r>
      <w:r w:rsidRPr="000F03C0">
        <w:rPr>
          <w:rFonts w:ascii="Times New Roman" w:hAnsi="Times New Roman"/>
          <w:b/>
          <w:i/>
          <w:sz w:val="22"/>
          <w:lang w:val="uk-UA"/>
        </w:rPr>
        <w:t>, що розглядається далі, необхідно уточнити такі моменти</w:t>
      </w:r>
      <w:r w:rsidR="00136B9A" w:rsidRPr="000F03C0">
        <w:rPr>
          <w:rFonts w:ascii="Times New Roman" w:hAnsi="Times New Roman"/>
          <w:b/>
          <w:i/>
          <w:sz w:val="22"/>
          <w:lang w:val="uk-UA"/>
        </w:rPr>
        <w:t>:</w:t>
      </w:r>
    </w:p>
    <w:p w:rsidR="00CB3A7B" w:rsidRPr="000F03C0" w:rsidRDefault="00CB3A7B" w:rsidP="00CB3A7B">
      <w:pPr>
        <w:rPr>
          <w:rFonts w:ascii="Times New Roman" w:hAnsi="Times New Roman"/>
          <w:sz w:val="22"/>
          <w:lang w:val="uk-UA"/>
        </w:rPr>
      </w:pPr>
    </w:p>
    <w:p w:rsidR="0064133F" w:rsidRPr="000F03C0" w:rsidRDefault="00652344" w:rsidP="007B6502">
      <w:pPr>
        <w:ind w:left="1800" w:hanging="1800"/>
        <w:rPr>
          <w:rFonts w:ascii="Times New Roman" w:hAnsi="Times New Roman"/>
          <w:i/>
          <w:sz w:val="22"/>
          <w:lang w:val="uk-UA"/>
        </w:rPr>
      </w:pPr>
      <w:r w:rsidRPr="000F03C0">
        <w:rPr>
          <w:rFonts w:ascii="Times New Roman" w:hAnsi="Times New Roman"/>
          <w:b/>
          <w:bCs/>
          <w:iCs/>
          <w:sz w:val="22"/>
          <w:lang w:val="uk-UA"/>
        </w:rPr>
        <w:t>Установа</w:t>
      </w:r>
      <w:r w:rsidR="00200901" w:rsidRPr="000F03C0">
        <w:rPr>
          <w:rFonts w:ascii="Times New Roman" w:hAnsi="Times New Roman"/>
          <w:i/>
          <w:sz w:val="22"/>
          <w:lang w:val="uk-UA"/>
        </w:rPr>
        <w:t xml:space="preserve"> </w:t>
      </w:r>
      <w:r w:rsidR="00200901" w:rsidRPr="000F03C0">
        <w:rPr>
          <w:rFonts w:ascii="Times New Roman" w:hAnsi="Times New Roman"/>
          <w:i/>
          <w:sz w:val="22"/>
          <w:lang w:val="uk-UA"/>
        </w:rPr>
        <w:tab/>
      </w:r>
      <w:r w:rsidRPr="000F03C0">
        <w:rPr>
          <w:rFonts w:ascii="Times New Roman" w:hAnsi="Times New Roman"/>
          <w:sz w:val="22"/>
          <w:lang w:val="uk-UA"/>
        </w:rPr>
        <w:t>Окремі міністерства та відомства мають конкретні ролі при виконанні різноманітних положень УСПТ</w:t>
      </w:r>
      <w:r w:rsidR="00200901" w:rsidRPr="000F03C0">
        <w:rPr>
          <w:rFonts w:ascii="Times New Roman" w:hAnsi="Times New Roman"/>
          <w:iCs/>
          <w:sz w:val="22"/>
          <w:lang w:val="uk-UA"/>
        </w:rPr>
        <w:t>.</w:t>
      </w:r>
      <w:r w:rsidRPr="000F03C0">
        <w:rPr>
          <w:rFonts w:ascii="Times New Roman" w:hAnsi="Times New Roman"/>
          <w:iCs/>
          <w:sz w:val="22"/>
          <w:lang w:val="uk-UA"/>
        </w:rPr>
        <w:t xml:space="preserve"> Кожне відповідальне відомство (в</w:t>
      </w:r>
      <w:r w:rsidR="00D26687" w:rsidRPr="000F03C0">
        <w:rPr>
          <w:rFonts w:ascii="Times New Roman" w:hAnsi="Times New Roman"/>
          <w:iCs/>
          <w:sz w:val="22"/>
          <w:lang w:val="uk-UA"/>
        </w:rPr>
        <w:t xml:space="preserve"> деяких випадках декілька з дан</w:t>
      </w:r>
      <w:r w:rsidRPr="000F03C0">
        <w:rPr>
          <w:rFonts w:ascii="Times New Roman" w:hAnsi="Times New Roman"/>
          <w:iCs/>
          <w:sz w:val="22"/>
          <w:lang w:val="uk-UA"/>
        </w:rPr>
        <w:t xml:space="preserve">ого </w:t>
      </w:r>
      <w:r w:rsidR="009935BB" w:rsidRPr="000F03C0">
        <w:rPr>
          <w:rFonts w:ascii="Times New Roman" w:hAnsi="Times New Roman"/>
          <w:iCs/>
          <w:sz w:val="22"/>
          <w:lang w:val="uk-UA"/>
        </w:rPr>
        <w:t>положення</w:t>
      </w:r>
      <w:r w:rsidRPr="000F03C0">
        <w:rPr>
          <w:rFonts w:ascii="Times New Roman" w:hAnsi="Times New Roman"/>
          <w:iCs/>
          <w:sz w:val="22"/>
          <w:lang w:val="uk-UA"/>
        </w:rPr>
        <w:t>) повинні бути визначені таким чином, щоб можна було планувати та координувати діяльність з їх виконання</w:t>
      </w:r>
      <w:r w:rsidR="00200901" w:rsidRPr="000F03C0">
        <w:rPr>
          <w:rFonts w:ascii="Times New Roman" w:hAnsi="Times New Roman"/>
          <w:iCs/>
          <w:sz w:val="22"/>
          <w:lang w:val="uk-UA"/>
        </w:rPr>
        <w:t>.</w:t>
      </w:r>
    </w:p>
    <w:p w:rsidR="00CB3A7B" w:rsidRPr="000F03C0" w:rsidRDefault="00CB3A7B" w:rsidP="007B6502">
      <w:pPr>
        <w:ind w:left="1800" w:hanging="1800"/>
        <w:rPr>
          <w:rFonts w:ascii="Times New Roman" w:hAnsi="Times New Roman"/>
          <w:sz w:val="22"/>
          <w:lang w:val="uk-UA"/>
        </w:rPr>
      </w:pPr>
    </w:p>
    <w:p w:rsidR="00136B9A" w:rsidRPr="000F03C0" w:rsidRDefault="009935BB" w:rsidP="007B6502">
      <w:pPr>
        <w:tabs>
          <w:tab w:val="left" w:pos="1038"/>
        </w:tabs>
        <w:ind w:left="1800" w:hanging="1800"/>
        <w:rPr>
          <w:rFonts w:ascii="Times New Roman" w:hAnsi="Times New Roman"/>
          <w:sz w:val="22"/>
          <w:lang w:val="uk-UA"/>
        </w:rPr>
      </w:pPr>
      <w:r w:rsidRPr="000F03C0">
        <w:rPr>
          <w:rFonts w:ascii="Times New Roman" w:hAnsi="Times New Roman"/>
          <w:b/>
          <w:bCs/>
          <w:sz w:val="22"/>
          <w:lang w:val="uk-UA"/>
        </w:rPr>
        <w:t>Аналіз недоліків</w:t>
      </w:r>
      <w:r w:rsidR="00136B9A" w:rsidRPr="000F03C0">
        <w:rPr>
          <w:rFonts w:ascii="Times New Roman" w:hAnsi="Times New Roman"/>
          <w:sz w:val="22"/>
          <w:lang w:val="uk-UA"/>
        </w:rPr>
        <w:tab/>
      </w:r>
      <w:r w:rsidRPr="000F03C0">
        <w:rPr>
          <w:rFonts w:ascii="Times New Roman" w:hAnsi="Times New Roman"/>
          <w:sz w:val="22"/>
          <w:lang w:val="uk-UA"/>
        </w:rPr>
        <w:t>Визначити конкретні недоліки, котрі повинні бути розглянуті відповідними установами та Національним комітетом зі спрощення процедур торгівлі для виконання конкретних зобов'язань за УСПТ</w:t>
      </w:r>
      <w:r w:rsidR="00BE3A51" w:rsidRPr="000F03C0">
        <w:rPr>
          <w:rFonts w:ascii="Times New Roman" w:hAnsi="Times New Roman"/>
          <w:sz w:val="22"/>
          <w:lang w:val="uk-UA"/>
        </w:rPr>
        <w:t>.</w:t>
      </w:r>
    </w:p>
    <w:p w:rsidR="00136B9A" w:rsidRPr="000F03C0" w:rsidRDefault="00136B9A" w:rsidP="00136B9A">
      <w:pPr>
        <w:tabs>
          <w:tab w:val="left" w:pos="1038"/>
        </w:tabs>
        <w:rPr>
          <w:rFonts w:ascii="Times New Roman" w:hAnsi="Times New Roman"/>
          <w:sz w:val="22"/>
          <w:lang w:val="uk-UA"/>
        </w:rPr>
      </w:pPr>
    </w:p>
    <w:p w:rsidR="00B5146B" w:rsidRPr="000F03C0" w:rsidRDefault="009935BB" w:rsidP="007B6502">
      <w:pPr>
        <w:tabs>
          <w:tab w:val="left" w:pos="1038"/>
        </w:tabs>
        <w:ind w:left="1800" w:hanging="1800"/>
        <w:rPr>
          <w:rFonts w:ascii="Times New Roman" w:hAnsi="Times New Roman"/>
          <w:b/>
          <w:sz w:val="24"/>
          <w:szCs w:val="24"/>
          <w:lang w:val="uk-UA"/>
        </w:rPr>
      </w:pPr>
      <w:bookmarkStart w:id="0" w:name="_Hlk507064849"/>
      <w:r w:rsidRPr="000F03C0">
        <w:rPr>
          <w:rFonts w:ascii="Times New Roman" w:hAnsi="Times New Roman"/>
          <w:b/>
          <w:sz w:val="24"/>
          <w:szCs w:val="24"/>
          <w:lang w:val="uk-UA"/>
        </w:rPr>
        <w:t>Планування дій з усунення недоліків</w:t>
      </w:r>
      <w:r w:rsidR="00F73053" w:rsidRPr="000F03C0">
        <w:rPr>
          <w:rFonts w:ascii="Times New Roman" w:hAnsi="Times New Roman"/>
          <w:bCs/>
          <w:sz w:val="24"/>
          <w:szCs w:val="24"/>
          <w:lang w:val="uk-UA"/>
        </w:rPr>
        <w:t xml:space="preserve"> (</w:t>
      </w:r>
      <w:r w:rsidRPr="000F03C0">
        <w:rPr>
          <w:rFonts w:ascii="Times New Roman" w:hAnsi="Times New Roman"/>
          <w:bCs/>
          <w:sz w:val="24"/>
          <w:szCs w:val="24"/>
          <w:lang w:val="uk-UA"/>
        </w:rPr>
        <w:t>щоб включити їх до плану дій</w:t>
      </w:r>
      <w:r w:rsidR="00F73053" w:rsidRPr="000F03C0">
        <w:rPr>
          <w:rFonts w:ascii="Times New Roman" w:hAnsi="Times New Roman"/>
          <w:bCs/>
          <w:sz w:val="24"/>
          <w:szCs w:val="24"/>
          <w:lang w:val="uk-UA"/>
        </w:rPr>
        <w:t>)</w:t>
      </w:r>
    </w:p>
    <w:p w:rsidR="00B5146B" w:rsidRPr="000F03C0" w:rsidRDefault="00B5146B" w:rsidP="007B6502">
      <w:pPr>
        <w:tabs>
          <w:tab w:val="left" w:pos="1038"/>
        </w:tabs>
        <w:ind w:left="1800" w:hanging="1800"/>
        <w:rPr>
          <w:rFonts w:ascii="Times New Roman" w:hAnsi="Times New Roman"/>
          <w:b/>
          <w:sz w:val="22"/>
          <w:lang w:val="uk-UA"/>
        </w:rPr>
      </w:pPr>
    </w:p>
    <w:p w:rsidR="00F03D60" w:rsidRPr="000F03C0" w:rsidRDefault="009935BB" w:rsidP="007B650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Положення уже виконано</w:t>
      </w:r>
      <w:r w:rsidR="00F03D60" w:rsidRPr="000F03C0">
        <w:rPr>
          <w:rFonts w:ascii="Times New Roman" w:hAnsi="Times New Roman"/>
          <w:i/>
          <w:iCs/>
          <w:sz w:val="22"/>
          <w:lang w:val="uk-UA"/>
        </w:rPr>
        <w:t xml:space="preserve">? </w:t>
      </w:r>
    </w:p>
    <w:p w:rsidR="00F03D60" w:rsidRPr="000F03C0" w:rsidRDefault="00F03D60" w:rsidP="007B6502">
      <w:pPr>
        <w:tabs>
          <w:tab w:val="left" w:pos="1038"/>
        </w:tabs>
        <w:ind w:left="1800" w:hanging="1800"/>
        <w:rPr>
          <w:rFonts w:ascii="Times New Roman" w:hAnsi="Times New Roman"/>
          <w:i/>
          <w:iCs/>
          <w:sz w:val="22"/>
          <w:lang w:val="uk-UA"/>
        </w:rPr>
      </w:pPr>
    </w:p>
    <w:p w:rsidR="00F03D60" w:rsidRPr="000F03C0" w:rsidRDefault="009935BB" w:rsidP="007B650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його виконання</w:t>
      </w:r>
      <w:r w:rsidR="00F03D60" w:rsidRPr="000F03C0">
        <w:rPr>
          <w:rFonts w:ascii="Times New Roman" w:hAnsi="Times New Roman"/>
          <w:i/>
          <w:iCs/>
          <w:sz w:val="22"/>
          <w:lang w:val="uk-UA"/>
        </w:rPr>
        <w:t>?</w:t>
      </w:r>
    </w:p>
    <w:p w:rsidR="00F03D60" w:rsidRPr="000F03C0" w:rsidRDefault="00F03D60" w:rsidP="007B6502">
      <w:pPr>
        <w:tabs>
          <w:tab w:val="left" w:pos="1038"/>
        </w:tabs>
        <w:ind w:left="1800" w:hanging="1800"/>
        <w:rPr>
          <w:rFonts w:ascii="Times New Roman" w:hAnsi="Times New Roman"/>
          <w:i/>
          <w:iCs/>
          <w:sz w:val="22"/>
          <w:lang w:val="uk-UA"/>
        </w:rPr>
      </w:pPr>
    </w:p>
    <w:p w:rsidR="00F03D60" w:rsidRPr="000F03C0" w:rsidRDefault="009935BB" w:rsidP="007B650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F03D60" w:rsidRPr="000F03C0">
        <w:rPr>
          <w:rFonts w:ascii="Times New Roman" w:hAnsi="Times New Roman"/>
          <w:i/>
          <w:iCs/>
          <w:sz w:val="22"/>
          <w:lang w:val="uk-UA"/>
        </w:rPr>
        <w:t xml:space="preserve">? </w:t>
      </w:r>
    </w:p>
    <w:p w:rsidR="00F03D60" w:rsidRPr="000F03C0" w:rsidRDefault="00F03D60" w:rsidP="007B6502">
      <w:pPr>
        <w:tabs>
          <w:tab w:val="left" w:pos="1038"/>
        </w:tabs>
        <w:ind w:left="1800" w:hanging="1800"/>
        <w:rPr>
          <w:rFonts w:ascii="Times New Roman" w:hAnsi="Times New Roman"/>
          <w:i/>
          <w:iCs/>
          <w:sz w:val="22"/>
          <w:lang w:val="uk-UA"/>
        </w:rPr>
      </w:pPr>
    </w:p>
    <w:p w:rsidR="00F03D60" w:rsidRPr="000F03C0" w:rsidRDefault="00F03D60" w:rsidP="007B650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w:t>
      </w:r>
      <w:r w:rsidR="009935BB" w:rsidRPr="000F03C0">
        <w:rPr>
          <w:rFonts w:ascii="Times New Roman" w:hAnsi="Times New Roman"/>
          <w:i/>
          <w:iCs/>
          <w:sz w:val="22"/>
          <w:lang w:val="uk-UA"/>
        </w:rPr>
        <w:t>і особи</w:t>
      </w:r>
      <w:r w:rsidRPr="000F03C0">
        <w:rPr>
          <w:rFonts w:ascii="Times New Roman" w:hAnsi="Times New Roman"/>
          <w:i/>
          <w:iCs/>
          <w:sz w:val="22"/>
          <w:lang w:val="uk-UA"/>
        </w:rPr>
        <w:t xml:space="preserve">? </w:t>
      </w:r>
    </w:p>
    <w:p w:rsidR="00F03D60" w:rsidRPr="000F03C0" w:rsidRDefault="00F03D60" w:rsidP="007B6502">
      <w:pPr>
        <w:tabs>
          <w:tab w:val="left" w:pos="1038"/>
        </w:tabs>
        <w:ind w:left="1800" w:hanging="1800"/>
        <w:rPr>
          <w:rFonts w:ascii="Times New Roman" w:hAnsi="Times New Roman"/>
          <w:b/>
          <w:bCs/>
          <w:sz w:val="22"/>
          <w:lang w:val="uk-UA"/>
        </w:rPr>
      </w:pPr>
    </w:p>
    <w:p w:rsidR="00F03D60" w:rsidRPr="000F03C0" w:rsidRDefault="00F03D60" w:rsidP="007B6502">
      <w:pPr>
        <w:tabs>
          <w:tab w:val="left" w:pos="1038"/>
        </w:tabs>
        <w:ind w:left="1800" w:hanging="1800"/>
        <w:rPr>
          <w:rFonts w:ascii="Times New Roman" w:hAnsi="Times New Roman"/>
          <w:b/>
          <w:bCs/>
          <w:sz w:val="22"/>
          <w:lang w:val="uk-UA"/>
        </w:rPr>
      </w:pPr>
    </w:p>
    <w:p w:rsidR="00F03D60" w:rsidRPr="000F03C0" w:rsidRDefault="00F03D60" w:rsidP="007B6502">
      <w:pPr>
        <w:tabs>
          <w:tab w:val="left" w:pos="1038"/>
        </w:tabs>
        <w:ind w:left="1800" w:hanging="1800"/>
        <w:rPr>
          <w:rFonts w:ascii="Times New Roman" w:hAnsi="Times New Roman"/>
          <w:b/>
          <w:bCs/>
          <w:sz w:val="22"/>
          <w:lang w:val="uk-UA"/>
        </w:rPr>
      </w:pPr>
    </w:p>
    <w:p w:rsidR="00136B9A" w:rsidRPr="000F03C0" w:rsidRDefault="009935BB" w:rsidP="007B6502">
      <w:pPr>
        <w:tabs>
          <w:tab w:val="left" w:pos="1038"/>
        </w:tabs>
        <w:ind w:left="1800" w:hanging="1800"/>
        <w:rPr>
          <w:rFonts w:ascii="Times New Roman" w:hAnsi="Times New Roman"/>
          <w:sz w:val="22"/>
          <w:lang w:val="uk-UA"/>
        </w:rPr>
      </w:pPr>
      <w:r w:rsidRPr="000F03C0">
        <w:rPr>
          <w:rFonts w:ascii="Times New Roman" w:hAnsi="Times New Roman"/>
          <w:b/>
          <w:bCs/>
          <w:sz w:val="22"/>
          <w:lang w:val="uk-UA"/>
        </w:rPr>
        <w:t>Законодавство</w:t>
      </w:r>
      <w:r w:rsidRPr="000F03C0">
        <w:rPr>
          <w:rFonts w:ascii="Times New Roman" w:hAnsi="Times New Roman"/>
          <w:b/>
          <w:bCs/>
          <w:sz w:val="22"/>
          <w:lang w:val="uk-UA"/>
        </w:rPr>
        <w:tab/>
      </w:r>
      <w:r w:rsidRPr="000F03C0">
        <w:rPr>
          <w:rFonts w:ascii="Times New Roman" w:hAnsi="Times New Roman"/>
          <w:bCs/>
          <w:sz w:val="22"/>
          <w:lang w:val="uk-UA"/>
        </w:rPr>
        <w:t>Визначення конкретних законодавчих потреб для усунення виявлених недоліків</w:t>
      </w:r>
      <w:r w:rsidR="00B5146B" w:rsidRPr="000F03C0">
        <w:rPr>
          <w:rFonts w:ascii="Times New Roman" w:hAnsi="Times New Roman"/>
          <w:sz w:val="22"/>
          <w:lang w:val="uk-UA"/>
        </w:rPr>
        <w:t xml:space="preserve"> (</w:t>
      </w:r>
      <w:r w:rsidRPr="000F03C0">
        <w:rPr>
          <w:rFonts w:ascii="Times New Roman" w:hAnsi="Times New Roman"/>
          <w:i/>
          <w:sz w:val="22"/>
          <w:lang w:val="uk-UA"/>
        </w:rPr>
        <w:t xml:space="preserve">які закони та підзаконні акти </w:t>
      </w:r>
      <w:r w:rsidR="00D26687" w:rsidRPr="000F03C0">
        <w:rPr>
          <w:rFonts w:ascii="Times New Roman" w:hAnsi="Times New Roman"/>
          <w:i/>
          <w:sz w:val="22"/>
          <w:lang w:val="uk-UA"/>
        </w:rPr>
        <w:t>необхідно</w:t>
      </w:r>
      <w:r w:rsidRPr="000F03C0">
        <w:rPr>
          <w:rFonts w:ascii="Times New Roman" w:hAnsi="Times New Roman"/>
          <w:i/>
          <w:sz w:val="22"/>
          <w:lang w:val="uk-UA"/>
        </w:rPr>
        <w:t xml:space="preserve"> розробити чи внести до них поправки</w:t>
      </w:r>
      <w:r w:rsidR="00B5146B" w:rsidRPr="000F03C0">
        <w:rPr>
          <w:rFonts w:ascii="Times New Roman" w:hAnsi="Times New Roman"/>
          <w:i/>
          <w:iCs/>
          <w:sz w:val="22"/>
          <w:lang w:val="uk-UA"/>
        </w:rPr>
        <w:t>?</w:t>
      </w:r>
      <w:r w:rsidR="00B5146B" w:rsidRPr="000F03C0">
        <w:rPr>
          <w:rFonts w:ascii="Times New Roman" w:hAnsi="Times New Roman"/>
          <w:sz w:val="22"/>
          <w:lang w:val="uk-UA"/>
        </w:rPr>
        <w:t>)</w:t>
      </w:r>
    </w:p>
    <w:p w:rsidR="00B5146B" w:rsidRPr="000F03C0" w:rsidRDefault="00B5146B" w:rsidP="007B6502">
      <w:pPr>
        <w:tabs>
          <w:tab w:val="left" w:pos="1038"/>
        </w:tabs>
        <w:ind w:left="1800" w:hanging="1800"/>
        <w:rPr>
          <w:rFonts w:ascii="Times New Roman" w:hAnsi="Times New Roman"/>
          <w:sz w:val="22"/>
          <w:lang w:val="uk-UA"/>
        </w:rPr>
      </w:pPr>
    </w:p>
    <w:p w:rsidR="00B5146B" w:rsidRPr="000F03C0" w:rsidRDefault="001E1338" w:rsidP="007B6502">
      <w:pPr>
        <w:tabs>
          <w:tab w:val="left" w:pos="1038"/>
        </w:tabs>
        <w:ind w:left="1800" w:hanging="1800"/>
        <w:rPr>
          <w:rFonts w:ascii="Times New Roman" w:hAnsi="Times New Roman"/>
          <w:bCs/>
          <w:sz w:val="22"/>
          <w:lang w:val="uk-UA"/>
        </w:rPr>
      </w:pPr>
      <w:r w:rsidRPr="000F03C0">
        <w:rPr>
          <w:rFonts w:ascii="Times New Roman" w:hAnsi="Times New Roman"/>
          <w:b/>
          <w:sz w:val="22"/>
          <w:lang w:val="uk-UA"/>
        </w:rPr>
        <w:t>Процедури</w:t>
      </w:r>
      <w:r w:rsidR="00497278" w:rsidRPr="000F03C0">
        <w:rPr>
          <w:rFonts w:ascii="Times New Roman" w:hAnsi="Times New Roman"/>
          <w:b/>
          <w:sz w:val="22"/>
          <w:lang w:val="uk-UA"/>
        </w:rPr>
        <w:t xml:space="preserve"> </w:t>
      </w:r>
      <w:r w:rsidR="00497278" w:rsidRPr="000F03C0">
        <w:rPr>
          <w:rFonts w:ascii="Times New Roman" w:hAnsi="Times New Roman"/>
          <w:b/>
          <w:sz w:val="22"/>
          <w:lang w:val="uk-UA"/>
        </w:rPr>
        <w:tab/>
      </w:r>
      <w:r w:rsidRPr="000F03C0">
        <w:rPr>
          <w:rFonts w:ascii="Times New Roman" w:hAnsi="Times New Roman"/>
          <w:bCs/>
          <w:i/>
          <w:iCs/>
          <w:sz w:val="22"/>
          <w:lang w:val="uk-UA"/>
        </w:rPr>
        <w:t>Які процедурні реформи, виконання нових процедур тощо, планується для виконання конкретного положення</w:t>
      </w:r>
      <w:r w:rsidR="00497278" w:rsidRPr="000F03C0">
        <w:rPr>
          <w:rFonts w:ascii="Times New Roman" w:hAnsi="Times New Roman"/>
          <w:bCs/>
          <w:i/>
          <w:iCs/>
          <w:sz w:val="22"/>
          <w:lang w:val="uk-UA"/>
        </w:rPr>
        <w:t>?</w:t>
      </w:r>
    </w:p>
    <w:p w:rsidR="00B14EB6" w:rsidRPr="000F03C0" w:rsidRDefault="00B14EB6" w:rsidP="007B6502">
      <w:pPr>
        <w:tabs>
          <w:tab w:val="left" w:pos="1038"/>
        </w:tabs>
        <w:ind w:left="1800" w:hanging="1800"/>
        <w:rPr>
          <w:rFonts w:ascii="Times New Roman" w:hAnsi="Times New Roman"/>
          <w:bCs/>
          <w:sz w:val="22"/>
          <w:lang w:val="uk-UA"/>
        </w:rPr>
      </w:pPr>
    </w:p>
    <w:p w:rsidR="00136B9A" w:rsidRPr="000F03C0" w:rsidRDefault="001E1338" w:rsidP="007B6502">
      <w:pPr>
        <w:ind w:left="1800" w:hanging="1800"/>
        <w:rPr>
          <w:rFonts w:ascii="Times New Roman" w:hAnsi="Times New Roman"/>
          <w:sz w:val="22"/>
          <w:lang w:val="uk-UA"/>
        </w:rPr>
      </w:pPr>
      <w:r w:rsidRPr="000F03C0">
        <w:rPr>
          <w:rFonts w:ascii="Times New Roman" w:hAnsi="Times New Roman"/>
          <w:b/>
          <w:bCs/>
          <w:sz w:val="22"/>
          <w:lang w:val="uk-UA"/>
        </w:rPr>
        <w:t>Питання політики</w:t>
      </w:r>
      <w:r w:rsidR="00B14EB6" w:rsidRPr="000F03C0">
        <w:rPr>
          <w:rFonts w:ascii="Times New Roman" w:hAnsi="Times New Roman"/>
          <w:sz w:val="22"/>
          <w:lang w:val="uk-UA"/>
        </w:rPr>
        <w:t xml:space="preserve"> </w:t>
      </w:r>
      <w:r w:rsidR="00F73053" w:rsidRPr="000F03C0">
        <w:rPr>
          <w:rFonts w:ascii="Times New Roman" w:hAnsi="Times New Roman"/>
          <w:i/>
          <w:iCs/>
          <w:sz w:val="22"/>
          <w:lang w:val="uk-UA"/>
        </w:rPr>
        <w:t>Необх</w:t>
      </w:r>
      <w:r w:rsidRPr="000F03C0">
        <w:rPr>
          <w:rFonts w:ascii="Times New Roman" w:hAnsi="Times New Roman"/>
          <w:i/>
          <w:iCs/>
          <w:sz w:val="22"/>
          <w:lang w:val="uk-UA"/>
        </w:rPr>
        <w:t>ідн</w:t>
      </w:r>
      <w:r w:rsidR="00F73053" w:rsidRPr="000F03C0">
        <w:rPr>
          <w:rFonts w:ascii="Times New Roman" w:hAnsi="Times New Roman"/>
          <w:i/>
          <w:iCs/>
          <w:sz w:val="22"/>
          <w:lang w:val="uk-UA"/>
        </w:rPr>
        <w:t xml:space="preserve">о </w:t>
      </w:r>
      <w:r w:rsidRPr="000F03C0">
        <w:rPr>
          <w:rFonts w:ascii="Times New Roman" w:hAnsi="Times New Roman"/>
          <w:i/>
          <w:iCs/>
          <w:sz w:val="22"/>
          <w:lang w:val="uk-UA"/>
        </w:rPr>
        <w:t>визначити конкретні політичні питання, які потрібно вирішити стосовно виявлених недоліків</w:t>
      </w:r>
      <w:r w:rsidR="00B14EB6" w:rsidRPr="000F03C0">
        <w:rPr>
          <w:rFonts w:ascii="Times New Roman" w:hAnsi="Times New Roman"/>
          <w:i/>
          <w:iCs/>
          <w:sz w:val="22"/>
          <w:lang w:val="uk-UA"/>
        </w:rPr>
        <w:t>.</w:t>
      </w:r>
    </w:p>
    <w:p w:rsidR="00F73053" w:rsidRPr="000F03C0" w:rsidRDefault="00F73053" w:rsidP="007B6502">
      <w:pPr>
        <w:ind w:left="1800" w:hanging="1800"/>
        <w:rPr>
          <w:rFonts w:ascii="Times New Roman" w:hAnsi="Times New Roman"/>
          <w:sz w:val="22"/>
          <w:lang w:val="uk-UA"/>
        </w:rPr>
      </w:pPr>
    </w:p>
    <w:p w:rsidR="00136B9A" w:rsidRPr="000F03C0" w:rsidRDefault="001E1338" w:rsidP="007B6502">
      <w:pPr>
        <w:tabs>
          <w:tab w:val="left" w:pos="1038"/>
        </w:tabs>
        <w:ind w:left="1800" w:hanging="1800"/>
        <w:rPr>
          <w:rFonts w:ascii="Times New Roman" w:hAnsi="Times New Roman"/>
          <w:sz w:val="22"/>
          <w:lang w:val="uk-UA"/>
        </w:rPr>
      </w:pPr>
      <w:r w:rsidRPr="000F03C0">
        <w:rPr>
          <w:rFonts w:ascii="Times New Roman" w:hAnsi="Times New Roman"/>
          <w:b/>
          <w:bCs/>
          <w:sz w:val="22"/>
          <w:lang w:val="uk-UA"/>
        </w:rPr>
        <w:t>Навчання</w:t>
      </w:r>
      <w:r w:rsidR="00F73053" w:rsidRPr="000F03C0">
        <w:rPr>
          <w:rFonts w:ascii="Times New Roman" w:hAnsi="Times New Roman"/>
          <w:sz w:val="22"/>
          <w:lang w:val="uk-UA"/>
        </w:rPr>
        <w:tab/>
      </w:r>
      <w:r w:rsidR="00F73053" w:rsidRPr="000F03C0">
        <w:rPr>
          <w:rFonts w:ascii="Times New Roman" w:hAnsi="Times New Roman"/>
          <w:sz w:val="22"/>
          <w:lang w:val="uk-UA"/>
        </w:rPr>
        <w:tab/>
      </w:r>
      <w:r w:rsidR="00F73053" w:rsidRPr="000F03C0">
        <w:rPr>
          <w:rFonts w:ascii="Times New Roman" w:hAnsi="Times New Roman"/>
          <w:i/>
          <w:iCs/>
          <w:sz w:val="22"/>
          <w:lang w:val="uk-UA"/>
        </w:rPr>
        <w:t>Необх</w:t>
      </w:r>
      <w:r w:rsidRPr="000F03C0">
        <w:rPr>
          <w:rFonts w:ascii="Times New Roman" w:hAnsi="Times New Roman"/>
          <w:i/>
          <w:iCs/>
          <w:sz w:val="22"/>
          <w:lang w:val="uk-UA"/>
        </w:rPr>
        <w:t>ідн</w:t>
      </w:r>
      <w:r w:rsidR="00F73053" w:rsidRPr="000F03C0">
        <w:rPr>
          <w:rFonts w:ascii="Times New Roman" w:hAnsi="Times New Roman"/>
          <w:i/>
          <w:iCs/>
          <w:sz w:val="22"/>
          <w:lang w:val="uk-UA"/>
        </w:rPr>
        <w:t>о уточни</w:t>
      </w:r>
      <w:r w:rsidR="00DF189C" w:rsidRPr="000F03C0">
        <w:rPr>
          <w:rFonts w:ascii="Times New Roman" w:hAnsi="Times New Roman"/>
          <w:i/>
          <w:iCs/>
          <w:sz w:val="22"/>
          <w:lang w:val="uk-UA"/>
        </w:rPr>
        <w:t>т</w:t>
      </w:r>
      <w:r w:rsidRPr="000F03C0">
        <w:rPr>
          <w:rFonts w:ascii="Times New Roman" w:hAnsi="Times New Roman"/>
          <w:i/>
          <w:iCs/>
          <w:sz w:val="22"/>
          <w:lang w:val="uk-UA"/>
        </w:rPr>
        <w:t>и</w:t>
      </w:r>
      <w:r w:rsidR="00F73053" w:rsidRPr="000F03C0">
        <w:rPr>
          <w:rFonts w:ascii="Times New Roman" w:hAnsi="Times New Roman"/>
          <w:i/>
          <w:iCs/>
          <w:sz w:val="22"/>
          <w:lang w:val="uk-UA"/>
        </w:rPr>
        <w:t xml:space="preserve"> конкретн</w:t>
      </w:r>
      <w:r w:rsidR="00DF189C" w:rsidRPr="000F03C0">
        <w:rPr>
          <w:rFonts w:ascii="Times New Roman" w:hAnsi="Times New Roman"/>
          <w:i/>
          <w:iCs/>
          <w:sz w:val="22"/>
          <w:lang w:val="uk-UA"/>
        </w:rPr>
        <w:t>у</w:t>
      </w:r>
      <w:r w:rsidR="00F73053" w:rsidRPr="000F03C0">
        <w:rPr>
          <w:rFonts w:ascii="Times New Roman" w:hAnsi="Times New Roman"/>
          <w:i/>
          <w:iCs/>
          <w:sz w:val="22"/>
          <w:lang w:val="uk-UA"/>
        </w:rPr>
        <w:t xml:space="preserve"> профес</w:t>
      </w:r>
      <w:r w:rsidRPr="000F03C0">
        <w:rPr>
          <w:rFonts w:ascii="Times New Roman" w:hAnsi="Times New Roman"/>
          <w:i/>
          <w:iCs/>
          <w:sz w:val="22"/>
          <w:lang w:val="uk-UA"/>
        </w:rPr>
        <w:t>ійну</w:t>
      </w:r>
      <w:r w:rsidR="00F73053" w:rsidRPr="000F03C0">
        <w:rPr>
          <w:rFonts w:ascii="Times New Roman" w:hAnsi="Times New Roman"/>
          <w:i/>
          <w:iCs/>
          <w:sz w:val="22"/>
          <w:lang w:val="uk-UA"/>
        </w:rPr>
        <w:t xml:space="preserve"> п</w:t>
      </w:r>
      <w:r w:rsidRPr="000F03C0">
        <w:rPr>
          <w:rFonts w:ascii="Times New Roman" w:hAnsi="Times New Roman"/>
          <w:i/>
          <w:iCs/>
          <w:sz w:val="22"/>
          <w:lang w:val="uk-UA"/>
        </w:rPr>
        <w:t>і</w:t>
      </w:r>
      <w:r w:rsidR="00F73053" w:rsidRPr="000F03C0">
        <w:rPr>
          <w:rFonts w:ascii="Times New Roman" w:hAnsi="Times New Roman"/>
          <w:i/>
          <w:iCs/>
          <w:sz w:val="22"/>
          <w:lang w:val="uk-UA"/>
        </w:rPr>
        <w:t>дготовк</w:t>
      </w:r>
      <w:r w:rsidR="00DF189C" w:rsidRPr="000F03C0">
        <w:rPr>
          <w:rFonts w:ascii="Times New Roman" w:hAnsi="Times New Roman"/>
          <w:i/>
          <w:iCs/>
          <w:sz w:val="22"/>
          <w:lang w:val="uk-UA"/>
        </w:rPr>
        <w:t>у</w:t>
      </w:r>
      <w:r w:rsidR="00F73053" w:rsidRPr="000F03C0">
        <w:rPr>
          <w:rFonts w:ascii="Times New Roman" w:hAnsi="Times New Roman"/>
          <w:i/>
          <w:iCs/>
          <w:sz w:val="22"/>
          <w:lang w:val="uk-UA"/>
        </w:rPr>
        <w:t>, необх</w:t>
      </w:r>
      <w:r w:rsidRPr="000F03C0">
        <w:rPr>
          <w:rFonts w:ascii="Times New Roman" w:hAnsi="Times New Roman"/>
          <w:i/>
          <w:iCs/>
          <w:sz w:val="22"/>
          <w:lang w:val="uk-UA"/>
        </w:rPr>
        <w:t>ідну</w:t>
      </w:r>
      <w:r w:rsidR="00F73053" w:rsidRPr="000F03C0">
        <w:rPr>
          <w:rFonts w:ascii="Times New Roman" w:hAnsi="Times New Roman"/>
          <w:i/>
          <w:iCs/>
          <w:sz w:val="22"/>
          <w:lang w:val="uk-UA"/>
        </w:rPr>
        <w:t xml:space="preserve"> для ус</w:t>
      </w:r>
      <w:r w:rsidRPr="000F03C0">
        <w:rPr>
          <w:rFonts w:ascii="Times New Roman" w:hAnsi="Times New Roman"/>
          <w:i/>
          <w:iCs/>
          <w:sz w:val="22"/>
          <w:lang w:val="uk-UA"/>
        </w:rPr>
        <w:t>уненн</w:t>
      </w:r>
      <w:r w:rsidR="00F73053" w:rsidRPr="000F03C0">
        <w:rPr>
          <w:rFonts w:ascii="Times New Roman" w:hAnsi="Times New Roman"/>
          <w:i/>
          <w:iCs/>
          <w:sz w:val="22"/>
          <w:lang w:val="uk-UA"/>
        </w:rPr>
        <w:t>я в</w:t>
      </w:r>
      <w:r w:rsidRPr="000F03C0">
        <w:rPr>
          <w:rFonts w:ascii="Times New Roman" w:hAnsi="Times New Roman"/>
          <w:i/>
          <w:iCs/>
          <w:sz w:val="22"/>
          <w:lang w:val="uk-UA"/>
        </w:rPr>
        <w:t>и</w:t>
      </w:r>
      <w:r w:rsidR="00F73053" w:rsidRPr="000F03C0">
        <w:rPr>
          <w:rFonts w:ascii="Times New Roman" w:hAnsi="Times New Roman"/>
          <w:i/>
          <w:iCs/>
          <w:sz w:val="22"/>
          <w:lang w:val="uk-UA"/>
        </w:rPr>
        <w:t>явлен</w:t>
      </w:r>
      <w:r w:rsidRPr="000F03C0">
        <w:rPr>
          <w:rFonts w:ascii="Times New Roman" w:hAnsi="Times New Roman"/>
          <w:i/>
          <w:iCs/>
          <w:sz w:val="22"/>
          <w:lang w:val="uk-UA"/>
        </w:rPr>
        <w:t>и</w:t>
      </w:r>
      <w:r w:rsidR="00F73053" w:rsidRPr="000F03C0">
        <w:rPr>
          <w:rFonts w:ascii="Times New Roman" w:hAnsi="Times New Roman"/>
          <w:i/>
          <w:iCs/>
          <w:sz w:val="22"/>
          <w:lang w:val="uk-UA"/>
        </w:rPr>
        <w:t xml:space="preserve">х </w:t>
      </w:r>
      <w:r w:rsidRPr="000F03C0">
        <w:rPr>
          <w:rFonts w:ascii="Times New Roman" w:hAnsi="Times New Roman"/>
          <w:i/>
          <w:iCs/>
          <w:sz w:val="22"/>
          <w:lang w:val="uk-UA"/>
        </w:rPr>
        <w:t>недоліків</w:t>
      </w:r>
      <w:r w:rsidR="00F73053" w:rsidRPr="000F03C0">
        <w:rPr>
          <w:rFonts w:ascii="Times New Roman" w:hAnsi="Times New Roman"/>
          <w:i/>
          <w:iCs/>
          <w:sz w:val="22"/>
          <w:lang w:val="uk-UA"/>
        </w:rPr>
        <w:t>.</w:t>
      </w:r>
    </w:p>
    <w:p w:rsidR="00F73053" w:rsidRPr="000F03C0" w:rsidRDefault="00F73053" w:rsidP="007B6502">
      <w:pPr>
        <w:tabs>
          <w:tab w:val="left" w:pos="1038"/>
        </w:tabs>
        <w:ind w:left="1800" w:hanging="1800"/>
        <w:rPr>
          <w:rFonts w:ascii="Times New Roman" w:hAnsi="Times New Roman"/>
          <w:sz w:val="22"/>
          <w:lang w:val="uk-UA"/>
        </w:rPr>
      </w:pPr>
    </w:p>
    <w:bookmarkEnd w:id="0"/>
    <w:p w:rsidR="00514DB3" w:rsidRPr="000F03C0" w:rsidRDefault="001E1338" w:rsidP="00F73053">
      <w:pPr>
        <w:tabs>
          <w:tab w:val="left" w:pos="1038"/>
        </w:tabs>
        <w:ind w:left="1800" w:hanging="1800"/>
        <w:rPr>
          <w:rFonts w:ascii="Times New Roman" w:hAnsi="Times New Roman"/>
          <w:sz w:val="22"/>
          <w:lang w:val="uk-UA"/>
        </w:rPr>
      </w:pPr>
      <w:r w:rsidRPr="000F03C0">
        <w:rPr>
          <w:rFonts w:ascii="Times New Roman" w:hAnsi="Times New Roman"/>
          <w:b/>
          <w:bCs/>
          <w:sz w:val="22"/>
          <w:lang w:val="uk-UA"/>
        </w:rPr>
        <w:t>І</w:t>
      </w:r>
      <w:r w:rsidR="00F73053" w:rsidRPr="000F03C0">
        <w:rPr>
          <w:rFonts w:ascii="Times New Roman" w:hAnsi="Times New Roman"/>
          <w:b/>
          <w:bCs/>
          <w:sz w:val="22"/>
          <w:lang w:val="uk-UA"/>
        </w:rPr>
        <w:t>Т</w:t>
      </w:r>
      <w:r w:rsidR="00F73053" w:rsidRPr="000F03C0">
        <w:rPr>
          <w:rFonts w:ascii="Times New Roman" w:hAnsi="Times New Roman"/>
          <w:sz w:val="22"/>
          <w:lang w:val="uk-UA"/>
        </w:rPr>
        <w:t xml:space="preserve"> </w:t>
      </w:r>
      <w:r w:rsidR="00F73053" w:rsidRPr="000F03C0">
        <w:rPr>
          <w:rFonts w:ascii="Times New Roman" w:hAnsi="Times New Roman"/>
          <w:sz w:val="22"/>
          <w:lang w:val="uk-UA"/>
        </w:rPr>
        <w:tab/>
      </w:r>
      <w:r w:rsidR="00F73053" w:rsidRPr="000F03C0">
        <w:rPr>
          <w:rFonts w:ascii="Times New Roman" w:hAnsi="Times New Roman"/>
          <w:sz w:val="22"/>
          <w:lang w:val="uk-UA"/>
        </w:rPr>
        <w:tab/>
      </w:r>
      <w:r w:rsidR="00F73053" w:rsidRPr="000F03C0">
        <w:rPr>
          <w:rFonts w:ascii="Times New Roman" w:hAnsi="Times New Roman"/>
          <w:i/>
          <w:iCs/>
          <w:sz w:val="22"/>
          <w:lang w:val="uk-UA"/>
        </w:rPr>
        <w:t>Уточнен</w:t>
      </w:r>
      <w:r w:rsidRPr="000F03C0">
        <w:rPr>
          <w:rFonts w:ascii="Times New Roman" w:hAnsi="Times New Roman"/>
          <w:i/>
          <w:iCs/>
          <w:sz w:val="22"/>
          <w:lang w:val="uk-UA"/>
        </w:rPr>
        <w:t>ня</w:t>
      </w:r>
      <w:r w:rsidR="00F73053" w:rsidRPr="000F03C0">
        <w:rPr>
          <w:rFonts w:ascii="Times New Roman" w:hAnsi="Times New Roman"/>
          <w:i/>
          <w:iCs/>
          <w:sz w:val="22"/>
          <w:lang w:val="uk-UA"/>
        </w:rPr>
        <w:t xml:space="preserve"> конкретного комп</w:t>
      </w:r>
      <w:r w:rsidRPr="000F03C0">
        <w:rPr>
          <w:rFonts w:ascii="Times New Roman" w:hAnsi="Times New Roman"/>
          <w:i/>
          <w:iCs/>
          <w:sz w:val="22"/>
          <w:lang w:val="uk-UA"/>
        </w:rPr>
        <w:t>'</w:t>
      </w:r>
      <w:r w:rsidR="00F73053" w:rsidRPr="000F03C0">
        <w:rPr>
          <w:rFonts w:ascii="Times New Roman" w:hAnsi="Times New Roman"/>
          <w:i/>
          <w:iCs/>
          <w:sz w:val="22"/>
          <w:lang w:val="uk-UA"/>
        </w:rPr>
        <w:t xml:space="preserve">ютерного </w:t>
      </w:r>
      <w:r w:rsidRPr="000F03C0">
        <w:rPr>
          <w:rFonts w:ascii="Times New Roman" w:hAnsi="Times New Roman"/>
          <w:i/>
          <w:iCs/>
          <w:sz w:val="22"/>
          <w:lang w:val="uk-UA"/>
        </w:rPr>
        <w:t>і</w:t>
      </w:r>
      <w:r w:rsidR="00D26687" w:rsidRPr="000F03C0">
        <w:rPr>
          <w:rFonts w:ascii="Times New Roman" w:hAnsi="Times New Roman"/>
          <w:i/>
          <w:iCs/>
          <w:sz w:val="22"/>
          <w:lang w:val="uk-UA"/>
        </w:rPr>
        <w:t xml:space="preserve"> програ</w:t>
      </w:r>
      <w:r w:rsidR="00F73053" w:rsidRPr="000F03C0">
        <w:rPr>
          <w:rFonts w:ascii="Times New Roman" w:hAnsi="Times New Roman"/>
          <w:i/>
          <w:iCs/>
          <w:sz w:val="22"/>
          <w:lang w:val="uk-UA"/>
        </w:rPr>
        <w:t>мно</w:t>
      </w:r>
      <w:r w:rsidR="00DF189C" w:rsidRPr="000F03C0">
        <w:rPr>
          <w:rFonts w:ascii="Times New Roman" w:hAnsi="Times New Roman"/>
          <w:i/>
          <w:iCs/>
          <w:sz w:val="22"/>
          <w:lang w:val="uk-UA"/>
        </w:rPr>
        <w:t>го</w:t>
      </w:r>
      <w:r w:rsidR="00F73053" w:rsidRPr="000F03C0">
        <w:rPr>
          <w:rFonts w:ascii="Times New Roman" w:hAnsi="Times New Roman"/>
          <w:i/>
          <w:iCs/>
          <w:sz w:val="22"/>
          <w:lang w:val="uk-UA"/>
        </w:rPr>
        <w:t xml:space="preserve"> </w:t>
      </w:r>
      <w:r w:rsidRPr="000F03C0">
        <w:rPr>
          <w:rFonts w:ascii="Times New Roman" w:hAnsi="Times New Roman"/>
          <w:i/>
          <w:iCs/>
          <w:sz w:val="22"/>
          <w:lang w:val="uk-UA"/>
        </w:rPr>
        <w:t>забезпечення, необхідного для усунення виявлених недоліків</w:t>
      </w:r>
      <w:r w:rsidR="00F73053" w:rsidRPr="000F03C0">
        <w:rPr>
          <w:rFonts w:ascii="Times New Roman" w:hAnsi="Times New Roman"/>
          <w:i/>
          <w:iCs/>
          <w:sz w:val="22"/>
          <w:lang w:val="uk-UA"/>
        </w:rPr>
        <w:t>.</w:t>
      </w:r>
    </w:p>
    <w:p w:rsidR="00920601" w:rsidRPr="000F03C0" w:rsidRDefault="00D64E22">
      <w:pPr>
        <w:spacing w:after="160" w:line="259" w:lineRule="auto"/>
        <w:jc w:val="left"/>
        <w:rPr>
          <w:rFonts w:ascii="Times New Roman" w:hAnsi="Times New Roman"/>
          <w:i/>
          <w:sz w:val="24"/>
          <w:lang w:val="uk-UA"/>
        </w:rPr>
      </w:pPr>
      <w:r w:rsidRPr="000F03C0">
        <w:rPr>
          <w:rFonts w:ascii="Times New Roman" w:hAnsi="Times New Roman"/>
          <w:i/>
          <w:sz w:val="24"/>
          <w:lang w:val="uk-UA"/>
        </w:rPr>
        <w:br w:type="page"/>
      </w:r>
    </w:p>
    <w:p w:rsidR="004A4408" w:rsidRPr="000F03C0" w:rsidRDefault="001E1338">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w:t>
      </w:r>
      <w:r w:rsidR="004A4408" w:rsidRPr="000F03C0">
        <w:rPr>
          <w:rFonts w:ascii="Times New Roman" w:hAnsi="Times New Roman"/>
          <w:i/>
          <w:sz w:val="24"/>
          <w:szCs w:val="24"/>
          <w:lang w:val="uk-UA"/>
        </w:rPr>
        <w:t>я 1.</w:t>
      </w:r>
      <w:r w:rsidR="00304AA5" w:rsidRPr="000F03C0">
        <w:rPr>
          <w:rFonts w:ascii="Times New Roman" w:hAnsi="Times New Roman"/>
          <w:i/>
          <w:sz w:val="24"/>
          <w:szCs w:val="24"/>
          <w:lang w:val="uk-UA"/>
        </w:rPr>
        <w:t>3</w:t>
      </w:r>
      <w:r w:rsidR="00D41E82" w:rsidRPr="000F03C0">
        <w:rPr>
          <w:rFonts w:ascii="Times New Roman" w:hAnsi="Times New Roman"/>
          <w:i/>
          <w:sz w:val="24"/>
          <w:szCs w:val="24"/>
          <w:lang w:val="uk-UA"/>
        </w:rPr>
        <w:t xml:space="preserve">: </w:t>
      </w:r>
      <w:r w:rsidRPr="000F03C0">
        <w:rPr>
          <w:rFonts w:ascii="Times New Roman" w:eastAsia="Times New Roman" w:hAnsi="Times New Roman"/>
          <w:bCs/>
          <w:color w:val="000000"/>
          <w:sz w:val="24"/>
          <w:szCs w:val="24"/>
          <w:lang w:val="uk-UA" w:eastAsia="en-GB"/>
        </w:rPr>
        <w:t>Інформаційні пункти</w:t>
      </w:r>
      <w:r w:rsidR="004A4408" w:rsidRPr="000F03C0">
        <w:rPr>
          <w:rFonts w:ascii="Times New Roman" w:hAnsi="Times New Roman"/>
          <w:i/>
          <w:sz w:val="24"/>
          <w:szCs w:val="24"/>
          <w:lang w:val="uk-UA"/>
        </w:rPr>
        <w:t xml:space="preserve"> </w:t>
      </w:r>
      <w:r w:rsidR="004A4408" w:rsidRPr="000F03C0">
        <w:rPr>
          <w:rFonts w:ascii="Times New Roman" w:hAnsi="Times New Roman"/>
          <w:i/>
          <w:sz w:val="24"/>
          <w:szCs w:val="24"/>
          <w:lang w:val="uk-UA"/>
        </w:rPr>
        <w:tab/>
        <w:t>Категор</w:t>
      </w:r>
      <w:r w:rsidRPr="000F03C0">
        <w:rPr>
          <w:rFonts w:ascii="Times New Roman" w:hAnsi="Times New Roman"/>
          <w:i/>
          <w:sz w:val="24"/>
          <w:szCs w:val="24"/>
          <w:lang w:val="uk-UA"/>
        </w:rPr>
        <w:t>і</w:t>
      </w:r>
      <w:r w:rsidR="004A4408" w:rsidRPr="000F03C0">
        <w:rPr>
          <w:rFonts w:ascii="Times New Roman" w:hAnsi="Times New Roman"/>
          <w:i/>
          <w:sz w:val="24"/>
          <w:szCs w:val="24"/>
          <w:lang w:val="uk-UA"/>
        </w:rPr>
        <w:t xml:space="preserve">я </w:t>
      </w:r>
      <w:r w:rsidR="00EC1521" w:rsidRPr="000F03C0">
        <w:rPr>
          <w:rFonts w:ascii="Times New Roman" w:hAnsi="Times New Roman"/>
          <w:i/>
          <w:sz w:val="24"/>
          <w:szCs w:val="24"/>
          <w:lang w:val="uk-UA"/>
        </w:rPr>
        <w:t>В</w:t>
      </w:r>
    </w:p>
    <w:p w:rsidR="00EC1521" w:rsidRPr="000F03C0" w:rsidRDefault="001E1338" w:rsidP="00EC152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EC1521" w:rsidRPr="000F03C0">
        <w:rPr>
          <w:rFonts w:ascii="Times New Roman" w:hAnsi="Times New Roman"/>
          <w:i/>
          <w:sz w:val="24"/>
          <w:szCs w:val="24"/>
          <w:lang w:val="uk-UA"/>
        </w:rPr>
        <w:t>: 28</w:t>
      </w:r>
      <w:r w:rsidRPr="000F03C0">
        <w:rPr>
          <w:rFonts w:ascii="Times New Roman" w:hAnsi="Times New Roman"/>
          <w:i/>
          <w:sz w:val="24"/>
          <w:szCs w:val="24"/>
          <w:lang w:val="uk-UA"/>
        </w:rPr>
        <w:t xml:space="preserve"> лютого</w:t>
      </w:r>
      <w:r w:rsidR="00EC1521" w:rsidRPr="000F03C0">
        <w:rPr>
          <w:rFonts w:ascii="Times New Roman" w:hAnsi="Times New Roman"/>
          <w:i/>
          <w:sz w:val="24"/>
          <w:szCs w:val="24"/>
          <w:lang w:val="uk-UA"/>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4A4408" w:rsidRPr="000F03C0" w:rsidTr="004A4408">
        <w:trPr>
          <w:trHeight w:val="243"/>
        </w:trPr>
        <w:tc>
          <w:tcPr>
            <w:tcW w:w="3422" w:type="pct"/>
            <w:shd w:val="clear" w:color="auto" w:fill="auto"/>
          </w:tcPr>
          <w:p w:rsidR="004A4408" w:rsidRPr="000F03C0" w:rsidRDefault="001E1338" w:rsidP="00D41E82">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4A4408" w:rsidRPr="000F03C0" w:rsidRDefault="004A4408" w:rsidP="001E1338">
            <w:pPr>
              <w:jc w:val="center"/>
              <w:rPr>
                <w:rFonts w:ascii="Times New Roman" w:hAnsi="Times New Roman"/>
                <w:b/>
                <w:sz w:val="16"/>
                <w:szCs w:val="16"/>
                <w:lang w:val="uk-UA"/>
              </w:rPr>
            </w:pPr>
            <w:r w:rsidRPr="000F03C0">
              <w:rPr>
                <w:rFonts w:ascii="Times New Roman" w:hAnsi="Times New Roman"/>
                <w:b/>
                <w:sz w:val="16"/>
                <w:szCs w:val="16"/>
                <w:lang w:val="uk-UA"/>
              </w:rPr>
              <w:t>Факт</w:t>
            </w:r>
            <w:r w:rsidR="001E1338" w:rsidRPr="000F03C0">
              <w:rPr>
                <w:rFonts w:ascii="Times New Roman" w:hAnsi="Times New Roman"/>
                <w:b/>
                <w:sz w:val="16"/>
                <w:szCs w:val="16"/>
                <w:lang w:val="uk-UA"/>
              </w:rPr>
              <w:t>и</w:t>
            </w:r>
            <w:r w:rsidRPr="000F03C0">
              <w:rPr>
                <w:rFonts w:ascii="Times New Roman" w:hAnsi="Times New Roman"/>
                <w:b/>
                <w:sz w:val="16"/>
                <w:szCs w:val="16"/>
                <w:lang w:val="uk-UA"/>
              </w:rPr>
              <w:t xml:space="preserve"> </w:t>
            </w:r>
          </w:p>
        </w:tc>
      </w:tr>
      <w:tr w:rsidR="004A4408" w:rsidRPr="000F03C0" w:rsidTr="004A4408">
        <w:trPr>
          <w:trHeight w:val="1770"/>
        </w:trPr>
        <w:tc>
          <w:tcPr>
            <w:tcW w:w="3422" w:type="pct"/>
            <w:shd w:val="clear" w:color="auto" w:fill="auto"/>
          </w:tcPr>
          <w:p w:rsidR="001E1338" w:rsidRPr="000F03C0" w:rsidRDefault="004A4408" w:rsidP="001E1338">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Cs w:val="18"/>
                <w:lang w:val="uk-UA" w:eastAsia="zh-TW"/>
              </w:rPr>
              <w:t>“</w:t>
            </w:r>
            <w:r w:rsidR="001E1338" w:rsidRPr="000F03C0">
              <w:rPr>
                <w:color w:val="000000"/>
                <w:sz w:val="16"/>
                <w:szCs w:val="16"/>
                <w:lang w:val="uk-UA"/>
              </w:rPr>
              <w:t>3.1 Кожен член у межах наявних ресурсів створює або підтримує один чи більше інформаційних пунктів для надання відповідей на обґрунтовані запити урядів, торговців та інших заінтересованих сторін з питань, передбачених у пункті 1.1, а також для надання необхідних форм і документів, зазначених у підпункті 1.1(а).</w:t>
            </w:r>
          </w:p>
          <w:p w:rsidR="001E1338" w:rsidRPr="000F03C0" w:rsidRDefault="001E1338" w:rsidP="001E1338">
            <w:pPr>
              <w:pStyle w:val="rvps2"/>
              <w:shd w:val="clear" w:color="auto" w:fill="FFFFFF"/>
              <w:spacing w:before="0" w:beforeAutospacing="0" w:after="0" w:afterAutospacing="0"/>
              <w:jc w:val="both"/>
              <w:textAlignment w:val="baseline"/>
              <w:rPr>
                <w:color w:val="000000"/>
                <w:sz w:val="16"/>
                <w:szCs w:val="16"/>
                <w:lang w:val="uk-UA"/>
              </w:rPr>
            </w:pPr>
            <w:bookmarkStart w:id="1" w:name="n50"/>
            <w:bookmarkEnd w:id="1"/>
            <w:r w:rsidRPr="000F03C0">
              <w:rPr>
                <w:color w:val="000000"/>
                <w:sz w:val="16"/>
                <w:szCs w:val="16"/>
                <w:lang w:val="uk-UA"/>
              </w:rPr>
              <w:t>3.2 Члени митного союзу або ті, що залучені до регіональної інтеграції, можуть створювати або підтримувати спільні інформаційні пункти на регіональному рівні з метою виконання вимог пункту 3.1 у частині спільних процедур.</w:t>
            </w:r>
          </w:p>
          <w:p w:rsidR="001E1338" w:rsidRPr="000F03C0" w:rsidRDefault="001E1338" w:rsidP="001E1338">
            <w:pPr>
              <w:pStyle w:val="rvps2"/>
              <w:shd w:val="clear" w:color="auto" w:fill="FFFFFF"/>
              <w:spacing w:before="0" w:beforeAutospacing="0" w:after="0" w:afterAutospacing="0"/>
              <w:jc w:val="both"/>
              <w:textAlignment w:val="baseline"/>
              <w:rPr>
                <w:color w:val="000000"/>
                <w:sz w:val="16"/>
                <w:szCs w:val="16"/>
                <w:lang w:val="uk-UA"/>
              </w:rPr>
            </w:pPr>
            <w:bookmarkStart w:id="2" w:name="n51"/>
            <w:bookmarkEnd w:id="2"/>
            <w:r w:rsidRPr="000F03C0">
              <w:rPr>
                <w:color w:val="000000"/>
                <w:sz w:val="16"/>
                <w:szCs w:val="16"/>
                <w:lang w:val="uk-UA"/>
              </w:rPr>
              <w:t>3.3 Членам рекомендується не вимагати сплати збору за надання відповідей на запити та необхідних форм і документів. У випадку, якщо він має місце, члени обмежують розмір таких зборів і платежів приблизною вартістю наданих послуг.</w:t>
            </w:r>
          </w:p>
          <w:p w:rsidR="004A4408" w:rsidRPr="000F03C0" w:rsidRDefault="001E1338" w:rsidP="001E1338">
            <w:pPr>
              <w:rPr>
                <w:rFonts w:ascii="Times New Roman" w:hAnsi="Times New Roman"/>
                <w:sz w:val="16"/>
                <w:szCs w:val="16"/>
                <w:lang w:val="uk-UA"/>
              </w:rPr>
            </w:pPr>
            <w:bookmarkStart w:id="3" w:name="n52"/>
            <w:bookmarkEnd w:id="3"/>
            <w:r w:rsidRPr="000F03C0">
              <w:rPr>
                <w:color w:val="000000"/>
                <w:sz w:val="16"/>
                <w:szCs w:val="16"/>
                <w:lang w:val="uk-UA"/>
              </w:rPr>
              <w:t xml:space="preserve">3.4 </w:t>
            </w:r>
            <w:r w:rsidRPr="000F03C0">
              <w:rPr>
                <w:rFonts w:ascii="Times New Roman" w:hAnsi="Times New Roman"/>
                <w:color w:val="000000"/>
                <w:sz w:val="16"/>
                <w:szCs w:val="16"/>
                <w:lang w:val="uk-UA"/>
              </w:rPr>
              <w:t xml:space="preserve">Інформаційні пункти відповідають на запити і надають форми та документи протягом розумного строку, який встановлюється кожним членом і може варіюватися в залежності від характеру або складності </w:t>
            </w:r>
            <w:proofErr w:type="spellStart"/>
            <w:r w:rsidRPr="000F03C0">
              <w:rPr>
                <w:rFonts w:ascii="Times New Roman" w:hAnsi="Times New Roman"/>
                <w:color w:val="000000"/>
                <w:sz w:val="16"/>
                <w:szCs w:val="16"/>
                <w:lang w:val="uk-UA"/>
              </w:rPr>
              <w:t>запиту.</w:t>
            </w:r>
            <w:r w:rsidR="004A4408"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4A4408" w:rsidRPr="000F03C0" w:rsidRDefault="00304AA5" w:rsidP="001E1338">
            <w:pPr>
              <w:jc w:val="left"/>
              <w:rPr>
                <w:rFonts w:ascii="Times New Roman" w:eastAsia="Times New Roman" w:hAnsi="Times New Roman"/>
                <w:color w:val="000000"/>
                <w:sz w:val="16"/>
                <w:szCs w:val="16"/>
                <w:lang w:val="uk-UA" w:eastAsia="en-GB"/>
              </w:rPr>
            </w:pPr>
            <w:r w:rsidRPr="000F03C0">
              <w:rPr>
                <w:rFonts w:ascii="Times New Roman" w:eastAsia="Times New Roman" w:hAnsi="Times New Roman"/>
                <w:color w:val="000000"/>
                <w:sz w:val="16"/>
                <w:szCs w:val="16"/>
                <w:lang w:val="uk-UA" w:eastAsia="en-GB"/>
              </w:rPr>
              <w:t>В Укра</w:t>
            </w:r>
            <w:r w:rsidR="001E1338" w:rsidRPr="000F03C0">
              <w:rPr>
                <w:rFonts w:ascii="Times New Roman" w:eastAsia="Times New Roman" w:hAnsi="Times New Roman"/>
                <w:color w:val="000000"/>
                <w:sz w:val="16"/>
                <w:szCs w:val="16"/>
                <w:lang w:val="uk-UA" w:eastAsia="en-GB"/>
              </w:rPr>
              <w:t xml:space="preserve">їні добре функціонують інформаційні пункт </w:t>
            </w:r>
            <w:proofErr w:type="spellStart"/>
            <w:r w:rsidR="001E1338" w:rsidRPr="000F03C0">
              <w:rPr>
                <w:rFonts w:ascii="Times New Roman" w:eastAsia="Times New Roman" w:hAnsi="Times New Roman"/>
                <w:color w:val="000000"/>
                <w:sz w:val="16"/>
                <w:szCs w:val="16"/>
                <w:lang w:val="uk-UA" w:eastAsia="en-GB"/>
              </w:rPr>
              <w:t>из</w:t>
            </w:r>
            <w:proofErr w:type="spellEnd"/>
            <w:r w:rsidR="001E1338" w:rsidRPr="000F03C0">
              <w:rPr>
                <w:rFonts w:ascii="Times New Roman" w:eastAsia="Times New Roman" w:hAnsi="Times New Roman"/>
                <w:color w:val="000000"/>
                <w:sz w:val="16"/>
                <w:szCs w:val="16"/>
                <w:lang w:val="uk-UA" w:eastAsia="en-GB"/>
              </w:rPr>
              <w:t xml:space="preserve"> питань СОТ. </w:t>
            </w:r>
            <w:r w:rsidR="00D07EB1" w:rsidRPr="000F03C0">
              <w:rPr>
                <w:rFonts w:ascii="Times New Roman" w:eastAsia="Times New Roman" w:hAnsi="Times New Roman"/>
                <w:color w:val="000000"/>
                <w:sz w:val="16"/>
                <w:szCs w:val="16"/>
                <w:lang w:val="uk-UA" w:eastAsia="en-GB"/>
              </w:rPr>
              <w:t xml:space="preserve">Можна використовувати цей досвід. </w:t>
            </w:r>
            <w:r w:rsidR="001E1338" w:rsidRPr="000F03C0">
              <w:rPr>
                <w:rFonts w:ascii="Times New Roman" w:eastAsia="Times New Roman" w:hAnsi="Times New Roman"/>
                <w:color w:val="000000"/>
                <w:sz w:val="16"/>
                <w:szCs w:val="16"/>
                <w:lang w:val="uk-UA" w:eastAsia="en-GB"/>
              </w:rPr>
              <w:t>Проте, тут питання передовсім стосовно митних процедур та практик</w:t>
            </w:r>
            <w:r w:rsidRPr="000F03C0">
              <w:rPr>
                <w:rFonts w:ascii="Times New Roman" w:eastAsia="Times New Roman" w:hAnsi="Times New Roman"/>
                <w:color w:val="000000"/>
                <w:sz w:val="16"/>
                <w:szCs w:val="16"/>
                <w:lang w:val="uk-UA" w:eastAsia="en-GB"/>
              </w:rPr>
              <w:t>.</w:t>
            </w:r>
          </w:p>
          <w:p w:rsidR="00D07EB1" w:rsidRPr="000F03C0" w:rsidRDefault="00D07EB1" w:rsidP="001E1338">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Центр буде надавати інформацію, пов'язану з роботою всіх регуляторних установ, але необхідно визначити, яка установа відповідає за центр.</w:t>
            </w:r>
          </w:p>
        </w:tc>
      </w:tr>
    </w:tbl>
    <w:p w:rsidR="004A4408" w:rsidRPr="000F03C0" w:rsidRDefault="004A4408">
      <w:pPr>
        <w:spacing w:after="160" w:line="259" w:lineRule="auto"/>
        <w:jc w:val="left"/>
        <w:rPr>
          <w:rFonts w:ascii="Times New Roman" w:hAnsi="Times New Roman"/>
          <w:b/>
          <w:bCs/>
          <w:i/>
          <w:sz w:val="24"/>
          <w:lang w:val="uk-UA"/>
        </w:rPr>
      </w:pPr>
    </w:p>
    <w:p w:rsidR="002D6AA2" w:rsidRPr="000F03C0" w:rsidRDefault="001E1338">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w:t>
      </w:r>
      <w:r w:rsidR="002D6AA2" w:rsidRPr="000F03C0">
        <w:rPr>
          <w:rFonts w:ascii="Times New Roman" w:hAnsi="Times New Roman"/>
          <w:b/>
          <w:bCs/>
          <w:i/>
          <w:sz w:val="24"/>
          <w:lang w:val="uk-UA"/>
        </w:rPr>
        <w:t xml:space="preserve"> (для план</w:t>
      </w:r>
      <w:r w:rsidRPr="000F03C0">
        <w:rPr>
          <w:rFonts w:ascii="Times New Roman" w:hAnsi="Times New Roman"/>
          <w:b/>
          <w:bCs/>
          <w:i/>
          <w:sz w:val="24"/>
          <w:lang w:val="uk-UA"/>
        </w:rPr>
        <w:t>і</w:t>
      </w:r>
      <w:r w:rsidR="002D6AA2" w:rsidRPr="000F03C0">
        <w:rPr>
          <w:rFonts w:ascii="Times New Roman" w:hAnsi="Times New Roman"/>
          <w:b/>
          <w:bCs/>
          <w:i/>
          <w:sz w:val="24"/>
          <w:lang w:val="uk-UA"/>
        </w:rPr>
        <w:t>в д</w:t>
      </w:r>
      <w:r w:rsidRPr="000F03C0">
        <w:rPr>
          <w:rFonts w:ascii="Times New Roman" w:hAnsi="Times New Roman"/>
          <w:b/>
          <w:bCs/>
          <w:i/>
          <w:sz w:val="24"/>
          <w:lang w:val="uk-UA"/>
        </w:rPr>
        <w:t>і</w:t>
      </w:r>
      <w:r w:rsidR="002D6AA2" w:rsidRPr="000F03C0">
        <w:rPr>
          <w:rFonts w:ascii="Times New Roman" w:hAnsi="Times New Roman"/>
          <w:b/>
          <w:bCs/>
          <w:i/>
          <w:sz w:val="24"/>
          <w:lang w:val="uk-UA"/>
        </w:rPr>
        <w:t>й)</w:t>
      </w:r>
    </w:p>
    <w:p w:rsidR="002D6AA2" w:rsidRPr="000F03C0" w:rsidRDefault="002D6AA2" w:rsidP="00D31EE1">
      <w:pPr>
        <w:ind w:left="1800" w:hanging="1800"/>
        <w:rPr>
          <w:rFonts w:ascii="Times New Roman" w:hAnsi="Times New Roman"/>
          <w:b/>
          <w:bCs/>
          <w:iCs/>
          <w:sz w:val="24"/>
          <w:szCs w:val="24"/>
          <w:lang w:val="uk-UA"/>
        </w:rPr>
      </w:pPr>
      <w:r w:rsidRPr="000F03C0">
        <w:rPr>
          <w:rFonts w:ascii="Times New Roman" w:hAnsi="Times New Roman"/>
          <w:b/>
          <w:bCs/>
          <w:sz w:val="22"/>
          <w:lang w:val="uk-UA"/>
        </w:rPr>
        <w:t>Анал</w:t>
      </w:r>
      <w:r w:rsidR="001E1338" w:rsidRPr="000F03C0">
        <w:rPr>
          <w:rFonts w:ascii="Times New Roman" w:hAnsi="Times New Roman"/>
          <w:b/>
          <w:bCs/>
          <w:sz w:val="22"/>
          <w:lang w:val="uk-UA"/>
        </w:rPr>
        <w:t>і</w:t>
      </w:r>
      <w:r w:rsidRPr="000F03C0">
        <w:rPr>
          <w:rFonts w:ascii="Times New Roman" w:hAnsi="Times New Roman"/>
          <w:b/>
          <w:bCs/>
          <w:sz w:val="22"/>
          <w:lang w:val="uk-UA"/>
        </w:rPr>
        <w:t xml:space="preserve">з </w:t>
      </w:r>
      <w:r w:rsidR="001E1338" w:rsidRPr="000F03C0">
        <w:rPr>
          <w:rFonts w:ascii="Times New Roman" w:hAnsi="Times New Roman"/>
          <w:b/>
          <w:bCs/>
          <w:sz w:val="22"/>
          <w:lang w:val="uk-UA"/>
        </w:rPr>
        <w:t>недоліків</w:t>
      </w:r>
      <w:r w:rsidRPr="000F03C0">
        <w:rPr>
          <w:rFonts w:ascii="Times New Roman" w:hAnsi="Times New Roman"/>
          <w:b/>
          <w:bCs/>
          <w:sz w:val="22"/>
          <w:lang w:val="uk-UA"/>
        </w:rPr>
        <w:t>:</w:t>
      </w:r>
      <w:r w:rsidRPr="000F03C0">
        <w:rPr>
          <w:rFonts w:ascii="Times New Roman" w:eastAsia="Times New Roman" w:hAnsi="Times New Roman"/>
          <w:color w:val="000000"/>
          <w:sz w:val="24"/>
          <w:szCs w:val="24"/>
          <w:lang w:val="uk-UA" w:eastAsia="en-GB"/>
        </w:rPr>
        <w:t xml:space="preserve"> </w:t>
      </w:r>
      <w:r w:rsidR="00994538" w:rsidRPr="000F03C0">
        <w:rPr>
          <w:rFonts w:ascii="Times New Roman" w:eastAsia="Times New Roman" w:hAnsi="Times New Roman"/>
          <w:color w:val="000000"/>
          <w:sz w:val="24"/>
          <w:szCs w:val="24"/>
          <w:lang w:val="uk-UA" w:eastAsia="en-GB"/>
        </w:rPr>
        <w:t xml:space="preserve">Вирішити, як це робити – напр., телефоном чи </w:t>
      </w:r>
      <w:proofErr w:type="spellStart"/>
      <w:r w:rsidR="00994538" w:rsidRPr="000F03C0">
        <w:rPr>
          <w:rFonts w:ascii="Times New Roman" w:eastAsia="Times New Roman" w:hAnsi="Times New Roman"/>
          <w:color w:val="000000"/>
          <w:sz w:val="24"/>
          <w:szCs w:val="24"/>
          <w:lang w:val="uk-UA" w:eastAsia="en-GB"/>
        </w:rPr>
        <w:t>ел</w:t>
      </w:r>
      <w:proofErr w:type="spellEnd"/>
      <w:r w:rsidR="00994538" w:rsidRPr="000F03C0">
        <w:rPr>
          <w:rFonts w:ascii="Times New Roman" w:eastAsia="Times New Roman" w:hAnsi="Times New Roman"/>
          <w:color w:val="000000"/>
          <w:sz w:val="24"/>
          <w:szCs w:val="24"/>
          <w:lang w:val="uk-UA" w:eastAsia="en-GB"/>
        </w:rPr>
        <w:t>. поштою</w:t>
      </w:r>
      <w:r w:rsidR="00304AA5" w:rsidRPr="000F03C0">
        <w:rPr>
          <w:rFonts w:ascii="Times New Roman" w:eastAsia="Times New Roman" w:hAnsi="Times New Roman"/>
          <w:color w:val="000000"/>
          <w:sz w:val="24"/>
          <w:szCs w:val="24"/>
          <w:lang w:val="uk-UA" w:eastAsia="en-GB"/>
        </w:rPr>
        <w:t xml:space="preserve">? </w:t>
      </w:r>
      <w:r w:rsidR="00994538" w:rsidRPr="000F03C0">
        <w:rPr>
          <w:rFonts w:ascii="Times New Roman" w:eastAsia="Times New Roman" w:hAnsi="Times New Roman"/>
          <w:color w:val="000000"/>
          <w:sz w:val="24"/>
          <w:szCs w:val="24"/>
          <w:lang w:val="uk-UA" w:eastAsia="en-GB"/>
        </w:rPr>
        <w:t>Як призначити добре інформованих осіб з усіх питань у всіх відомствах</w:t>
      </w:r>
      <w:r w:rsidR="00304AA5" w:rsidRPr="000F03C0">
        <w:rPr>
          <w:rFonts w:ascii="Times New Roman" w:eastAsia="Times New Roman" w:hAnsi="Times New Roman"/>
          <w:color w:val="000000"/>
          <w:sz w:val="24"/>
          <w:szCs w:val="24"/>
          <w:lang w:val="uk-UA" w:eastAsia="en-GB"/>
        </w:rPr>
        <w:t>?</w:t>
      </w:r>
    </w:p>
    <w:p w:rsidR="002D6AA2" w:rsidRPr="000F03C0" w:rsidRDefault="002D6AA2" w:rsidP="00D31EE1">
      <w:pPr>
        <w:ind w:left="1800" w:hanging="1800"/>
        <w:rPr>
          <w:rFonts w:ascii="Times New Roman" w:hAnsi="Times New Roman"/>
          <w:b/>
          <w:bCs/>
          <w:iCs/>
          <w:sz w:val="22"/>
          <w:lang w:val="uk-UA"/>
        </w:rPr>
      </w:pPr>
    </w:p>
    <w:p w:rsidR="00304AA5" w:rsidRPr="000F03C0" w:rsidRDefault="00994538" w:rsidP="00304AA5">
      <w:pPr>
        <w:tabs>
          <w:tab w:val="left" w:pos="1038"/>
        </w:tabs>
        <w:ind w:left="1800" w:hanging="1800"/>
        <w:rPr>
          <w:rFonts w:ascii="Times New Roman" w:hAnsi="Times New Roman"/>
          <w:b/>
          <w:sz w:val="24"/>
          <w:szCs w:val="24"/>
          <w:lang w:val="uk-UA"/>
        </w:rPr>
      </w:pPr>
      <w:r w:rsidRPr="000F03C0">
        <w:rPr>
          <w:rFonts w:ascii="Times New Roman" w:hAnsi="Times New Roman"/>
          <w:b/>
          <w:sz w:val="24"/>
          <w:szCs w:val="24"/>
          <w:lang w:val="uk-UA"/>
        </w:rPr>
        <w:t>Планування дій з усунення недоліків</w:t>
      </w:r>
      <w:r w:rsidRPr="000F03C0">
        <w:rPr>
          <w:rFonts w:ascii="Times New Roman" w:hAnsi="Times New Roman"/>
          <w:bCs/>
          <w:sz w:val="24"/>
          <w:szCs w:val="24"/>
          <w:lang w:val="uk-UA"/>
        </w:rPr>
        <w:t xml:space="preserve"> (щоб включити їх до плану дій)</w:t>
      </w:r>
    </w:p>
    <w:p w:rsidR="00304AA5" w:rsidRPr="000F03C0" w:rsidRDefault="00304AA5" w:rsidP="00304AA5">
      <w:pPr>
        <w:tabs>
          <w:tab w:val="left" w:pos="1038"/>
        </w:tabs>
        <w:ind w:left="1800" w:hanging="1800"/>
        <w:rPr>
          <w:rFonts w:ascii="Times New Roman" w:hAnsi="Times New Roman"/>
          <w:b/>
          <w:sz w:val="22"/>
          <w:lang w:val="uk-UA"/>
        </w:rPr>
      </w:pPr>
    </w:p>
    <w:p w:rsidR="00304AA5" w:rsidRPr="000F03C0" w:rsidRDefault="00994538" w:rsidP="00304AA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r w:rsidR="00304AA5" w:rsidRPr="000F03C0">
        <w:rPr>
          <w:rFonts w:ascii="Times New Roman" w:hAnsi="Times New Roman"/>
          <w:i/>
          <w:iCs/>
          <w:sz w:val="22"/>
          <w:lang w:val="uk-UA"/>
        </w:rPr>
        <w:t>?</w:t>
      </w:r>
    </w:p>
    <w:p w:rsidR="00304AA5" w:rsidRPr="000F03C0" w:rsidRDefault="00304AA5" w:rsidP="00304AA5">
      <w:pPr>
        <w:tabs>
          <w:tab w:val="left" w:pos="1038"/>
        </w:tabs>
        <w:ind w:left="1800" w:hanging="1800"/>
        <w:rPr>
          <w:rFonts w:ascii="Times New Roman" w:hAnsi="Times New Roman"/>
          <w:i/>
          <w:iCs/>
          <w:sz w:val="22"/>
          <w:lang w:val="uk-UA"/>
        </w:rPr>
      </w:pPr>
    </w:p>
    <w:p w:rsidR="00EC1521" w:rsidRPr="000F03C0" w:rsidRDefault="00994538" w:rsidP="00304AA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r w:rsidR="00EC1521" w:rsidRPr="000F03C0">
        <w:rPr>
          <w:rFonts w:ascii="Times New Roman" w:hAnsi="Times New Roman"/>
          <w:i/>
          <w:iCs/>
          <w:sz w:val="22"/>
          <w:lang w:val="uk-UA"/>
        </w:rPr>
        <w:t>?</w:t>
      </w:r>
    </w:p>
    <w:p w:rsidR="00EC1521" w:rsidRPr="000F03C0" w:rsidRDefault="00EC1521" w:rsidP="00304AA5">
      <w:pPr>
        <w:tabs>
          <w:tab w:val="left" w:pos="1038"/>
        </w:tabs>
        <w:ind w:left="1800" w:hanging="1800"/>
        <w:rPr>
          <w:rFonts w:ascii="Times New Roman" w:hAnsi="Times New Roman"/>
          <w:i/>
          <w:iCs/>
          <w:sz w:val="22"/>
          <w:lang w:val="uk-UA"/>
        </w:rPr>
      </w:pPr>
    </w:p>
    <w:p w:rsidR="00994538" w:rsidRPr="000F03C0" w:rsidRDefault="00994538" w:rsidP="00994538">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 xml:space="preserve">Яке відомство є відповідальним? </w:t>
      </w:r>
    </w:p>
    <w:p w:rsidR="00994538" w:rsidRPr="000F03C0" w:rsidRDefault="00994538" w:rsidP="00994538">
      <w:pPr>
        <w:tabs>
          <w:tab w:val="left" w:pos="1038"/>
        </w:tabs>
        <w:ind w:left="1800" w:hanging="1800"/>
        <w:rPr>
          <w:rFonts w:ascii="Times New Roman" w:hAnsi="Times New Roman"/>
          <w:i/>
          <w:iCs/>
          <w:sz w:val="22"/>
          <w:lang w:val="uk-UA"/>
        </w:rPr>
      </w:pPr>
    </w:p>
    <w:p w:rsidR="00304AA5" w:rsidRPr="000F03C0" w:rsidRDefault="00994538" w:rsidP="00994538">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 xml:space="preserve">Контактні особи? </w:t>
      </w:r>
      <w:r w:rsidR="00304AA5" w:rsidRPr="000F03C0">
        <w:rPr>
          <w:rFonts w:ascii="Times New Roman" w:hAnsi="Times New Roman"/>
          <w:i/>
          <w:iCs/>
          <w:sz w:val="22"/>
          <w:lang w:val="uk-UA"/>
        </w:rPr>
        <w:t xml:space="preserve"> </w:t>
      </w:r>
    </w:p>
    <w:p w:rsidR="00304AA5" w:rsidRPr="000F03C0" w:rsidRDefault="00304AA5" w:rsidP="00304AA5">
      <w:pPr>
        <w:tabs>
          <w:tab w:val="left" w:pos="1038"/>
        </w:tabs>
        <w:ind w:left="1800" w:hanging="1800"/>
        <w:rPr>
          <w:rFonts w:ascii="Times New Roman" w:hAnsi="Times New Roman"/>
          <w:b/>
          <w:bCs/>
          <w:sz w:val="22"/>
          <w:lang w:val="uk-UA"/>
        </w:rPr>
      </w:pPr>
    </w:p>
    <w:p w:rsidR="00304AA5" w:rsidRPr="000F03C0" w:rsidRDefault="00994538" w:rsidP="00304AA5">
      <w:pPr>
        <w:tabs>
          <w:tab w:val="left" w:pos="1038"/>
        </w:tabs>
        <w:jc w:val="left"/>
        <w:rPr>
          <w:rFonts w:ascii="Times New Roman" w:hAnsi="Times New Roman"/>
          <w:b/>
          <w:bCs/>
          <w:iCs/>
          <w:sz w:val="22"/>
          <w:lang w:val="uk-UA"/>
        </w:rPr>
      </w:pPr>
      <w:r w:rsidRPr="000F03C0">
        <w:rPr>
          <w:rFonts w:ascii="Times New Roman" w:hAnsi="Times New Roman"/>
          <w:iCs/>
          <w:sz w:val="22"/>
          <w:lang w:val="uk-UA"/>
        </w:rPr>
        <w:t>Декілька українських міністерств та відомств мають конкретні ролі у контролі торгівлею та публікації інформації щодо процедур</w:t>
      </w:r>
      <w:r w:rsidR="00304AA5" w:rsidRPr="000F03C0">
        <w:rPr>
          <w:rFonts w:ascii="Times New Roman" w:hAnsi="Times New Roman"/>
          <w:iCs/>
          <w:sz w:val="22"/>
          <w:lang w:val="uk-UA"/>
        </w:rPr>
        <w:t>.</w:t>
      </w:r>
    </w:p>
    <w:p w:rsidR="00304AA5" w:rsidRPr="000F03C0" w:rsidRDefault="00304AA5" w:rsidP="00304AA5">
      <w:pPr>
        <w:tabs>
          <w:tab w:val="left" w:pos="1038"/>
        </w:tabs>
        <w:ind w:left="1800" w:hanging="1800"/>
        <w:rPr>
          <w:rFonts w:ascii="Times New Roman" w:hAnsi="Times New Roman"/>
          <w:b/>
          <w:bCs/>
          <w:sz w:val="22"/>
          <w:lang w:val="uk-UA"/>
        </w:rPr>
      </w:pPr>
    </w:p>
    <w:p w:rsidR="00304AA5" w:rsidRPr="000F03C0" w:rsidRDefault="00994538" w:rsidP="00304AA5">
      <w:pPr>
        <w:tabs>
          <w:tab w:val="left" w:pos="1038"/>
        </w:tabs>
        <w:ind w:left="1800" w:hanging="1800"/>
        <w:rPr>
          <w:rFonts w:ascii="Times New Roman" w:hAnsi="Times New Roman"/>
          <w:sz w:val="22"/>
          <w:lang w:val="uk-UA"/>
        </w:rPr>
      </w:pPr>
      <w:r w:rsidRPr="000F03C0">
        <w:rPr>
          <w:rFonts w:ascii="Times New Roman" w:hAnsi="Times New Roman"/>
          <w:b/>
          <w:bCs/>
          <w:sz w:val="22"/>
          <w:lang w:val="uk-UA"/>
        </w:rPr>
        <w:t>Законодавство</w:t>
      </w:r>
      <w:r w:rsidRPr="000F03C0">
        <w:rPr>
          <w:rFonts w:ascii="Times New Roman" w:hAnsi="Times New Roman"/>
          <w:b/>
          <w:bCs/>
          <w:sz w:val="22"/>
          <w:lang w:val="uk-UA"/>
        </w:rPr>
        <w:tab/>
      </w:r>
      <w:r w:rsidR="00304AA5" w:rsidRPr="000F03C0">
        <w:rPr>
          <w:rFonts w:ascii="Times New Roman" w:hAnsi="Times New Roman"/>
          <w:sz w:val="22"/>
          <w:lang w:val="uk-UA"/>
        </w:rPr>
        <w:t xml:space="preserve"> </w:t>
      </w:r>
      <w:r w:rsidR="00D07EB1" w:rsidRPr="000F03C0">
        <w:rPr>
          <w:rFonts w:ascii="Times New Roman" w:hAnsi="Times New Roman"/>
          <w:sz w:val="22"/>
          <w:lang w:val="uk-UA"/>
        </w:rPr>
        <w:t xml:space="preserve">Що потрібно робити у законодавстві для створення та функціонування центру? </w:t>
      </w:r>
      <w:r w:rsidR="00304AA5" w:rsidRPr="000F03C0">
        <w:rPr>
          <w:rFonts w:ascii="Times New Roman" w:hAnsi="Times New Roman"/>
          <w:sz w:val="22"/>
          <w:lang w:val="uk-UA"/>
        </w:rPr>
        <w:t>(</w:t>
      </w:r>
      <w:r w:rsidR="00D07EB1" w:rsidRPr="000F03C0">
        <w:rPr>
          <w:rFonts w:ascii="Times New Roman" w:hAnsi="Times New Roman"/>
          <w:i/>
          <w:sz w:val="22"/>
          <w:lang w:val="uk-UA"/>
        </w:rPr>
        <w:t>Я</w:t>
      </w:r>
      <w:r w:rsidRPr="000F03C0">
        <w:rPr>
          <w:rFonts w:ascii="Times New Roman" w:hAnsi="Times New Roman"/>
          <w:i/>
          <w:sz w:val="22"/>
          <w:lang w:val="uk-UA"/>
        </w:rPr>
        <w:t>кі закони та підзаконні акти необх</w:t>
      </w:r>
      <w:r w:rsidR="00D26687" w:rsidRPr="000F03C0">
        <w:rPr>
          <w:rFonts w:ascii="Times New Roman" w:hAnsi="Times New Roman"/>
          <w:i/>
          <w:sz w:val="22"/>
          <w:lang w:val="uk-UA"/>
        </w:rPr>
        <w:t>і</w:t>
      </w:r>
      <w:r w:rsidRPr="000F03C0">
        <w:rPr>
          <w:rFonts w:ascii="Times New Roman" w:hAnsi="Times New Roman"/>
          <w:i/>
          <w:sz w:val="22"/>
          <w:lang w:val="uk-UA"/>
        </w:rPr>
        <w:t>дно розробити чи внести до них поправки</w:t>
      </w:r>
      <w:r w:rsidR="00304AA5" w:rsidRPr="000F03C0">
        <w:rPr>
          <w:rFonts w:ascii="Times New Roman" w:hAnsi="Times New Roman"/>
          <w:i/>
          <w:iCs/>
          <w:sz w:val="22"/>
          <w:lang w:val="uk-UA"/>
        </w:rPr>
        <w:t>?</w:t>
      </w:r>
      <w:r w:rsidR="00304AA5" w:rsidRPr="000F03C0">
        <w:rPr>
          <w:rFonts w:ascii="Times New Roman" w:hAnsi="Times New Roman"/>
          <w:sz w:val="22"/>
          <w:lang w:val="uk-UA"/>
        </w:rPr>
        <w:t>)</w:t>
      </w:r>
    </w:p>
    <w:p w:rsidR="00304AA5" w:rsidRPr="000F03C0" w:rsidRDefault="00304AA5" w:rsidP="00304AA5">
      <w:pPr>
        <w:tabs>
          <w:tab w:val="left" w:pos="1038"/>
        </w:tabs>
        <w:ind w:left="1800" w:hanging="1800"/>
        <w:rPr>
          <w:rFonts w:ascii="Times New Roman" w:hAnsi="Times New Roman"/>
          <w:sz w:val="22"/>
          <w:lang w:val="uk-UA"/>
        </w:rPr>
      </w:pPr>
    </w:p>
    <w:p w:rsidR="00304AA5" w:rsidRPr="000F03C0" w:rsidRDefault="00994538" w:rsidP="00304AA5">
      <w:pPr>
        <w:tabs>
          <w:tab w:val="left" w:pos="1038"/>
        </w:tabs>
        <w:ind w:left="1800" w:hanging="1800"/>
        <w:rPr>
          <w:rFonts w:ascii="Times New Roman" w:hAnsi="Times New Roman"/>
          <w:bCs/>
          <w:sz w:val="22"/>
          <w:lang w:val="uk-UA"/>
        </w:rPr>
      </w:pPr>
      <w:r w:rsidRPr="000F03C0">
        <w:rPr>
          <w:rFonts w:ascii="Times New Roman" w:hAnsi="Times New Roman"/>
          <w:b/>
          <w:sz w:val="22"/>
          <w:lang w:val="uk-UA"/>
        </w:rPr>
        <w:t>Процедури</w:t>
      </w:r>
      <w:r w:rsidR="00304AA5" w:rsidRPr="000F03C0">
        <w:rPr>
          <w:rFonts w:ascii="Times New Roman" w:hAnsi="Times New Roman"/>
          <w:b/>
          <w:sz w:val="22"/>
          <w:lang w:val="uk-UA"/>
        </w:rPr>
        <w:t xml:space="preserve"> </w:t>
      </w:r>
      <w:r w:rsidR="00304AA5" w:rsidRPr="000F03C0">
        <w:rPr>
          <w:rFonts w:ascii="Times New Roman" w:hAnsi="Times New Roman"/>
          <w:b/>
          <w:sz w:val="22"/>
          <w:lang w:val="uk-UA"/>
        </w:rPr>
        <w:tab/>
      </w:r>
      <w:r w:rsidRPr="000F03C0">
        <w:rPr>
          <w:rFonts w:ascii="Times New Roman" w:hAnsi="Times New Roman"/>
          <w:bCs/>
          <w:i/>
          <w:iCs/>
          <w:sz w:val="22"/>
          <w:lang w:val="uk-UA"/>
        </w:rPr>
        <w:t xml:space="preserve">Які процедурні реформи, виконання нових процедур тощо, планується для </w:t>
      </w:r>
      <w:r w:rsidR="00D07EB1" w:rsidRPr="000F03C0">
        <w:rPr>
          <w:rFonts w:ascii="Times New Roman" w:hAnsi="Times New Roman"/>
          <w:bCs/>
          <w:i/>
          <w:iCs/>
          <w:sz w:val="22"/>
          <w:lang w:val="uk-UA"/>
        </w:rPr>
        <w:t>функціонування центру</w:t>
      </w:r>
      <w:r w:rsidRPr="000F03C0">
        <w:rPr>
          <w:rFonts w:ascii="Times New Roman" w:hAnsi="Times New Roman"/>
          <w:bCs/>
          <w:i/>
          <w:iCs/>
          <w:sz w:val="22"/>
          <w:lang w:val="uk-UA"/>
        </w:rPr>
        <w:t>?</w:t>
      </w:r>
    </w:p>
    <w:p w:rsidR="00304AA5" w:rsidRPr="000F03C0" w:rsidRDefault="00304AA5" w:rsidP="00304AA5">
      <w:pPr>
        <w:tabs>
          <w:tab w:val="left" w:pos="1038"/>
        </w:tabs>
        <w:ind w:left="1800" w:hanging="1800"/>
        <w:rPr>
          <w:rFonts w:ascii="Times New Roman" w:hAnsi="Times New Roman"/>
          <w:bCs/>
          <w:sz w:val="22"/>
          <w:lang w:val="uk-UA"/>
        </w:rPr>
      </w:pPr>
    </w:p>
    <w:p w:rsidR="00304AA5" w:rsidRPr="000F03C0" w:rsidRDefault="00994538" w:rsidP="00304AA5">
      <w:pPr>
        <w:ind w:left="1800" w:hanging="1800"/>
        <w:rPr>
          <w:rFonts w:ascii="Times New Roman" w:hAnsi="Times New Roman"/>
          <w:sz w:val="22"/>
          <w:lang w:val="uk-UA"/>
        </w:rPr>
      </w:pPr>
      <w:r w:rsidRPr="000F03C0">
        <w:rPr>
          <w:rFonts w:ascii="Times New Roman" w:hAnsi="Times New Roman"/>
          <w:b/>
          <w:bCs/>
          <w:sz w:val="22"/>
          <w:lang w:val="uk-UA"/>
        </w:rPr>
        <w:t>Питання політики</w:t>
      </w:r>
      <w:r w:rsidR="00304AA5" w:rsidRPr="000F03C0">
        <w:rPr>
          <w:rFonts w:ascii="Times New Roman" w:hAnsi="Times New Roman"/>
          <w:sz w:val="22"/>
          <w:lang w:val="uk-UA"/>
        </w:rPr>
        <w:t xml:space="preserve"> </w:t>
      </w:r>
      <w:r w:rsidR="00D07EB1" w:rsidRPr="000F03C0">
        <w:rPr>
          <w:rFonts w:ascii="Times New Roman" w:hAnsi="Times New Roman"/>
          <w:i/>
          <w:sz w:val="22"/>
          <w:lang w:val="uk-UA"/>
        </w:rPr>
        <w:t>Чи є питання політики для усунення проблем</w:t>
      </w:r>
      <w:r w:rsidR="00D07EB1" w:rsidRPr="000F03C0">
        <w:rPr>
          <w:rFonts w:ascii="Times New Roman" w:hAnsi="Times New Roman"/>
          <w:i/>
          <w:iCs/>
          <w:sz w:val="22"/>
          <w:lang w:val="uk-UA"/>
        </w:rPr>
        <w:t>?</w:t>
      </w:r>
    </w:p>
    <w:p w:rsidR="00304AA5" w:rsidRPr="000F03C0" w:rsidRDefault="00304AA5" w:rsidP="00304AA5">
      <w:pPr>
        <w:ind w:left="1800" w:hanging="1800"/>
        <w:rPr>
          <w:rFonts w:ascii="Times New Roman" w:hAnsi="Times New Roman"/>
          <w:sz w:val="22"/>
          <w:lang w:val="uk-UA"/>
        </w:rPr>
      </w:pPr>
    </w:p>
    <w:p w:rsidR="00304AA5" w:rsidRPr="000F03C0" w:rsidRDefault="00994538" w:rsidP="00304AA5">
      <w:pPr>
        <w:tabs>
          <w:tab w:val="left" w:pos="1038"/>
        </w:tabs>
        <w:ind w:left="1800" w:hanging="1800"/>
        <w:rPr>
          <w:rFonts w:ascii="Times New Roman" w:hAnsi="Times New Roman"/>
          <w:sz w:val="22"/>
          <w:lang w:val="uk-UA"/>
        </w:rPr>
      </w:pPr>
      <w:r w:rsidRPr="000F03C0">
        <w:rPr>
          <w:rFonts w:ascii="Times New Roman" w:hAnsi="Times New Roman"/>
          <w:b/>
          <w:bCs/>
          <w:sz w:val="22"/>
          <w:lang w:val="uk-UA"/>
        </w:rPr>
        <w:t>Навчання</w:t>
      </w:r>
      <w:r w:rsidR="00304AA5" w:rsidRPr="000F03C0">
        <w:rPr>
          <w:rFonts w:ascii="Times New Roman" w:hAnsi="Times New Roman"/>
          <w:sz w:val="22"/>
          <w:lang w:val="uk-UA"/>
        </w:rPr>
        <w:t xml:space="preserve"> </w:t>
      </w:r>
      <w:r w:rsidR="00304AA5" w:rsidRPr="000F03C0">
        <w:rPr>
          <w:rFonts w:ascii="Times New Roman" w:hAnsi="Times New Roman"/>
          <w:sz w:val="22"/>
          <w:lang w:val="uk-UA"/>
        </w:rPr>
        <w:tab/>
      </w:r>
      <w:r w:rsidR="00304AA5" w:rsidRPr="000F03C0">
        <w:rPr>
          <w:rFonts w:ascii="Times New Roman" w:hAnsi="Times New Roman"/>
          <w:sz w:val="22"/>
          <w:lang w:val="uk-UA"/>
        </w:rPr>
        <w:tab/>
      </w:r>
      <w:r w:rsidRPr="000F03C0">
        <w:rPr>
          <w:rFonts w:ascii="Times New Roman" w:hAnsi="Times New Roman"/>
          <w:i/>
          <w:iCs/>
          <w:sz w:val="22"/>
          <w:lang w:val="uk-UA"/>
        </w:rPr>
        <w:t>Необхідно уточнити конкретну професійну підготовку, необхідну для усунення виявлених недоліків</w:t>
      </w:r>
      <w:r w:rsidR="00304AA5" w:rsidRPr="000F03C0">
        <w:rPr>
          <w:rFonts w:ascii="Times New Roman" w:hAnsi="Times New Roman"/>
          <w:i/>
          <w:iCs/>
          <w:sz w:val="22"/>
          <w:lang w:val="uk-UA"/>
        </w:rPr>
        <w:t>.</w:t>
      </w:r>
    </w:p>
    <w:p w:rsidR="00304AA5" w:rsidRPr="000F03C0" w:rsidRDefault="00304AA5" w:rsidP="00304AA5">
      <w:pPr>
        <w:tabs>
          <w:tab w:val="left" w:pos="1038"/>
        </w:tabs>
        <w:ind w:left="1800" w:hanging="1800"/>
        <w:rPr>
          <w:rFonts w:ascii="Times New Roman" w:hAnsi="Times New Roman"/>
          <w:sz w:val="22"/>
          <w:lang w:val="uk-UA"/>
        </w:rPr>
      </w:pPr>
    </w:p>
    <w:p w:rsidR="00304AA5" w:rsidRPr="000F03C0" w:rsidRDefault="00994538" w:rsidP="00304AA5">
      <w:pPr>
        <w:tabs>
          <w:tab w:val="left" w:pos="1038"/>
        </w:tabs>
        <w:ind w:left="1800" w:hanging="1800"/>
        <w:rPr>
          <w:rFonts w:ascii="Times New Roman" w:hAnsi="Times New Roman"/>
          <w:sz w:val="22"/>
          <w:lang w:val="uk-UA"/>
        </w:rPr>
      </w:pPr>
      <w:r w:rsidRPr="000F03C0">
        <w:rPr>
          <w:rFonts w:ascii="Times New Roman" w:hAnsi="Times New Roman"/>
          <w:b/>
          <w:bCs/>
          <w:sz w:val="22"/>
          <w:lang w:val="uk-UA"/>
        </w:rPr>
        <w:t>І</w:t>
      </w:r>
      <w:r w:rsidR="00304AA5" w:rsidRPr="000F03C0">
        <w:rPr>
          <w:rFonts w:ascii="Times New Roman" w:hAnsi="Times New Roman"/>
          <w:b/>
          <w:bCs/>
          <w:sz w:val="22"/>
          <w:lang w:val="uk-UA"/>
        </w:rPr>
        <w:t>Т</w:t>
      </w:r>
      <w:r w:rsidR="00304AA5" w:rsidRPr="000F03C0">
        <w:rPr>
          <w:rFonts w:ascii="Times New Roman" w:hAnsi="Times New Roman"/>
          <w:sz w:val="22"/>
          <w:lang w:val="uk-UA"/>
        </w:rPr>
        <w:t xml:space="preserve"> </w:t>
      </w:r>
      <w:r w:rsidR="00304AA5" w:rsidRPr="000F03C0">
        <w:rPr>
          <w:rFonts w:ascii="Times New Roman" w:hAnsi="Times New Roman"/>
          <w:sz w:val="22"/>
          <w:lang w:val="uk-UA"/>
        </w:rPr>
        <w:tab/>
      </w:r>
      <w:r w:rsidR="00304AA5" w:rsidRPr="000F03C0">
        <w:rPr>
          <w:rFonts w:ascii="Times New Roman" w:hAnsi="Times New Roman"/>
          <w:sz w:val="22"/>
          <w:lang w:val="uk-UA"/>
        </w:rPr>
        <w:tab/>
      </w:r>
      <w:r w:rsidR="00741552" w:rsidRPr="000F03C0">
        <w:rPr>
          <w:rFonts w:ascii="Times New Roman" w:hAnsi="Times New Roman"/>
          <w:i/>
          <w:iCs/>
          <w:sz w:val="22"/>
          <w:lang w:val="uk-UA"/>
        </w:rPr>
        <w:t>Уточнити конкретні потреби комп'ютерного та програмного забезпечення</w:t>
      </w:r>
      <w:r w:rsidRPr="000F03C0">
        <w:rPr>
          <w:rFonts w:ascii="Times New Roman" w:hAnsi="Times New Roman"/>
          <w:i/>
          <w:iCs/>
          <w:sz w:val="22"/>
          <w:lang w:val="uk-UA"/>
        </w:rPr>
        <w:t xml:space="preserve">, необхідного для </w:t>
      </w:r>
      <w:r w:rsidR="00D07EB1" w:rsidRPr="000F03C0">
        <w:rPr>
          <w:rFonts w:ascii="Times New Roman" w:hAnsi="Times New Roman"/>
          <w:i/>
          <w:iCs/>
          <w:sz w:val="22"/>
          <w:lang w:val="uk-UA"/>
        </w:rPr>
        <w:t>функціонування центру.</w:t>
      </w:r>
    </w:p>
    <w:p w:rsidR="00304AA5" w:rsidRPr="000F03C0" w:rsidRDefault="00304AA5" w:rsidP="002D6AA2">
      <w:pPr>
        <w:ind w:left="1170" w:hanging="1170"/>
        <w:rPr>
          <w:rFonts w:ascii="Times New Roman" w:hAnsi="Times New Roman"/>
          <w:b/>
          <w:bCs/>
          <w:iCs/>
          <w:sz w:val="22"/>
          <w:lang w:val="uk-UA"/>
        </w:rPr>
      </w:pPr>
    </w:p>
    <w:p w:rsidR="002D6AA2" w:rsidRPr="000F03C0" w:rsidRDefault="00994538" w:rsidP="000815F6">
      <w:pPr>
        <w:ind w:left="1170" w:hanging="1170"/>
        <w:rPr>
          <w:rFonts w:ascii="Times New Roman" w:hAnsi="Times New Roman"/>
          <w:iCs/>
          <w:sz w:val="22"/>
          <w:lang w:val="uk-UA"/>
        </w:rPr>
      </w:pPr>
      <w:r w:rsidRPr="000F03C0">
        <w:rPr>
          <w:rFonts w:ascii="Times New Roman" w:hAnsi="Times New Roman"/>
          <w:b/>
          <w:bCs/>
          <w:iCs/>
          <w:sz w:val="22"/>
          <w:lang w:val="uk-UA"/>
        </w:rPr>
        <w:t>Установи</w:t>
      </w:r>
      <w:r w:rsidR="00D31EE1" w:rsidRPr="000F03C0">
        <w:rPr>
          <w:rFonts w:ascii="Times New Roman" w:hAnsi="Times New Roman"/>
          <w:i/>
          <w:sz w:val="22"/>
          <w:lang w:val="uk-UA"/>
        </w:rPr>
        <w:t xml:space="preserve"> </w:t>
      </w:r>
      <w:r w:rsidR="00D31EE1" w:rsidRPr="000F03C0">
        <w:rPr>
          <w:rFonts w:ascii="Times New Roman" w:hAnsi="Times New Roman"/>
          <w:i/>
          <w:sz w:val="22"/>
          <w:lang w:val="uk-UA"/>
        </w:rPr>
        <w:tab/>
      </w:r>
    </w:p>
    <w:p w:rsidR="00D31EE1" w:rsidRPr="000F03C0" w:rsidRDefault="00994538" w:rsidP="00D31EE1">
      <w:pPr>
        <w:ind w:left="1800" w:hanging="1800"/>
        <w:rPr>
          <w:rFonts w:ascii="Times New Roman" w:hAnsi="Times New Roman"/>
          <w:iCs/>
          <w:sz w:val="22"/>
          <w:lang w:val="uk-UA"/>
        </w:rPr>
      </w:pPr>
      <w:r w:rsidRPr="000F03C0">
        <w:rPr>
          <w:rFonts w:ascii="Times New Roman" w:hAnsi="Times New Roman"/>
          <w:iCs/>
          <w:sz w:val="22"/>
          <w:lang w:val="uk-UA"/>
        </w:rPr>
        <w:t>Митниця</w:t>
      </w:r>
      <w:r w:rsidR="00D31EE1" w:rsidRPr="000F03C0">
        <w:rPr>
          <w:rFonts w:ascii="Times New Roman" w:hAnsi="Times New Roman"/>
          <w:iCs/>
          <w:sz w:val="22"/>
          <w:lang w:val="uk-UA"/>
        </w:rPr>
        <w:t xml:space="preserve">: </w:t>
      </w:r>
    </w:p>
    <w:p w:rsidR="00D31EE1" w:rsidRPr="000F03C0" w:rsidRDefault="00994538" w:rsidP="00D31EE1">
      <w:pPr>
        <w:rPr>
          <w:rFonts w:ascii="Times New Roman" w:hAnsi="Times New Roman"/>
          <w:iCs/>
          <w:sz w:val="22"/>
          <w:lang w:val="uk-UA"/>
        </w:rPr>
      </w:pPr>
      <w:r w:rsidRPr="000F03C0">
        <w:rPr>
          <w:rFonts w:ascii="Times New Roman" w:hAnsi="Times New Roman"/>
          <w:iCs/>
          <w:sz w:val="22"/>
          <w:lang w:val="uk-UA"/>
        </w:rPr>
        <w:t>Міністерство економічного розвитку і торгівлі</w:t>
      </w:r>
      <w:r w:rsidR="002D6AA2" w:rsidRPr="000F03C0">
        <w:rPr>
          <w:rFonts w:ascii="Times New Roman" w:hAnsi="Times New Roman"/>
          <w:iCs/>
          <w:sz w:val="22"/>
          <w:lang w:val="uk-UA"/>
        </w:rPr>
        <w:t>:</w:t>
      </w:r>
    </w:p>
    <w:p w:rsidR="00D31EE1" w:rsidRPr="000F03C0" w:rsidRDefault="00D26687" w:rsidP="00D31EE1">
      <w:pPr>
        <w:rPr>
          <w:rFonts w:ascii="Times New Roman" w:hAnsi="Times New Roman"/>
          <w:iCs/>
          <w:sz w:val="22"/>
          <w:lang w:val="uk-UA"/>
        </w:rPr>
      </w:pPr>
      <w:r w:rsidRPr="000F03C0">
        <w:rPr>
          <w:rFonts w:ascii="Times New Roman" w:hAnsi="Times New Roman"/>
          <w:iCs/>
          <w:sz w:val="22"/>
          <w:lang w:val="uk-UA"/>
        </w:rPr>
        <w:lastRenderedPageBreak/>
        <w:t>Міністерство інфраструктури</w:t>
      </w:r>
      <w:r w:rsidR="002D6AA2" w:rsidRPr="000F03C0">
        <w:rPr>
          <w:rFonts w:ascii="Times New Roman" w:hAnsi="Times New Roman"/>
          <w:iCs/>
          <w:sz w:val="22"/>
          <w:lang w:val="uk-UA"/>
        </w:rPr>
        <w:t xml:space="preserve">: </w:t>
      </w:r>
    </w:p>
    <w:p w:rsidR="00D31EE1" w:rsidRPr="000F03C0" w:rsidRDefault="00D31EE1" w:rsidP="00D31EE1">
      <w:pPr>
        <w:rPr>
          <w:rFonts w:ascii="Times New Roman" w:hAnsi="Times New Roman"/>
          <w:iCs/>
          <w:sz w:val="22"/>
          <w:lang w:val="uk-UA"/>
        </w:rPr>
      </w:pPr>
      <w:r w:rsidRPr="000F03C0">
        <w:rPr>
          <w:rFonts w:ascii="Times New Roman" w:hAnsi="Times New Roman"/>
          <w:iCs/>
          <w:sz w:val="22"/>
          <w:lang w:val="uk-UA"/>
        </w:rPr>
        <w:t>Ветеринарна</w:t>
      </w:r>
      <w:r w:rsidR="00994538" w:rsidRPr="000F03C0">
        <w:rPr>
          <w:rFonts w:ascii="Times New Roman" w:hAnsi="Times New Roman"/>
          <w:iCs/>
          <w:sz w:val="22"/>
          <w:lang w:val="uk-UA"/>
        </w:rPr>
        <w:t xml:space="preserve"> інспекція</w:t>
      </w:r>
      <w:r w:rsidRPr="000F03C0">
        <w:rPr>
          <w:rFonts w:ascii="Times New Roman" w:hAnsi="Times New Roman"/>
          <w:iCs/>
          <w:sz w:val="22"/>
          <w:lang w:val="uk-UA"/>
        </w:rPr>
        <w:t>:</w:t>
      </w:r>
    </w:p>
    <w:p w:rsidR="00D31EE1" w:rsidRPr="000F03C0" w:rsidRDefault="00994538" w:rsidP="00D31EE1">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D31EE1" w:rsidRPr="000F03C0">
        <w:rPr>
          <w:rFonts w:ascii="Times New Roman" w:hAnsi="Times New Roman"/>
          <w:iCs/>
          <w:sz w:val="22"/>
          <w:lang w:val="uk-UA"/>
        </w:rPr>
        <w:t>:</w:t>
      </w:r>
    </w:p>
    <w:p w:rsidR="00D31EE1" w:rsidRPr="000F03C0" w:rsidRDefault="00994538" w:rsidP="00D31EE1">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2D6AA2" w:rsidRPr="000F03C0">
        <w:rPr>
          <w:rFonts w:ascii="Times New Roman" w:hAnsi="Times New Roman"/>
          <w:iCs/>
          <w:sz w:val="22"/>
          <w:lang w:val="uk-UA"/>
        </w:rPr>
        <w:t>:</w:t>
      </w:r>
    </w:p>
    <w:p w:rsidR="00D31EE1" w:rsidRPr="000F03C0" w:rsidRDefault="006E6CBB" w:rsidP="002D6AA2">
      <w:pPr>
        <w:ind w:left="1800" w:hanging="1800"/>
        <w:rPr>
          <w:rFonts w:ascii="Times New Roman" w:hAnsi="Times New Roman"/>
          <w:sz w:val="22"/>
          <w:lang w:val="uk-UA"/>
        </w:rPr>
      </w:pPr>
      <w:r w:rsidRPr="000F03C0">
        <w:rPr>
          <w:rFonts w:ascii="Times New Roman" w:hAnsi="Times New Roman"/>
          <w:sz w:val="22"/>
          <w:lang w:val="uk-UA"/>
        </w:rPr>
        <w:t>Торговельно-промислова палата</w:t>
      </w:r>
      <w:r w:rsidR="002D6AA2" w:rsidRPr="000F03C0">
        <w:rPr>
          <w:rFonts w:ascii="Times New Roman" w:hAnsi="Times New Roman"/>
          <w:sz w:val="22"/>
          <w:lang w:val="uk-UA"/>
        </w:rPr>
        <w:t>:</w:t>
      </w:r>
    </w:p>
    <w:p w:rsidR="002D6AA2" w:rsidRPr="000F03C0" w:rsidRDefault="00994538" w:rsidP="002D6AA2">
      <w:pPr>
        <w:ind w:left="1800" w:hanging="1800"/>
        <w:rPr>
          <w:rFonts w:ascii="Times New Roman" w:hAnsi="Times New Roman"/>
          <w:sz w:val="22"/>
          <w:lang w:val="uk-UA"/>
        </w:rPr>
      </w:pPr>
      <w:r w:rsidRPr="000F03C0">
        <w:rPr>
          <w:rFonts w:ascii="Times New Roman" w:hAnsi="Times New Roman"/>
          <w:sz w:val="22"/>
          <w:lang w:val="uk-UA"/>
        </w:rPr>
        <w:t>Інші</w:t>
      </w:r>
    </w:p>
    <w:p w:rsidR="00D31EE1" w:rsidRPr="000F03C0" w:rsidRDefault="00D31EE1" w:rsidP="00D31EE1">
      <w:pPr>
        <w:tabs>
          <w:tab w:val="left" w:pos="1038"/>
        </w:tabs>
        <w:ind w:left="1800" w:hanging="1800"/>
        <w:rPr>
          <w:rFonts w:ascii="Times New Roman" w:hAnsi="Times New Roman"/>
          <w:b/>
          <w:sz w:val="22"/>
          <w:lang w:val="uk-UA"/>
        </w:rPr>
      </w:pPr>
    </w:p>
    <w:p w:rsidR="004A4408" w:rsidRPr="000F03C0" w:rsidRDefault="009E3909">
      <w:pPr>
        <w:spacing w:after="160" w:line="259" w:lineRule="auto"/>
        <w:jc w:val="left"/>
        <w:rPr>
          <w:rFonts w:ascii="Times New Roman" w:hAnsi="Times New Roman"/>
          <w:b/>
          <w:i/>
          <w:color w:val="FF0000"/>
          <w:sz w:val="32"/>
          <w:szCs w:val="32"/>
          <w:lang w:val="uk-UA"/>
        </w:rPr>
      </w:pPr>
      <w:r w:rsidRPr="000F03C0">
        <w:rPr>
          <w:rFonts w:ascii="Times New Roman" w:hAnsi="Times New Roman"/>
          <w:b/>
          <w:i/>
          <w:color w:val="FF0000"/>
          <w:sz w:val="32"/>
          <w:szCs w:val="32"/>
          <w:lang w:val="uk-UA"/>
        </w:rPr>
        <w:br w:type="page"/>
      </w:r>
    </w:p>
    <w:p w:rsidR="000815F6" w:rsidRPr="000F03C0" w:rsidRDefault="000815F6" w:rsidP="000815F6">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w:t>
      </w:r>
      <w:r w:rsidR="00994538" w:rsidRPr="000F03C0">
        <w:rPr>
          <w:rFonts w:ascii="Times New Roman" w:hAnsi="Times New Roman"/>
          <w:i/>
          <w:sz w:val="24"/>
          <w:szCs w:val="24"/>
          <w:lang w:val="uk-UA"/>
        </w:rPr>
        <w:t>т</w:t>
      </w:r>
      <w:r w:rsidRPr="000F03C0">
        <w:rPr>
          <w:rFonts w:ascii="Times New Roman" w:hAnsi="Times New Roman"/>
          <w:i/>
          <w:sz w:val="24"/>
          <w:szCs w:val="24"/>
          <w:lang w:val="uk-UA"/>
        </w:rPr>
        <w:t xml:space="preserve">я 1.4: </w:t>
      </w:r>
      <w:r w:rsidR="00FB0B2B" w:rsidRPr="000F03C0">
        <w:rPr>
          <w:rFonts w:ascii="Times New Roman" w:eastAsia="Times New Roman" w:hAnsi="Times New Roman"/>
          <w:bCs/>
          <w:color w:val="000000"/>
          <w:sz w:val="24"/>
          <w:szCs w:val="24"/>
          <w:lang w:val="uk-UA" w:eastAsia="en-GB"/>
        </w:rPr>
        <w:t>Повідомлення</w:t>
      </w:r>
      <w:r w:rsidRPr="000F03C0">
        <w:rPr>
          <w:rFonts w:ascii="Times New Roman" w:hAnsi="Times New Roman"/>
          <w:i/>
          <w:sz w:val="24"/>
          <w:szCs w:val="24"/>
          <w:lang w:val="uk-UA"/>
        </w:rPr>
        <w:t xml:space="preserve"> </w:t>
      </w:r>
      <w:r w:rsidRPr="000F03C0">
        <w:rPr>
          <w:rFonts w:ascii="Times New Roman" w:hAnsi="Times New Roman"/>
          <w:i/>
          <w:sz w:val="24"/>
          <w:szCs w:val="24"/>
          <w:lang w:val="uk-UA"/>
        </w:rPr>
        <w:tab/>
        <w:t>Категор</w:t>
      </w:r>
      <w:r w:rsidR="00994538" w:rsidRPr="000F03C0">
        <w:rPr>
          <w:rFonts w:ascii="Times New Roman" w:hAnsi="Times New Roman"/>
          <w:i/>
          <w:sz w:val="24"/>
          <w:szCs w:val="24"/>
          <w:lang w:val="uk-UA"/>
        </w:rPr>
        <w:t>і</w:t>
      </w:r>
      <w:r w:rsidRPr="000F03C0">
        <w:rPr>
          <w:rFonts w:ascii="Times New Roman" w:hAnsi="Times New Roman"/>
          <w:i/>
          <w:sz w:val="24"/>
          <w:szCs w:val="24"/>
          <w:lang w:val="uk-UA"/>
        </w:rPr>
        <w:t xml:space="preserve">я </w:t>
      </w:r>
      <w:r w:rsidR="00EC1521" w:rsidRPr="000F03C0">
        <w:rPr>
          <w:rFonts w:ascii="Times New Roman" w:hAnsi="Times New Roman"/>
          <w:i/>
          <w:sz w:val="24"/>
          <w:szCs w:val="24"/>
          <w:lang w:val="uk-UA"/>
        </w:rPr>
        <w:t>В</w:t>
      </w:r>
    </w:p>
    <w:p w:rsidR="00EC1521" w:rsidRPr="000F03C0" w:rsidRDefault="00FB0B2B" w:rsidP="00EC152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EC1521" w:rsidRPr="000F03C0">
        <w:rPr>
          <w:rFonts w:ascii="Times New Roman" w:hAnsi="Times New Roman"/>
          <w:i/>
          <w:sz w:val="24"/>
          <w:szCs w:val="24"/>
          <w:lang w:val="uk-UA"/>
        </w:rPr>
        <w:t xml:space="preserve">: 28 </w:t>
      </w:r>
      <w:r w:rsidRPr="000F03C0">
        <w:rPr>
          <w:rFonts w:ascii="Times New Roman" w:hAnsi="Times New Roman"/>
          <w:i/>
          <w:sz w:val="24"/>
          <w:szCs w:val="24"/>
          <w:lang w:val="uk-UA"/>
        </w:rPr>
        <w:t>лютого</w:t>
      </w:r>
      <w:r w:rsidR="00EC1521" w:rsidRPr="000F03C0">
        <w:rPr>
          <w:rFonts w:ascii="Times New Roman" w:hAnsi="Times New Roman"/>
          <w:i/>
          <w:sz w:val="24"/>
          <w:szCs w:val="24"/>
          <w:lang w:val="uk-UA"/>
        </w:rPr>
        <w:t xml:space="preserve"> 2019</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0815F6" w:rsidRPr="000F03C0" w:rsidTr="000815F6">
        <w:trPr>
          <w:trHeight w:val="243"/>
        </w:trPr>
        <w:tc>
          <w:tcPr>
            <w:tcW w:w="3422" w:type="pct"/>
            <w:shd w:val="clear" w:color="auto" w:fill="auto"/>
          </w:tcPr>
          <w:p w:rsidR="000815F6" w:rsidRPr="000F03C0" w:rsidRDefault="00FB0B2B" w:rsidP="000815F6">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0815F6" w:rsidRPr="000F03C0" w:rsidRDefault="00FB0B2B" w:rsidP="000815F6">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0815F6" w:rsidRPr="000F03C0">
              <w:rPr>
                <w:rFonts w:ascii="Times New Roman" w:hAnsi="Times New Roman"/>
                <w:b/>
                <w:sz w:val="16"/>
                <w:szCs w:val="16"/>
                <w:lang w:val="uk-UA"/>
              </w:rPr>
              <w:t xml:space="preserve"> </w:t>
            </w:r>
          </w:p>
        </w:tc>
      </w:tr>
      <w:tr w:rsidR="000815F6" w:rsidRPr="000F03C0" w:rsidTr="000815F6">
        <w:trPr>
          <w:trHeight w:val="1422"/>
        </w:trPr>
        <w:tc>
          <w:tcPr>
            <w:tcW w:w="3422" w:type="pct"/>
            <w:shd w:val="clear" w:color="auto" w:fill="auto"/>
          </w:tcPr>
          <w:p w:rsidR="00FB0B2B" w:rsidRPr="000F03C0" w:rsidRDefault="000815F6" w:rsidP="00FB0B2B">
            <w:pPr>
              <w:pStyle w:val="rvps2"/>
              <w:shd w:val="clear" w:color="auto" w:fill="FFFFFF"/>
              <w:spacing w:before="0" w:beforeAutospacing="0" w:after="0" w:afterAutospacing="0"/>
              <w:jc w:val="both"/>
              <w:textAlignment w:val="baseline"/>
              <w:rPr>
                <w:color w:val="000000"/>
                <w:sz w:val="16"/>
                <w:szCs w:val="16"/>
                <w:lang w:val="uk-UA"/>
              </w:rPr>
            </w:pPr>
            <w:proofErr w:type="spellStart"/>
            <w:r w:rsidRPr="000F03C0">
              <w:rPr>
                <w:rFonts w:eastAsiaTheme="minorEastAsia"/>
                <w:sz w:val="16"/>
                <w:szCs w:val="16"/>
                <w:lang w:val="uk-UA" w:eastAsia="zh-TW"/>
              </w:rPr>
              <w:t>“</w:t>
            </w:r>
            <w:r w:rsidR="00FB0B2B" w:rsidRPr="000F03C0">
              <w:rPr>
                <w:color w:val="000000"/>
                <w:sz w:val="16"/>
                <w:szCs w:val="16"/>
                <w:lang w:val="uk-UA"/>
              </w:rPr>
              <w:t>Кожен</w:t>
            </w:r>
            <w:proofErr w:type="spellEnd"/>
            <w:r w:rsidR="00FB0B2B" w:rsidRPr="000F03C0">
              <w:rPr>
                <w:color w:val="000000"/>
                <w:sz w:val="16"/>
                <w:szCs w:val="16"/>
                <w:lang w:val="uk-UA"/>
              </w:rPr>
              <w:t xml:space="preserve"> член повідомляє Комітет з питань спрощення процедур торгівлі, створений відповідно до</w:t>
            </w:r>
            <w:r w:rsidR="00FB0B2B" w:rsidRPr="000F03C0">
              <w:rPr>
                <w:rStyle w:val="apple-converted-space"/>
                <w:color w:val="000000"/>
                <w:sz w:val="16"/>
                <w:szCs w:val="16"/>
                <w:lang w:val="uk-UA"/>
              </w:rPr>
              <w:t> </w:t>
            </w:r>
            <w:hyperlink r:id="rId8" w:anchor="n477" w:history="1">
              <w:r w:rsidR="00FB0B2B" w:rsidRPr="000F03C0">
                <w:rPr>
                  <w:rStyle w:val="af2"/>
                  <w:rFonts w:eastAsia="Calibri"/>
                  <w:color w:val="auto"/>
                  <w:sz w:val="16"/>
                  <w:szCs w:val="16"/>
                  <w:u w:val="none"/>
                  <w:bdr w:val="none" w:sz="0" w:space="0" w:color="auto" w:frame="1"/>
                  <w:lang w:val="uk-UA"/>
                </w:rPr>
                <w:t>пункту 1.1 статті 23</w:t>
              </w:r>
            </w:hyperlink>
            <w:r w:rsidR="00FB0B2B" w:rsidRPr="000F03C0">
              <w:rPr>
                <w:rStyle w:val="apple-converted-space"/>
                <w:color w:val="000000"/>
                <w:sz w:val="16"/>
                <w:szCs w:val="16"/>
                <w:lang w:val="uk-UA"/>
              </w:rPr>
              <w:t> </w:t>
            </w:r>
            <w:r w:rsidR="00FB0B2B" w:rsidRPr="000F03C0">
              <w:rPr>
                <w:color w:val="000000"/>
                <w:sz w:val="16"/>
                <w:szCs w:val="16"/>
                <w:lang w:val="uk-UA"/>
              </w:rPr>
              <w:t>(далі - «Комітет»), про:</w:t>
            </w:r>
          </w:p>
          <w:p w:rsidR="00FB0B2B" w:rsidRPr="000F03C0" w:rsidRDefault="00FB0B2B" w:rsidP="00FB0B2B">
            <w:pPr>
              <w:pStyle w:val="rvps2"/>
              <w:shd w:val="clear" w:color="auto" w:fill="FFFFFF"/>
              <w:spacing w:before="0" w:beforeAutospacing="0" w:after="0" w:afterAutospacing="0"/>
              <w:ind w:firstLine="450"/>
              <w:jc w:val="both"/>
              <w:textAlignment w:val="baseline"/>
              <w:rPr>
                <w:sz w:val="16"/>
                <w:szCs w:val="16"/>
                <w:lang w:val="uk-UA"/>
              </w:rPr>
            </w:pPr>
            <w:bookmarkStart w:id="4" w:name="n55"/>
            <w:bookmarkEnd w:id="4"/>
            <w:r w:rsidRPr="000F03C0">
              <w:rPr>
                <w:color w:val="000000"/>
                <w:sz w:val="16"/>
                <w:szCs w:val="16"/>
                <w:lang w:val="uk-UA"/>
              </w:rPr>
              <w:t xml:space="preserve">(a) офіційне(і) джерело(а), де опубліковано інформацію, зазначену в підпунктах </w:t>
            </w:r>
            <w:r w:rsidRPr="000F03C0">
              <w:rPr>
                <w:sz w:val="16"/>
                <w:szCs w:val="16"/>
                <w:lang w:val="uk-UA"/>
              </w:rPr>
              <w:t>з</w:t>
            </w:r>
            <w:r w:rsidRPr="000F03C0">
              <w:rPr>
                <w:rStyle w:val="apple-converted-space"/>
                <w:sz w:val="16"/>
                <w:szCs w:val="16"/>
                <w:lang w:val="uk-UA"/>
              </w:rPr>
              <w:t> </w:t>
            </w:r>
            <w:hyperlink r:id="rId9" w:anchor="n30" w:history="1">
              <w:r w:rsidRPr="000F03C0">
                <w:rPr>
                  <w:rStyle w:val="af2"/>
                  <w:rFonts w:eastAsia="Calibri"/>
                  <w:color w:val="auto"/>
                  <w:sz w:val="16"/>
                  <w:szCs w:val="16"/>
                  <w:u w:val="none"/>
                  <w:bdr w:val="none" w:sz="0" w:space="0" w:color="auto" w:frame="1"/>
                  <w:lang w:val="uk-UA"/>
                </w:rPr>
                <w:t>(a)</w:t>
              </w:r>
            </w:hyperlink>
            <w:r w:rsidRPr="000F03C0">
              <w:rPr>
                <w:rStyle w:val="apple-converted-space"/>
                <w:sz w:val="16"/>
                <w:szCs w:val="16"/>
                <w:lang w:val="uk-UA"/>
              </w:rPr>
              <w:t> </w:t>
            </w:r>
            <w:r w:rsidRPr="000F03C0">
              <w:rPr>
                <w:sz w:val="16"/>
                <w:szCs w:val="16"/>
                <w:lang w:val="uk-UA"/>
              </w:rPr>
              <w:t>до</w:t>
            </w:r>
            <w:r w:rsidRPr="000F03C0">
              <w:rPr>
                <w:rStyle w:val="apple-converted-space"/>
                <w:sz w:val="16"/>
                <w:szCs w:val="16"/>
                <w:lang w:val="uk-UA"/>
              </w:rPr>
              <w:t> </w:t>
            </w:r>
            <w:hyperlink r:id="rId10" w:anchor="n39" w:history="1">
              <w:r w:rsidRPr="000F03C0">
                <w:rPr>
                  <w:rStyle w:val="af2"/>
                  <w:rFonts w:eastAsia="Calibri"/>
                  <w:color w:val="auto"/>
                  <w:sz w:val="16"/>
                  <w:szCs w:val="16"/>
                  <w:u w:val="none"/>
                  <w:bdr w:val="none" w:sz="0" w:space="0" w:color="auto" w:frame="1"/>
                  <w:lang w:val="uk-UA"/>
                </w:rPr>
                <w:t>(j) пункту 1.1</w:t>
              </w:r>
            </w:hyperlink>
            <w:r w:rsidRPr="000F03C0">
              <w:rPr>
                <w:sz w:val="16"/>
                <w:szCs w:val="16"/>
                <w:lang w:val="uk-UA"/>
              </w:rPr>
              <w:t>;</w:t>
            </w:r>
          </w:p>
          <w:p w:rsidR="00FB0B2B" w:rsidRPr="000F03C0" w:rsidRDefault="00FB0B2B" w:rsidP="00FB0B2B">
            <w:pPr>
              <w:pStyle w:val="rvps2"/>
              <w:shd w:val="clear" w:color="auto" w:fill="FFFFFF"/>
              <w:spacing w:before="0" w:beforeAutospacing="0" w:after="0" w:afterAutospacing="0"/>
              <w:ind w:firstLine="450"/>
              <w:jc w:val="both"/>
              <w:textAlignment w:val="baseline"/>
              <w:rPr>
                <w:color w:val="000000"/>
                <w:sz w:val="16"/>
                <w:szCs w:val="16"/>
                <w:lang w:val="uk-UA"/>
              </w:rPr>
            </w:pPr>
            <w:bookmarkStart w:id="5" w:name="n56"/>
            <w:bookmarkEnd w:id="5"/>
            <w:r w:rsidRPr="000F03C0">
              <w:rPr>
                <w:color w:val="000000"/>
                <w:sz w:val="16"/>
                <w:szCs w:val="16"/>
                <w:lang w:val="uk-UA"/>
              </w:rPr>
              <w:t xml:space="preserve">(b) уніфіковані локатори ресурсів </w:t>
            </w:r>
            <w:proofErr w:type="spellStart"/>
            <w:r w:rsidRPr="000F03C0">
              <w:rPr>
                <w:color w:val="000000"/>
                <w:sz w:val="16"/>
                <w:szCs w:val="16"/>
                <w:lang w:val="uk-UA"/>
              </w:rPr>
              <w:t>веб-сайту</w:t>
            </w:r>
            <w:proofErr w:type="spellEnd"/>
            <w:r w:rsidRPr="000F03C0">
              <w:rPr>
                <w:color w:val="000000"/>
                <w:sz w:val="16"/>
                <w:szCs w:val="16"/>
                <w:lang w:val="uk-UA"/>
              </w:rPr>
              <w:t>(</w:t>
            </w:r>
            <w:proofErr w:type="spellStart"/>
            <w:r w:rsidRPr="000F03C0">
              <w:rPr>
                <w:color w:val="000000"/>
                <w:sz w:val="16"/>
                <w:szCs w:val="16"/>
                <w:lang w:val="uk-UA"/>
              </w:rPr>
              <w:t>ів</w:t>
            </w:r>
            <w:proofErr w:type="spellEnd"/>
            <w:r w:rsidRPr="000F03C0">
              <w:rPr>
                <w:color w:val="000000"/>
                <w:sz w:val="16"/>
                <w:szCs w:val="16"/>
                <w:lang w:val="uk-UA"/>
              </w:rPr>
              <w:t>) в мережі Інтернет, зазначені у пункті 2.1; та</w:t>
            </w:r>
          </w:p>
          <w:p w:rsidR="000815F6" w:rsidRPr="000F03C0" w:rsidRDefault="00FB0B2B" w:rsidP="00FB0B2B">
            <w:pPr>
              <w:ind w:left="360"/>
              <w:rPr>
                <w:rFonts w:ascii="Times New Roman" w:hAnsi="Times New Roman"/>
                <w:sz w:val="16"/>
                <w:szCs w:val="16"/>
                <w:lang w:val="uk-UA"/>
              </w:rPr>
            </w:pPr>
            <w:bookmarkStart w:id="6" w:name="n57"/>
            <w:bookmarkEnd w:id="6"/>
            <w:r w:rsidRPr="000F03C0">
              <w:rPr>
                <w:rFonts w:ascii="Times New Roman" w:hAnsi="Times New Roman"/>
                <w:color w:val="000000"/>
                <w:sz w:val="16"/>
                <w:szCs w:val="16"/>
                <w:lang w:val="uk-UA"/>
              </w:rPr>
              <w:t>(c) контактні дані інформаційних пунктів, зазначених у пункті 3.1.</w:t>
            </w:r>
            <w:r w:rsidR="000815F6" w:rsidRPr="000F03C0">
              <w:rPr>
                <w:rFonts w:ascii="Times New Roman" w:eastAsiaTheme="minorEastAsia" w:hAnsi="Times New Roman"/>
                <w:sz w:val="16"/>
                <w:szCs w:val="16"/>
                <w:lang w:val="uk-UA" w:eastAsia="zh-TW"/>
              </w:rPr>
              <w:t>”</w:t>
            </w:r>
          </w:p>
        </w:tc>
        <w:tc>
          <w:tcPr>
            <w:tcW w:w="1578" w:type="pct"/>
            <w:shd w:val="clear" w:color="auto" w:fill="auto"/>
          </w:tcPr>
          <w:p w:rsidR="000815F6" w:rsidRPr="000F03C0" w:rsidRDefault="00FB0B2B" w:rsidP="00FB0B2B">
            <w:pPr>
              <w:jc w:val="left"/>
              <w:rPr>
                <w:rFonts w:ascii="Times New Roman" w:hAnsi="Times New Roman"/>
                <w:sz w:val="16"/>
                <w:szCs w:val="16"/>
                <w:lang w:val="uk-UA"/>
              </w:rPr>
            </w:pPr>
            <w:r w:rsidRPr="000F03C0">
              <w:rPr>
                <w:rFonts w:ascii="Times New Roman" w:hAnsi="Times New Roman"/>
                <w:sz w:val="16"/>
                <w:szCs w:val="16"/>
                <w:lang w:val="uk-UA"/>
              </w:rPr>
              <w:t>Коли все зроблено за пунктами</w:t>
            </w:r>
            <w:r w:rsidR="000815F6" w:rsidRPr="000F03C0">
              <w:rPr>
                <w:rFonts w:ascii="Times New Roman" w:hAnsi="Times New Roman"/>
                <w:sz w:val="16"/>
                <w:szCs w:val="16"/>
                <w:lang w:val="uk-UA"/>
              </w:rPr>
              <w:t xml:space="preserve"> 1.1, 1.2 </w:t>
            </w:r>
            <w:r w:rsidRPr="000F03C0">
              <w:rPr>
                <w:rFonts w:ascii="Times New Roman" w:hAnsi="Times New Roman"/>
                <w:sz w:val="16"/>
                <w:szCs w:val="16"/>
                <w:lang w:val="uk-UA"/>
              </w:rPr>
              <w:t>і</w:t>
            </w:r>
            <w:r w:rsidR="000815F6" w:rsidRPr="000F03C0">
              <w:rPr>
                <w:rFonts w:ascii="Times New Roman" w:hAnsi="Times New Roman"/>
                <w:sz w:val="16"/>
                <w:szCs w:val="16"/>
                <w:lang w:val="uk-UA"/>
              </w:rPr>
              <w:t xml:space="preserve"> 1.3, </w:t>
            </w:r>
            <w:r w:rsidRPr="000F03C0">
              <w:rPr>
                <w:rFonts w:ascii="Times New Roman" w:hAnsi="Times New Roman"/>
                <w:sz w:val="16"/>
                <w:szCs w:val="16"/>
                <w:lang w:val="uk-UA"/>
              </w:rPr>
              <w:t>цей пункт не повинен становити проблему</w:t>
            </w:r>
            <w:r w:rsidR="00741552" w:rsidRPr="000F03C0">
              <w:rPr>
                <w:rFonts w:ascii="Times New Roman" w:hAnsi="Times New Roman"/>
                <w:sz w:val="16"/>
                <w:szCs w:val="16"/>
                <w:lang w:val="uk-UA"/>
              </w:rPr>
              <w:t>.</w:t>
            </w:r>
          </w:p>
          <w:p w:rsidR="00741552" w:rsidRPr="000F03C0" w:rsidRDefault="00741552" w:rsidP="00FB0B2B">
            <w:pPr>
              <w:jc w:val="left"/>
              <w:rPr>
                <w:rFonts w:ascii="Times New Roman" w:hAnsi="Times New Roman"/>
                <w:sz w:val="16"/>
                <w:szCs w:val="16"/>
                <w:lang w:val="uk-UA"/>
              </w:rPr>
            </w:pPr>
            <w:r w:rsidRPr="000F03C0">
              <w:rPr>
                <w:rFonts w:ascii="Times New Roman" w:hAnsi="Times New Roman"/>
                <w:sz w:val="16"/>
                <w:szCs w:val="16"/>
                <w:lang w:val="uk-UA"/>
              </w:rPr>
              <w:t>Інформація збирається зі всіх регуляторних установ, але яке з них, і хто відповідає, є координатором (МЕРТ?)</w:t>
            </w:r>
          </w:p>
        </w:tc>
      </w:tr>
    </w:tbl>
    <w:p w:rsidR="000815F6" w:rsidRPr="000F03C0" w:rsidRDefault="000815F6" w:rsidP="000815F6">
      <w:pPr>
        <w:spacing w:after="160" w:line="259" w:lineRule="auto"/>
        <w:jc w:val="left"/>
        <w:rPr>
          <w:rFonts w:ascii="Times New Roman" w:hAnsi="Times New Roman"/>
          <w:b/>
          <w:bCs/>
          <w:i/>
          <w:sz w:val="24"/>
          <w:lang w:val="uk-UA"/>
        </w:rPr>
      </w:pPr>
    </w:p>
    <w:p w:rsidR="000815F6" w:rsidRPr="000F03C0" w:rsidRDefault="00FB0B2B" w:rsidP="000815F6">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0815F6" w:rsidRPr="000F03C0" w:rsidRDefault="00994538" w:rsidP="000815F6">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0815F6" w:rsidRPr="000F03C0">
        <w:rPr>
          <w:rFonts w:ascii="Times New Roman" w:hAnsi="Times New Roman"/>
          <w:b/>
          <w:bCs/>
          <w:sz w:val="22"/>
          <w:lang w:val="uk-UA"/>
        </w:rPr>
        <w:t>:</w:t>
      </w:r>
      <w:r w:rsidR="000815F6" w:rsidRPr="000F03C0">
        <w:rPr>
          <w:rFonts w:ascii="Times New Roman" w:eastAsia="Times New Roman" w:hAnsi="Times New Roman"/>
          <w:color w:val="000000"/>
          <w:sz w:val="24"/>
          <w:szCs w:val="24"/>
          <w:lang w:val="uk-UA" w:eastAsia="en-GB"/>
        </w:rPr>
        <w:t xml:space="preserve"> </w:t>
      </w:r>
      <w:r w:rsidR="00FB0B2B" w:rsidRPr="000F03C0">
        <w:rPr>
          <w:rFonts w:ascii="Times New Roman" w:hAnsi="Times New Roman"/>
          <w:sz w:val="22"/>
          <w:lang w:val="uk-UA"/>
        </w:rPr>
        <w:t>Коли все зроблено за пунктами 1.1, 1.2 і 1.3, цей пункт не повинен становити проблему.</w:t>
      </w:r>
    </w:p>
    <w:p w:rsidR="000815F6" w:rsidRPr="000F03C0" w:rsidRDefault="000815F6" w:rsidP="000815F6">
      <w:pPr>
        <w:ind w:left="1800" w:hanging="1800"/>
        <w:rPr>
          <w:rFonts w:ascii="Times New Roman" w:eastAsia="Times New Roman" w:hAnsi="Times New Roman"/>
          <w:color w:val="000000"/>
          <w:sz w:val="22"/>
          <w:lang w:val="uk-UA" w:eastAsia="en-GB"/>
        </w:rPr>
      </w:pPr>
    </w:p>
    <w:p w:rsidR="000815F6" w:rsidRPr="000F03C0" w:rsidRDefault="006E6CBB" w:rsidP="000815F6">
      <w:pPr>
        <w:ind w:left="360"/>
        <w:rPr>
          <w:rFonts w:ascii="Times New Roman" w:eastAsia="Times New Roman" w:hAnsi="Times New Roman"/>
          <w:color w:val="000000"/>
          <w:sz w:val="22"/>
          <w:lang w:val="uk-UA" w:eastAsia="en-GB"/>
        </w:rPr>
      </w:pPr>
      <w:r w:rsidRPr="000F03C0">
        <w:rPr>
          <w:rFonts w:ascii="Times New Roman" w:eastAsia="Times New Roman" w:hAnsi="Times New Roman"/>
          <w:color w:val="000000"/>
          <w:sz w:val="22"/>
          <w:lang w:val="uk-UA" w:eastAsia="en-GB"/>
        </w:rPr>
        <w:t>Чи створено законодавчу основу</w:t>
      </w:r>
      <w:r w:rsidR="000815F6" w:rsidRPr="000F03C0">
        <w:rPr>
          <w:rFonts w:ascii="Times New Roman" w:eastAsia="Times New Roman" w:hAnsi="Times New Roman"/>
          <w:color w:val="000000"/>
          <w:sz w:val="22"/>
          <w:lang w:val="uk-UA" w:eastAsia="en-GB"/>
        </w:rPr>
        <w:t xml:space="preserve">? </w:t>
      </w:r>
    </w:p>
    <w:p w:rsidR="000815F6" w:rsidRPr="000F03C0" w:rsidRDefault="006E6CBB" w:rsidP="000815F6">
      <w:pPr>
        <w:ind w:left="360"/>
        <w:rPr>
          <w:rFonts w:ascii="Times New Roman" w:hAnsi="Times New Roman"/>
          <w:sz w:val="22"/>
          <w:lang w:val="uk-UA"/>
        </w:rPr>
      </w:pPr>
      <w:r w:rsidRPr="000F03C0">
        <w:rPr>
          <w:rFonts w:ascii="Times New Roman" w:eastAsia="Times New Roman" w:hAnsi="Times New Roman"/>
          <w:color w:val="000000"/>
          <w:sz w:val="22"/>
          <w:lang w:val="uk-UA" w:eastAsia="en-GB"/>
        </w:rPr>
        <w:t xml:space="preserve">Чи збирається інформація </w:t>
      </w:r>
      <w:r w:rsidR="000815F6" w:rsidRPr="000F03C0">
        <w:rPr>
          <w:rFonts w:ascii="Times New Roman" w:eastAsia="Times New Roman" w:hAnsi="Times New Roman"/>
          <w:color w:val="000000"/>
          <w:sz w:val="22"/>
          <w:lang w:val="uk-UA" w:eastAsia="en-GB"/>
        </w:rPr>
        <w:t xml:space="preserve">(а) </w:t>
      </w:r>
      <w:r w:rsidRPr="000F03C0">
        <w:rPr>
          <w:rFonts w:ascii="Times New Roman" w:eastAsia="Times New Roman" w:hAnsi="Times New Roman"/>
          <w:color w:val="000000"/>
          <w:sz w:val="22"/>
          <w:lang w:val="uk-UA" w:eastAsia="en-GB"/>
        </w:rPr>
        <w:t>про офіційн</w:t>
      </w:r>
      <w:r w:rsidR="00250213" w:rsidRPr="000F03C0">
        <w:rPr>
          <w:rFonts w:ascii="Times New Roman" w:eastAsia="Times New Roman" w:hAnsi="Times New Roman"/>
          <w:color w:val="000000"/>
          <w:sz w:val="22"/>
          <w:lang w:val="uk-UA" w:eastAsia="en-GB"/>
        </w:rPr>
        <w:t>і</w:t>
      </w:r>
      <w:r w:rsidRPr="000F03C0">
        <w:rPr>
          <w:rFonts w:ascii="Times New Roman" w:eastAsia="Times New Roman" w:hAnsi="Times New Roman"/>
          <w:color w:val="000000"/>
          <w:sz w:val="22"/>
          <w:lang w:val="uk-UA" w:eastAsia="en-GB"/>
        </w:rPr>
        <w:t xml:space="preserve"> місця опублікування інформації, зазначеної в підпунктах</w:t>
      </w:r>
      <w:r w:rsidR="000815F6" w:rsidRPr="000F03C0">
        <w:rPr>
          <w:rFonts w:ascii="Times New Roman" w:hAnsi="Times New Roman"/>
          <w:sz w:val="22"/>
          <w:lang w:val="uk-UA"/>
        </w:rPr>
        <w:t xml:space="preserve"> 1.1 «</w:t>
      </w:r>
      <w:proofErr w:type="spellStart"/>
      <w:r w:rsidR="000815F6" w:rsidRPr="000F03C0">
        <w:rPr>
          <w:rFonts w:ascii="Times New Roman" w:hAnsi="Times New Roman"/>
          <w:sz w:val="22"/>
          <w:lang w:val="uk-UA"/>
        </w:rPr>
        <w:t>а»-«j</w:t>
      </w:r>
      <w:proofErr w:type="spellEnd"/>
      <w:r w:rsidR="000815F6" w:rsidRPr="000F03C0">
        <w:rPr>
          <w:rFonts w:ascii="Times New Roman" w:hAnsi="Times New Roman"/>
          <w:sz w:val="22"/>
          <w:lang w:val="uk-UA"/>
        </w:rPr>
        <w:t xml:space="preserve">»; (b) </w:t>
      </w:r>
      <w:r w:rsidRPr="000F03C0">
        <w:rPr>
          <w:rFonts w:ascii="Times New Roman" w:hAnsi="Times New Roman"/>
          <w:sz w:val="22"/>
          <w:lang w:val="uk-UA"/>
        </w:rPr>
        <w:t>чи</w:t>
      </w:r>
      <w:r w:rsidR="000815F6" w:rsidRPr="000F03C0">
        <w:rPr>
          <w:rFonts w:ascii="Times New Roman" w:hAnsi="Times New Roman"/>
          <w:sz w:val="22"/>
          <w:lang w:val="uk-UA"/>
        </w:rPr>
        <w:t xml:space="preserve"> URL-адресах </w:t>
      </w:r>
      <w:proofErr w:type="spellStart"/>
      <w:r w:rsidR="000815F6" w:rsidRPr="000F03C0">
        <w:rPr>
          <w:rFonts w:ascii="Times New Roman" w:hAnsi="Times New Roman"/>
          <w:sz w:val="22"/>
          <w:lang w:val="uk-UA"/>
        </w:rPr>
        <w:t>веб-сайт</w:t>
      </w:r>
      <w:r w:rsidRPr="000F03C0">
        <w:rPr>
          <w:rFonts w:ascii="Times New Roman" w:hAnsi="Times New Roman"/>
          <w:sz w:val="22"/>
          <w:lang w:val="uk-UA"/>
        </w:rPr>
        <w:t>і</w:t>
      </w:r>
      <w:r w:rsidR="000815F6" w:rsidRPr="000F03C0">
        <w:rPr>
          <w:rFonts w:ascii="Times New Roman" w:hAnsi="Times New Roman"/>
          <w:sz w:val="22"/>
          <w:lang w:val="uk-UA"/>
        </w:rPr>
        <w:t>в</w:t>
      </w:r>
      <w:proofErr w:type="spellEnd"/>
      <w:r w:rsidR="000815F6" w:rsidRPr="000F03C0">
        <w:rPr>
          <w:rFonts w:ascii="Times New Roman" w:hAnsi="Times New Roman"/>
          <w:sz w:val="22"/>
          <w:lang w:val="uk-UA"/>
        </w:rPr>
        <w:t>,</w:t>
      </w:r>
      <w:r w:rsidRPr="000F03C0">
        <w:rPr>
          <w:rFonts w:ascii="Times New Roman" w:hAnsi="Times New Roman"/>
          <w:sz w:val="22"/>
          <w:lang w:val="uk-UA"/>
        </w:rPr>
        <w:t xml:space="preserve"> зазначених в</w:t>
      </w:r>
      <w:r w:rsidR="000815F6" w:rsidRPr="000F03C0">
        <w:rPr>
          <w:rFonts w:ascii="Times New Roman" w:hAnsi="Times New Roman"/>
          <w:sz w:val="22"/>
          <w:lang w:val="uk-UA"/>
        </w:rPr>
        <w:t xml:space="preserve"> пункт</w:t>
      </w:r>
      <w:r w:rsidRPr="000F03C0">
        <w:rPr>
          <w:rFonts w:ascii="Times New Roman" w:hAnsi="Times New Roman"/>
          <w:sz w:val="22"/>
          <w:lang w:val="uk-UA"/>
        </w:rPr>
        <w:t>і</w:t>
      </w:r>
      <w:r w:rsidR="000815F6" w:rsidRPr="000F03C0">
        <w:rPr>
          <w:rFonts w:ascii="Times New Roman" w:hAnsi="Times New Roman"/>
          <w:sz w:val="22"/>
          <w:lang w:val="uk-UA"/>
        </w:rPr>
        <w:t xml:space="preserve"> 2.1; </w:t>
      </w:r>
      <w:r w:rsidRPr="000F03C0">
        <w:rPr>
          <w:rFonts w:ascii="Times New Roman" w:hAnsi="Times New Roman"/>
          <w:sz w:val="22"/>
          <w:lang w:val="uk-UA"/>
        </w:rPr>
        <w:t>і</w:t>
      </w:r>
      <w:r w:rsidR="000815F6" w:rsidRPr="000F03C0">
        <w:rPr>
          <w:rFonts w:ascii="Times New Roman" w:hAnsi="Times New Roman"/>
          <w:sz w:val="22"/>
          <w:lang w:val="uk-UA"/>
        </w:rPr>
        <w:t xml:space="preserve"> (c) </w:t>
      </w:r>
      <w:r w:rsidRPr="000F03C0">
        <w:rPr>
          <w:rFonts w:ascii="Times New Roman" w:hAnsi="Times New Roman"/>
          <w:sz w:val="22"/>
          <w:lang w:val="uk-UA"/>
        </w:rPr>
        <w:t>про контактну інформацію інформаційних центрів, зазначених у пункті</w:t>
      </w:r>
      <w:r w:rsidR="000815F6" w:rsidRPr="000F03C0">
        <w:rPr>
          <w:rFonts w:ascii="Times New Roman" w:hAnsi="Times New Roman"/>
          <w:sz w:val="22"/>
          <w:lang w:val="uk-UA"/>
        </w:rPr>
        <w:t xml:space="preserve"> 3.1</w:t>
      </w:r>
    </w:p>
    <w:p w:rsidR="000815F6" w:rsidRPr="000F03C0" w:rsidRDefault="000815F6" w:rsidP="000815F6">
      <w:pPr>
        <w:ind w:left="1800" w:hanging="1800"/>
        <w:rPr>
          <w:rFonts w:ascii="Times New Roman" w:eastAsia="Times New Roman" w:hAnsi="Times New Roman"/>
          <w:color w:val="000000"/>
          <w:sz w:val="22"/>
          <w:lang w:val="uk-UA" w:eastAsia="en-GB"/>
        </w:rPr>
      </w:pPr>
    </w:p>
    <w:p w:rsidR="000815F6" w:rsidRPr="000F03C0" w:rsidRDefault="006E6CBB" w:rsidP="000815F6">
      <w:pPr>
        <w:tabs>
          <w:tab w:val="left" w:pos="1038"/>
        </w:tabs>
        <w:ind w:left="1800" w:hanging="1800"/>
        <w:rPr>
          <w:rFonts w:ascii="Times New Roman" w:hAnsi="Times New Roman"/>
          <w:b/>
          <w:sz w:val="24"/>
          <w:szCs w:val="24"/>
          <w:lang w:val="uk-UA"/>
        </w:rPr>
      </w:pPr>
      <w:r w:rsidRPr="000F03C0">
        <w:rPr>
          <w:rFonts w:ascii="Times New Roman" w:hAnsi="Times New Roman"/>
          <w:b/>
          <w:sz w:val="24"/>
          <w:szCs w:val="24"/>
          <w:lang w:val="uk-UA"/>
        </w:rPr>
        <w:t>Планування дій з усунення недоліків (щоб включити їх до плану дій)</w:t>
      </w:r>
    </w:p>
    <w:p w:rsidR="000815F6" w:rsidRPr="000F03C0" w:rsidRDefault="000815F6" w:rsidP="000815F6">
      <w:pPr>
        <w:tabs>
          <w:tab w:val="left" w:pos="1038"/>
        </w:tabs>
        <w:ind w:left="1800" w:hanging="1800"/>
        <w:rPr>
          <w:rFonts w:ascii="Times New Roman" w:hAnsi="Times New Roman"/>
          <w:b/>
          <w:sz w:val="22"/>
          <w:lang w:val="uk-UA"/>
        </w:rPr>
      </w:pPr>
    </w:p>
    <w:p w:rsidR="000815F6" w:rsidRPr="000F03C0" w:rsidRDefault="006E6CBB" w:rsidP="000815F6">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0815F6" w:rsidRPr="000F03C0" w:rsidRDefault="000815F6" w:rsidP="000815F6">
      <w:pPr>
        <w:tabs>
          <w:tab w:val="left" w:pos="1038"/>
        </w:tabs>
        <w:ind w:left="1800" w:hanging="1800"/>
        <w:rPr>
          <w:rFonts w:ascii="Times New Roman" w:hAnsi="Times New Roman"/>
          <w:i/>
          <w:iCs/>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p>
    <w:p w:rsidR="00EC1521" w:rsidRPr="000F03C0" w:rsidRDefault="00EC1521" w:rsidP="00EC1521">
      <w:pPr>
        <w:tabs>
          <w:tab w:val="left" w:pos="1038"/>
        </w:tabs>
        <w:ind w:left="1800" w:hanging="1800"/>
        <w:rPr>
          <w:rFonts w:ascii="Times New Roman" w:hAnsi="Times New Roman"/>
          <w:i/>
          <w:iCs/>
          <w:sz w:val="22"/>
          <w:lang w:val="uk-UA"/>
        </w:rPr>
      </w:pPr>
    </w:p>
    <w:p w:rsidR="000815F6" w:rsidRPr="000F03C0" w:rsidRDefault="006E6CBB" w:rsidP="000815F6">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0815F6" w:rsidRPr="000F03C0">
        <w:rPr>
          <w:rFonts w:ascii="Times New Roman" w:hAnsi="Times New Roman"/>
          <w:i/>
          <w:iCs/>
          <w:sz w:val="22"/>
          <w:lang w:val="uk-UA"/>
        </w:rPr>
        <w:t xml:space="preserve"> </w:t>
      </w:r>
    </w:p>
    <w:p w:rsidR="000815F6" w:rsidRPr="000F03C0" w:rsidRDefault="000815F6" w:rsidP="000815F6">
      <w:pPr>
        <w:tabs>
          <w:tab w:val="left" w:pos="1038"/>
        </w:tabs>
        <w:ind w:left="1800" w:hanging="1800"/>
        <w:rPr>
          <w:rFonts w:ascii="Times New Roman" w:hAnsi="Times New Roman"/>
          <w:i/>
          <w:iCs/>
          <w:sz w:val="22"/>
          <w:lang w:val="uk-UA"/>
        </w:rPr>
      </w:pPr>
    </w:p>
    <w:p w:rsidR="000815F6" w:rsidRPr="000F03C0" w:rsidRDefault="006E6CBB" w:rsidP="000815F6">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0815F6" w:rsidRPr="000F03C0">
        <w:rPr>
          <w:rFonts w:ascii="Times New Roman" w:hAnsi="Times New Roman"/>
          <w:i/>
          <w:iCs/>
          <w:sz w:val="22"/>
          <w:lang w:val="uk-UA"/>
        </w:rPr>
        <w:t xml:space="preserve"> </w:t>
      </w:r>
    </w:p>
    <w:p w:rsidR="000815F6" w:rsidRPr="000F03C0" w:rsidRDefault="000815F6" w:rsidP="000815F6">
      <w:pPr>
        <w:tabs>
          <w:tab w:val="left" w:pos="1038"/>
        </w:tabs>
        <w:ind w:left="1800" w:hanging="1800"/>
        <w:rPr>
          <w:rFonts w:ascii="Times New Roman" w:hAnsi="Times New Roman"/>
          <w:b/>
          <w:bCs/>
          <w:sz w:val="22"/>
          <w:lang w:val="uk-UA"/>
        </w:rPr>
      </w:pPr>
    </w:p>
    <w:p w:rsidR="000815F6" w:rsidRPr="000F03C0" w:rsidRDefault="006E6CBB" w:rsidP="000815F6">
      <w:pPr>
        <w:tabs>
          <w:tab w:val="left" w:pos="1038"/>
        </w:tabs>
        <w:jc w:val="left"/>
        <w:rPr>
          <w:rFonts w:ascii="Times New Roman" w:hAnsi="Times New Roman"/>
          <w:b/>
          <w:bCs/>
          <w:iCs/>
          <w:sz w:val="22"/>
          <w:lang w:val="uk-UA"/>
        </w:rPr>
      </w:pPr>
      <w:r w:rsidRPr="000F03C0">
        <w:rPr>
          <w:rFonts w:ascii="Times New Roman" w:hAnsi="Times New Roman"/>
          <w:iCs/>
          <w:sz w:val="22"/>
          <w:lang w:val="uk-UA"/>
        </w:rPr>
        <w:t>Декілька українських міністерств та відомств мають конкретні ролі</w:t>
      </w:r>
      <w:r w:rsidR="000815F6" w:rsidRPr="000F03C0">
        <w:rPr>
          <w:rFonts w:ascii="Times New Roman" w:hAnsi="Times New Roman"/>
          <w:iCs/>
          <w:sz w:val="22"/>
          <w:lang w:val="uk-UA"/>
        </w:rPr>
        <w:t xml:space="preserve"> при контрол</w:t>
      </w:r>
      <w:r w:rsidRPr="000F03C0">
        <w:rPr>
          <w:rFonts w:ascii="Times New Roman" w:hAnsi="Times New Roman"/>
          <w:iCs/>
          <w:sz w:val="22"/>
          <w:lang w:val="uk-UA"/>
        </w:rPr>
        <w:t>і</w:t>
      </w:r>
      <w:r w:rsidR="000815F6" w:rsidRPr="000F03C0">
        <w:rPr>
          <w:rFonts w:ascii="Times New Roman" w:hAnsi="Times New Roman"/>
          <w:iCs/>
          <w:sz w:val="22"/>
          <w:lang w:val="uk-UA"/>
        </w:rPr>
        <w:t xml:space="preserve"> </w:t>
      </w:r>
      <w:r w:rsidR="00D26687" w:rsidRPr="000F03C0">
        <w:rPr>
          <w:rFonts w:ascii="Times New Roman" w:hAnsi="Times New Roman"/>
          <w:iCs/>
          <w:sz w:val="22"/>
          <w:lang w:val="uk-UA"/>
        </w:rPr>
        <w:t>торгівлі</w:t>
      </w:r>
      <w:r w:rsidRPr="000F03C0">
        <w:rPr>
          <w:rFonts w:ascii="Times New Roman" w:hAnsi="Times New Roman"/>
          <w:iCs/>
          <w:sz w:val="22"/>
          <w:lang w:val="uk-UA"/>
        </w:rPr>
        <w:t xml:space="preserve"> та при публікації інформації стосовно процедур</w:t>
      </w:r>
      <w:r w:rsidR="000815F6" w:rsidRPr="000F03C0">
        <w:rPr>
          <w:rFonts w:ascii="Times New Roman" w:hAnsi="Times New Roman"/>
          <w:iCs/>
          <w:sz w:val="22"/>
          <w:lang w:val="uk-UA"/>
        </w:rPr>
        <w:t>.</w:t>
      </w:r>
    </w:p>
    <w:p w:rsidR="000815F6" w:rsidRPr="000F03C0" w:rsidRDefault="000815F6" w:rsidP="000815F6">
      <w:pPr>
        <w:tabs>
          <w:tab w:val="left" w:pos="1038"/>
        </w:tabs>
        <w:ind w:left="1800" w:hanging="1800"/>
        <w:rPr>
          <w:rFonts w:ascii="Times New Roman" w:hAnsi="Times New Roman"/>
          <w:b/>
          <w:bCs/>
          <w:sz w:val="22"/>
          <w:lang w:val="uk-UA"/>
        </w:rPr>
      </w:pPr>
    </w:p>
    <w:p w:rsidR="000815F6" w:rsidRPr="000F03C0" w:rsidRDefault="006E6CBB" w:rsidP="000815F6">
      <w:pPr>
        <w:rPr>
          <w:rFonts w:ascii="Times New Roman" w:hAnsi="Times New Roman"/>
          <w:iCs/>
          <w:sz w:val="22"/>
          <w:lang w:val="uk-UA"/>
        </w:rPr>
      </w:pPr>
      <w:r w:rsidRPr="000F03C0">
        <w:rPr>
          <w:rFonts w:ascii="Times New Roman" w:hAnsi="Times New Roman"/>
          <w:iCs/>
          <w:sz w:val="22"/>
          <w:lang w:val="uk-UA"/>
        </w:rPr>
        <w:t>Митниця</w:t>
      </w:r>
      <w:r w:rsidR="000815F6" w:rsidRPr="000F03C0">
        <w:rPr>
          <w:rFonts w:ascii="Times New Roman" w:hAnsi="Times New Roman"/>
          <w:iCs/>
          <w:sz w:val="22"/>
          <w:lang w:val="uk-UA"/>
        </w:rPr>
        <w:t xml:space="preserve">: </w:t>
      </w:r>
    </w:p>
    <w:p w:rsidR="000815F6" w:rsidRPr="000F03C0" w:rsidRDefault="006E6CBB" w:rsidP="000815F6">
      <w:pPr>
        <w:rPr>
          <w:rFonts w:ascii="Times New Roman" w:hAnsi="Times New Roman"/>
          <w:iCs/>
          <w:sz w:val="22"/>
          <w:lang w:val="uk-UA"/>
        </w:rPr>
      </w:pPr>
      <w:r w:rsidRPr="000F03C0">
        <w:rPr>
          <w:rFonts w:ascii="Times New Roman" w:hAnsi="Times New Roman"/>
          <w:iCs/>
          <w:sz w:val="22"/>
          <w:lang w:val="uk-UA"/>
        </w:rPr>
        <w:t>Міністерство економічного розвитку і торгівлі</w:t>
      </w:r>
      <w:r w:rsidR="000815F6" w:rsidRPr="000F03C0">
        <w:rPr>
          <w:rFonts w:ascii="Times New Roman" w:hAnsi="Times New Roman"/>
          <w:iCs/>
          <w:sz w:val="22"/>
          <w:lang w:val="uk-UA"/>
        </w:rPr>
        <w:t>:</w:t>
      </w:r>
    </w:p>
    <w:p w:rsidR="000815F6" w:rsidRPr="000F03C0" w:rsidRDefault="006E6CBB" w:rsidP="000815F6">
      <w:pPr>
        <w:rPr>
          <w:rFonts w:ascii="Times New Roman" w:hAnsi="Times New Roman"/>
          <w:iCs/>
          <w:sz w:val="22"/>
          <w:lang w:val="uk-UA"/>
        </w:rPr>
      </w:pPr>
      <w:r w:rsidRPr="000F03C0">
        <w:rPr>
          <w:rFonts w:ascii="Times New Roman" w:hAnsi="Times New Roman"/>
          <w:iCs/>
          <w:sz w:val="22"/>
          <w:lang w:val="uk-UA"/>
        </w:rPr>
        <w:t>Міністерство інфраструктури</w:t>
      </w:r>
      <w:r w:rsidR="000815F6" w:rsidRPr="000F03C0">
        <w:rPr>
          <w:rFonts w:ascii="Times New Roman" w:hAnsi="Times New Roman"/>
          <w:iCs/>
          <w:sz w:val="22"/>
          <w:lang w:val="uk-UA"/>
        </w:rPr>
        <w:t xml:space="preserve">: </w:t>
      </w:r>
    </w:p>
    <w:p w:rsidR="000815F6" w:rsidRPr="000F03C0" w:rsidRDefault="006E6CBB" w:rsidP="000815F6">
      <w:pPr>
        <w:rPr>
          <w:rFonts w:ascii="Times New Roman" w:hAnsi="Times New Roman"/>
          <w:iCs/>
          <w:sz w:val="22"/>
          <w:lang w:val="uk-UA"/>
        </w:rPr>
      </w:pPr>
      <w:r w:rsidRPr="000F03C0">
        <w:rPr>
          <w:rFonts w:ascii="Times New Roman" w:hAnsi="Times New Roman"/>
          <w:iCs/>
          <w:sz w:val="22"/>
          <w:lang w:val="uk-UA"/>
        </w:rPr>
        <w:t>Ветеринарна інспекція</w:t>
      </w:r>
      <w:r w:rsidR="000815F6" w:rsidRPr="000F03C0">
        <w:rPr>
          <w:rFonts w:ascii="Times New Roman" w:hAnsi="Times New Roman"/>
          <w:iCs/>
          <w:sz w:val="22"/>
          <w:lang w:val="uk-UA"/>
        </w:rPr>
        <w:t>:</w:t>
      </w:r>
    </w:p>
    <w:p w:rsidR="000815F6" w:rsidRPr="000F03C0" w:rsidRDefault="006E6CBB" w:rsidP="000815F6">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0815F6" w:rsidRPr="000F03C0">
        <w:rPr>
          <w:rFonts w:ascii="Times New Roman" w:hAnsi="Times New Roman"/>
          <w:iCs/>
          <w:sz w:val="22"/>
          <w:lang w:val="uk-UA"/>
        </w:rPr>
        <w:t>:</w:t>
      </w:r>
    </w:p>
    <w:p w:rsidR="000815F6" w:rsidRPr="000F03C0" w:rsidRDefault="006E6CBB" w:rsidP="000815F6">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0815F6" w:rsidRPr="000F03C0">
        <w:rPr>
          <w:rFonts w:ascii="Times New Roman" w:hAnsi="Times New Roman"/>
          <w:iCs/>
          <w:sz w:val="22"/>
          <w:lang w:val="uk-UA"/>
        </w:rPr>
        <w:t>:</w:t>
      </w:r>
    </w:p>
    <w:p w:rsidR="000815F6" w:rsidRPr="000F03C0" w:rsidRDefault="006E6CBB" w:rsidP="000815F6">
      <w:pPr>
        <w:ind w:left="1800" w:hanging="1800"/>
        <w:rPr>
          <w:rFonts w:ascii="Times New Roman" w:hAnsi="Times New Roman"/>
          <w:sz w:val="22"/>
          <w:lang w:val="uk-UA"/>
        </w:rPr>
      </w:pPr>
      <w:r w:rsidRPr="000F03C0">
        <w:rPr>
          <w:rFonts w:ascii="Times New Roman" w:hAnsi="Times New Roman"/>
          <w:sz w:val="22"/>
          <w:lang w:val="uk-UA"/>
        </w:rPr>
        <w:t>Торговельно-промислова палата</w:t>
      </w:r>
      <w:r w:rsidR="000815F6" w:rsidRPr="000F03C0">
        <w:rPr>
          <w:rFonts w:ascii="Times New Roman" w:hAnsi="Times New Roman"/>
          <w:sz w:val="22"/>
          <w:lang w:val="uk-UA"/>
        </w:rPr>
        <w:t>:</w:t>
      </w:r>
    </w:p>
    <w:p w:rsidR="000815F6" w:rsidRPr="000F03C0" w:rsidRDefault="006E6CBB" w:rsidP="000815F6">
      <w:pPr>
        <w:ind w:left="1800" w:hanging="1800"/>
        <w:rPr>
          <w:rFonts w:ascii="Times New Roman" w:hAnsi="Times New Roman"/>
          <w:sz w:val="22"/>
          <w:lang w:val="uk-UA"/>
        </w:rPr>
      </w:pPr>
      <w:r w:rsidRPr="000F03C0">
        <w:rPr>
          <w:rFonts w:ascii="Times New Roman" w:hAnsi="Times New Roman"/>
          <w:sz w:val="22"/>
          <w:lang w:val="uk-UA"/>
        </w:rPr>
        <w:t>Інші</w:t>
      </w:r>
    </w:p>
    <w:p w:rsidR="000815F6" w:rsidRPr="000F03C0" w:rsidRDefault="000815F6" w:rsidP="000815F6">
      <w:pPr>
        <w:tabs>
          <w:tab w:val="left" w:pos="1038"/>
        </w:tabs>
        <w:ind w:left="1800" w:hanging="1800"/>
        <w:rPr>
          <w:rFonts w:ascii="Times New Roman" w:hAnsi="Times New Roman"/>
          <w:b/>
          <w:sz w:val="22"/>
          <w:lang w:val="uk-UA"/>
        </w:rPr>
      </w:pPr>
    </w:p>
    <w:p w:rsidR="000815F6" w:rsidRPr="000F03C0" w:rsidRDefault="000815F6">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EC1521" w:rsidRPr="000F03C0" w:rsidRDefault="00250213" w:rsidP="00EC152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EC1521" w:rsidRPr="000F03C0">
        <w:rPr>
          <w:rFonts w:ascii="Times New Roman" w:hAnsi="Times New Roman"/>
          <w:i/>
          <w:sz w:val="24"/>
          <w:szCs w:val="24"/>
          <w:lang w:val="uk-UA"/>
        </w:rPr>
        <w:t xml:space="preserve"> 2.1: </w:t>
      </w:r>
      <w:r w:rsidRPr="000F03C0">
        <w:rPr>
          <w:rFonts w:ascii="Times New Roman" w:hAnsi="Times New Roman"/>
          <w:sz w:val="22"/>
          <w:lang w:val="uk-UA"/>
        </w:rPr>
        <w:t>Можливість надання коментарів, інформування до набрання чинності та консультації</w:t>
      </w:r>
      <w:r w:rsidR="00EC1521" w:rsidRPr="000F03C0">
        <w:rPr>
          <w:rFonts w:ascii="Times New Roman" w:hAnsi="Times New Roman"/>
          <w:i/>
          <w:sz w:val="22"/>
          <w:lang w:val="uk-UA"/>
        </w:rPr>
        <w:tab/>
      </w:r>
      <w:r w:rsidRPr="000F03C0">
        <w:rPr>
          <w:rFonts w:ascii="Times New Roman" w:hAnsi="Times New Roman"/>
          <w:i/>
          <w:sz w:val="24"/>
          <w:szCs w:val="24"/>
          <w:lang w:val="uk-UA"/>
        </w:rPr>
        <w:t>Категорія</w:t>
      </w:r>
      <w:r w:rsidR="00EC1521" w:rsidRPr="000F03C0">
        <w:rPr>
          <w:rFonts w:ascii="Times New Roman" w:hAnsi="Times New Roman"/>
          <w:i/>
          <w:sz w:val="24"/>
          <w:szCs w:val="24"/>
          <w:lang w:val="uk-UA"/>
        </w:rPr>
        <w:t xml:space="preserve"> В</w:t>
      </w:r>
    </w:p>
    <w:p w:rsidR="00EC1521" w:rsidRPr="000F03C0" w:rsidRDefault="00FB0B2B" w:rsidP="002431BA">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EC1521" w:rsidRPr="000F03C0">
        <w:rPr>
          <w:rFonts w:ascii="Times New Roman" w:hAnsi="Times New Roman"/>
          <w:i/>
          <w:sz w:val="24"/>
          <w:szCs w:val="24"/>
          <w:lang w:val="uk-UA"/>
        </w:rPr>
        <w:t xml:space="preserve">: 28 </w:t>
      </w:r>
      <w:r w:rsidR="00250213" w:rsidRPr="000F03C0">
        <w:rPr>
          <w:rFonts w:ascii="Times New Roman" w:hAnsi="Times New Roman"/>
          <w:i/>
          <w:sz w:val="24"/>
          <w:szCs w:val="24"/>
          <w:lang w:val="uk-UA"/>
        </w:rPr>
        <w:t>лютого</w:t>
      </w:r>
      <w:r w:rsidR="00EC1521" w:rsidRPr="000F03C0">
        <w:rPr>
          <w:rFonts w:ascii="Times New Roman" w:hAnsi="Times New Roman"/>
          <w:i/>
          <w:sz w:val="24"/>
          <w:szCs w:val="24"/>
          <w:lang w:val="uk-UA"/>
        </w:rPr>
        <w:t xml:space="preserve"> 2019</w:t>
      </w:r>
      <w:r w:rsidR="00250213" w:rsidRPr="000F03C0">
        <w:rPr>
          <w:rFonts w:ascii="Times New Roman" w:hAnsi="Times New Roman"/>
          <w:i/>
          <w:sz w:val="24"/>
          <w:szCs w:val="24"/>
          <w:lang w:val="uk-UA"/>
        </w:rPr>
        <w:t xml:space="preserve"> р</w:t>
      </w:r>
      <w:r w:rsidR="00EC1521"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EC1521" w:rsidRPr="000F03C0" w:rsidTr="00652344">
        <w:trPr>
          <w:trHeight w:val="243"/>
        </w:trPr>
        <w:tc>
          <w:tcPr>
            <w:tcW w:w="3422" w:type="pct"/>
            <w:shd w:val="clear" w:color="auto" w:fill="auto"/>
          </w:tcPr>
          <w:p w:rsidR="00EC152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EC152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EC1521" w:rsidRPr="000F03C0">
              <w:rPr>
                <w:rFonts w:ascii="Times New Roman" w:hAnsi="Times New Roman"/>
                <w:b/>
                <w:sz w:val="16"/>
                <w:szCs w:val="16"/>
                <w:lang w:val="uk-UA"/>
              </w:rPr>
              <w:t xml:space="preserve"> </w:t>
            </w:r>
          </w:p>
        </w:tc>
      </w:tr>
      <w:tr w:rsidR="00EC1521" w:rsidRPr="000F03C0" w:rsidTr="00652344">
        <w:trPr>
          <w:trHeight w:val="1422"/>
        </w:trPr>
        <w:tc>
          <w:tcPr>
            <w:tcW w:w="3422" w:type="pct"/>
            <w:shd w:val="clear" w:color="auto" w:fill="auto"/>
          </w:tcPr>
          <w:p w:rsidR="00EC1521" w:rsidRPr="000F03C0" w:rsidRDefault="00EC1521" w:rsidP="00EC1521">
            <w:pPr>
              <w:rPr>
                <w:rFonts w:ascii="Times New Roman" w:hAnsi="Times New Roman"/>
                <w:sz w:val="16"/>
                <w:szCs w:val="16"/>
                <w:lang w:val="uk-UA"/>
              </w:rPr>
            </w:pPr>
            <w:r w:rsidRPr="000F03C0">
              <w:rPr>
                <w:rFonts w:ascii="Times New Roman" w:eastAsiaTheme="minorEastAsia" w:hAnsi="Times New Roman"/>
                <w:sz w:val="16"/>
                <w:szCs w:val="16"/>
                <w:lang w:val="uk-UA" w:eastAsia="zh-TW"/>
              </w:rPr>
              <w:t>“</w:t>
            </w:r>
            <w:r w:rsidRPr="000F03C0">
              <w:rPr>
                <w:rFonts w:ascii="Times New Roman" w:hAnsi="Times New Roman"/>
                <w:sz w:val="16"/>
                <w:szCs w:val="16"/>
                <w:lang w:val="uk-UA"/>
              </w:rPr>
              <w:t xml:space="preserve">1.1 </w:t>
            </w:r>
            <w:r w:rsidR="00250213" w:rsidRPr="000F03C0">
              <w:rPr>
                <w:rFonts w:ascii="Times New Roman" w:hAnsi="Times New Roman"/>
                <w:color w:val="000000"/>
                <w:sz w:val="16"/>
                <w:szCs w:val="16"/>
                <w:lang w:val="uk-UA"/>
              </w:rPr>
              <w:t>Кожен член, наскільки це можливо та у спосіб, який відповідає його національному законодавству і правовій системі, надає можливості та необхідний час торговцям й іншим заінтересованим сторонам для надання коментарів щодо запропонованих нових або змін до існуючих законів і підзаконних нормативно-правових актів загального застосування, пов’язаних з переміщенням, випуском і митним очищенням товарів, включаючи транзитні товари</w:t>
            </w:r>
            <w:r w:rsidRPr="000F03C0">
              <w:rPr>
                <w:rFonts w:ascii="Times New Roman" w:hAnsi="Times New Roman"/>
                <w:sz w:val="16"/>
                <w:szCs w:val="16"/>
                <w:lang w:val="uk-UA"/>
              </w:rPr>
              <w:t>.</w:t>
            </w:r>
          </w:p>
          <w:p w:rsidR="00EC1521" w:rsidRPr="000F03C0" w:rsidRDefault="00EC1521" w:rsidP="00EC1521">
            <w:pPr>
              <w:rPr>
                <w:rFonts w:ascii="Times New Roman" w:hAnsi="Times New Roman"/>
                <w:sz w:val="16"/>
                <w:szCs w:val="16"/>
                <w:lang w:val="uk-UA"/>
              </w:rPr>
            </w:pPr>
          </w:p>
          <w:p w:rsidR="00EC1521" w:rsidRPr="000F03C0" w:rsidRDefault="00EC1521" w:rsidP="00EC1521">
            <w:pPr>
              <w:rPr>
                <w:rFonts w:ascii="Times New Roman" w:hAnsi="Times New Roman"/>
                <w:sz w:val="16"/>
                <w:szCs w:val="16"/>
                <w:lang w:val="uk-UA"/>
              </w:rPr>
            </w:pPr>
            <w:r w:rsidRPr="000F03C0">
              <w:rPr>
                <w:rFonts w:ascii="Times New Roman" w:hAnsi="Times New Roman"/>
                <w:sz w:val="16"/>
                <w:szCs w:val="16"/>
                <w:lang w:val="uk-UA"/>
              </w:rPr>
              <w:t xml:space="preserve">1.2 </w:t>
            </w:r>
            <w:r w:rsidR="00250213" w:rsidRPr="000F03C0">
              <w:rPr>
                <w:rFonts w:ascii="Times New Roman" w:hAnsi="Times New Roman"/>
                <w:color w:val="000000"/>
                <w:sz w:val="16"/>
                <w:szCs w:val="16"/>
                <w:lang w:val="uk-UA"/>
              </w:rPr>
              <w:t>Кожен член, наскільки це можливо та у спосіб, який відповідає його національному законодавству і правовій системі, забезпечує, щоб нові або змінені та доповнені закони і підзаконні нормативно-правові акти загального застосування, пов’язані з переміщенням, випуском і оформленням товарів, включаючи транзитні товари, були опубліковані або інформація про них стала іншим чином загальнодоступною якомога раніше до набрання ними чинності з метою надання торговцям й іншим заінтересованим сторонам можливості ознайомитися з ними</w:t>
            </w:r>
            <w:r w:rsidRPr="000F03C0">
              <w:rPr>
                <w:rFonts w:ascii="Times New Roman" w:hAnsi="Times New Roman"/>
                <w:sz w:val="16"/>
                <w:szCs w:val="16"/>
                <w:lang w:val="uk-UA"/>
              </w:rPr>
              <w:t>.</w:t>
            </w:r>
          </w:p>
          <w:p w:rsidR="00EC1521" w:rsidRPr="000F03C0" w:rsidRDefault="00EC1521" w:rsidP="00EC1521">
            <w:pPr>
              <w:rPr>
                <w:rFonts w:ascii="Times New Roman" w:hAnsi="Times New Roman"/>
                <w:sz w:val="16"/>
                <w:szCs w:val="16"/>
                <w:lang w:val="uk-UA"/>
              </w:rPr>
            </w:pPr>
          </w:p>
          <w:p w:rsidR="00EC1521" w:rsidRPr="000F03C0" w:rsidRDefault="00EC1521" w:rsidP="00250213">
            <w:pPr>
              <w:rPr>
                <w:rFonts w:ascii="Times New Roman" w:hAnsi="Times New Roman"/>
                <w:sz w:val="16"/>
                <w:szCs w:val="16"/>
                <w:lang w:val="uk-UA"/>
              </w:rPr>
            </w:pPr>
            <w:r w:rsidRPr="000F03C0">
              <w:rPr>
                <w:rFonts w:ascii="Times New Roman" w:hAnsi="Times New Roman"/>
                <w:sz w:val="16"/>
                <w:szCs w:val="16"/>
                <w:lang w:val="uk-UA"/>
              </w:rPr>
              <w:t xml:space="preserve">1.3 </w:t>
            </w:r>
            <w:r w:rsidR="00250213" w:rsidRPr="000F03C0">
              <w:rPr>
                <w:rFonts w:ascii="Times New Roman" w:hAnsi="Times New Roman"/>
                <w:color w:val="000000"/>
                <w:sz w:val="16"/>
                <w:szCs w:val="16"/>
                <w:lang w:val="uk-UA"/>
              </w:rPr>
              <w:t xml:space="preserve"> Зміни митних або тарифних ставок, заходи, які мають пом’якшуючу дію, заходи, ефективність яких може бути знижена внаслідок дотримання пунктів 1.1 чи 1.2, заходи, які застосовуються за обставин крайньої необхідності або незначних змін у національному законодавстві та правовій системі, виключаються з під дії пунктів 1.1 та 1.2</w:t>
            </w:r>
            <w:r w:rsidRPr="000F03C0">
              <w:rPr>
                <w:rFonts w:ascii="Times New Roman" w:hAnsi="Times New Roman"/>
                <w:sz w:val="16"/>
                <w:szCs w:val="16"/>
                <w:lang w:val="uk-UA"/>
              </w:rPr>
              <w:t>.</w:t>
            </w:r>
            <w:r w:rsidRPr="000F03C0">
              <w:rPr>
                <w:rFonts w:ascii="Times New Roman" w:eastAsiaTheme="minorEastAsia" w:hAnsi="Times New Roman"/>
                <w:sz w:val="16"/>
                <w:szCs w:val="16"/>
                <w:lang w:val="uk-UA" w:eastAsia="zh-TW"/>
              </w:rPr>
              <w:t>”</w:t>
            </w:r>
          </w:p>
        </w:tc>
        <w:tc>
          <w:tcPr>
            <w:tcW w:w="1578" w:type="pct"/>
            <w:shd w:val="clear" w:color="auto" w:fill="auto"/>
          </w:tcPr>
          <w:p w:rsidR="00EC1521" w:rsidRPr="000F03C0" w:rsidRDefault="00250213" w:rsidP="00250213">
            <w:pPr>
              <w:jc w:val="left"/>
              <w:rPr>
                <w:rFonts w:ascii="Times New Roman" w:eastAsia="Times New Roman" w:hAnsi="Times New Roman"/>
                <w:color w:val="000000"/>
                <w:sz w:val="16"/>
                <w:szCs w:val="16"/>
                <w:lang w:val="uk-UA" w:eastAsia="en-GB"/>
              </w:rPr>
            </w:pPr>
            <w:r w:rsidRPr="000F03C0">
              <w:rPr>
                <w:rFonts w:ascii="Times New Roman" w:eastAsia="Times New Roman" w:hAnsi="Times New Roman"/>
                <w:color w:val="000000"/>
                <w:sz w:val="16"/>
                <w:szCs w:val="16"/>
                <w:lang w:val="uk-UA" w:eastAsia="en-GB"/>
              </w:rPr>
              <w:t>Є розбіжності між державними та приватними секторами в оцінці готовності виконати це положення</w:t>
            </w:r>
            <w:r w:rsidR="00EC1521" w:rsidRPr="000F03C0">
              <w:rPr>
                <w:rFonts w:ascii="Times New Roman" w:eastAsia="Times New Roman" w:hAnsi="Times New Roman"/>
                <w:color w:val="000000"/>
                <w:sz w:val="16"/>
                <w:szCs w:val="16"/>
                <w:lang w:val="uk-UA" w:eastAsia="en-GB"/>
              </w:rPr>
              <w:t>.</w:t>
            </w:r>
          </w:p>
          <w:p w:rsidR="00741552" w:rsidRPr="000F03C0" w:rsidRDefault="00741552" w:rsidP="00250213">
            <w:pPr>
              <w:jc w:val="left"/>
              <w:rPr>
                <w:rFonts w:ascii="Times New Roman" w:eastAsia="Times New Roman" w:hAnsi="Times New Roman"/>
                <w:color w:val="000000"/>
                <w:sz w:val="16"/>
                <w:szCs w:val="16"/>
                <w:lang w:val="uk-UA" w:eastAsia="en-GB"/>
              </w:rPr>
            </w:pPr>
          </w:p>
          <w:p w:rsidR="00741552" w:rsidRPr="000F03C0" w:rsidRDefault="00741552" w:rsidP="00250213">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 xml:space="preserve">Можливість коментування та інформація до набуття чинності якимось актом, що стосується торгівлі, пов'язані з роботою </w:t>
            </w:r>
            <w:r w:rsidR="00AA182B" w:rsidRPr="000F03C0">
              <w:rPr>
                <w:rFonts w:ascii="Times New Roman" w:eastAsia="Times New Roman" w:hAnsi="Times New Roman"/>
                <w:color w:val="000000"/>
                <w:sz w:val="16"/>
                <w:szCs w:val="16"/>
                <w:lang w:val="uk-UA" w:eastAsia="en-GB"/>
              </w:rPr>
              <w:t xml:space="preserve">як </w:t>
            </w:r>
            <w:r w:rsidRPr="000F03C0">
              <w:rPr>
                <w:rFonts w:ascii="Times New Roman" w:eastAsia="Times New Roman" w:hAnsi="Times New Roman"/>
                <w:color w:val="000000"/>
                <w:sz w:val="16"/>
                <w:szCs w:val="16"/>
                <w:lang w:val="uk-UA" w:eastAsia="en-GB"/>
              </w:rPr>
              <w:t>митниці</w:t>
            </w:r>
            <w:r w:rsidR="00AA182B" w:rsidRPr="000F03C0">
              <w:rPr>
                <w:rFonts w:ascii="Times New Roman" w:eastAsia="Times New Roman" w:hAnsi="Times New Roman"/>
                <w:color w:val="000000"/>
                <w:sz w:val="16"/>
                <w:szCs w:val="16"/>
                <w:lang w:val="uk-UA" w:eastAsia="en-GB"/>
              </w:rPr>
              <w:t>, так і інших регуляторних органів влади.</w:t>
            </w:r>
          </w:p>
        </w:tc>
      </w:tr>
    </w:tbl>
    <w:p w:rsidR="00EC1521" w:rsidRPr="000F03C0" w:rsidRDefault="00EC1521" w:rsidP="00EC1521">
      <w:pPr>
        <w:spacing w:after="160" w:line="259" w:lineRule="auto"/>
        <w:jc w:val="left"/>
        <w:rPr>
          <w:rFonts w:ascii="Times New Roman" w:hAnsi="Times New Roman"/>
          <w:b/>
          <w:bCs/>
          <w:i/>
          <w:sz w:val="24"/>
          <w:lang w:val="uk-UA"/>
        </w:rPr>
      </w:pPr>
    </w:p>
    <w:p w:rsidR="00EC1521" w:rsidRPr="000F03C0" w:rsidRDefault="00FB0B2B" w:rsidP="00EC1521">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EC1521" w:rsidRPr="000F03C0" w:rsidRDefault="00994538" w:rsidP="00EC1521">
      <w:pPr>
        <w:ind w:left="1800" w:hanging="1800"/>
        <w:rPr>
          <w:rFonts w:ascii="Times New Roman" w:hAnsi="Times New Roman"/>
          <w:sz w:val="22"/>
          <w:lang w:val="uk-UA"/>
        </w:rPr>
      </w:pPr>
      <w:r w:rsidRPr="000F03C0">
        <w:rPr>
          <w:rFonts w:ascii="Times New Roman" w:hAnsi="Times New Roman"/>
          <w:b/>
          <w:bCs/>
          <w:sz w:val="22"/>
          <w:lang w:val="uk-UA"/>
        </w:rPr>
        <w:t>Аналіз недоліків</w:t>
      </w:r>
      <w:r w:rsidR="00EC1521" w:rsidRPr="000F03C0">
        <w:rPr>
          <w:rFonts w:ascii="Times New Roman" w:hAnsi="Times New Roman"/>
          <w:b/>
          <w:bCs/>
          <w:sz w:val="22"/>
          <w:lang w:val="uk-UA"/>
        </w:rPr>
        <w:t>:</w:t>
      </w:r>
      <w:r w:rsidR="00EC1521" w:rsidRPr="000F03C0">
        <w:rPr>
          <w:rFonts w:ascii="Times New Roman" w:eastAsia="Times New Roman" w:hAnsi="Times New Roman"/>
          <w:color w:val="000000"/>
          <w:sz w:val="22"/>
          <w:lang w:val="uk-UA" w:eastAsia="en-GB"/>
        </w:rPr>
        <w:t xml:space="preserve"> На практи</w:t>
      </w:r>
      <w:r w:rsidR="00250213" w:rsidRPr="000F03C0">
        <w:rPr>
          <w:rFonts w:ascii="Times New Roman" w:eastAsia="Times New Roman" w:hAnsi="Times New Roman"/>
          <w:color w:val="000000"/>
          <w:sz w:val="22"/>
          <w:lang w:val="uk-UA" w:eastAsia="en-GB"/>
        </w:rPr>
        <w:t>ці</w:t>
      </w:r>
      <w:r w:rsidR="00EC1521" w:rsidRPr="000F03C0">
        <w:rPr>
          <w:rFonts w:ascii="Times New Roman" w:eastAsia="Times New Roman" w:hAnsi="Times New Roman"/>
          <w:color w:val="000000"/>
          <w:sz w:val="22"/>
          <w:lang w:val="uk-UA" w:eastAsia="en-GB"/>
        </w:rPr>
        <w:t xml:space="preserve"> </w:t>
      </w:r>
      <w:r w:rsidR="00250213" w:rsidRPr="000F03C0">
        <w:rPr>
          <w:rFonts w:ascii="Times New Roman" w:eastAsia="Times New Roman" w:hAnsi="Times New Roman"/>
          <w:color w:val="000000"/>
          <w:sz w:val="22"/>
          <w:lang w:val="uk-UA" w:eastAsia="en-GB"/>
        </w:rPr>
        <w:t>існують два рівня проблеми і між ними є розбіжність</w:t>
      </w:r>
      <w:r w:rsidR="00EC1521" w:rsidRPr="000F03C0">
        <w:rPr>
          <w:rFonts w:ascii="Times New Roman" w:eastAsia="Times New Roman" w:hAnsi="Times New Roman"/>
          <w:color w:val="000000"/>
          <w:sz w:val="22"/>
          <w:lang w:val="uk-UA" w:eastAsia="en-GB"/>
        </w:rPr>
        <w:t>: (а) законода</w:t>
      </w:r>
      <w:r w:rsidR="00250213" w:rsidRPr="000F03C0">
        <w:rPr>
          <w:rFonts w:ascii="Times New Roman" w:eastAsia="Times New Roman" w:hAnsi="Times New Roman"/>
          <w:color w:val="000000"/>
          <w:sz w:val="22"/>
          <w:lang w:val="uk-UA" w:eastAsia="en-GB"/>
        </w:rPr>
        <w:t>вчо питання може бути вирішене</w:t>
      </w:r>
      <w:r w:rsidR="00EC1521" w:rsidRPr="000F03C0">
        <w:rPr>
          <w:rFonts w:ascii="Times New Roman" w:eastAsia="Times New Roman" w:hAnsi="Times New Roman"/>
          <w:color w:val="000000"/>
          <w:sz w:val="22"/>
          <w:lang w:val="uk-UA" w:eastAsia="en-GB"/>
        </w:rPr>
        <w:t xml:space="preserve"> – </w:t>
      </w:r>
      <w:r w:rsidR="00250213" w:rsidRPr="000F03C0">
        <w:rPr>
          <w:rFonts w:ascii="Times New Roman" w:eastAsia="Times New Roman" w:hAnsi="Times New Roman"/>
          <w:color w:val="000000"/>
          <w:sz w:val="22"/>
          <w:lang w:val="uk-UA" w:eastAsia="en-GB"/>
        </w:rPr>
        <w:t>створені і громадські ради у кожному відомстві</w:t>
      </w:r>
      <w:r w:rsidR="00EC1521" w:rsidRPr="000F03C0">
        <w:rPr>
          <w:rFonts w:ascii="Times New Roman" w:eastAsia="Times New Roman" w:hAnsi="Times New Roman"/>
          <w:color w:val="000000"/>
          <w:sz w:val="22"/>
          <w:lang w:val="uk-UA" w:eastAsia="en-GB"/>
        </w:rPr>
        <w:t xml:space="preserve">; </w:t>
      </w:r>
      <w:r w:rsidR="00250213" w:rsidRPr="000F03C0">
        <w:rPr>
          <w:rFonts w:ascii="Times New Roman" w:eastAsia="Times New Roman" w:hAnsi="Times New Roman"/>
          <w:color w:val="000000"/>
          <w:sz w:val="22"/>
          <w:lang w:val="uk-UA" w:eastAsia="en-GB"/>
        </w:rPr>
        <w:t>та</w:t>
      </w:r>
      <w:r w:rsidR="00EC1521" w:rsidRPr="000F03C0">
        <w:rPr>
          <w:rFonts w:ascii="Times New Roman" w:eastAsia="Times New Roman" w:hAnsi="Times New Roman"/>
          <w:color w:val="000000"/>
          <w:sz w:val="22"/>
          <w:lang w:val="uk-UA" w:eastAsia="en-GB"/>
        </w:rPr>
        <w:t xml:space="preserve"> (б)</w:t>
      </w:r>
      <w:r w:rsidR="00250213" w:rsidRPr="000F03C0">
        <w:rPr>
          <w:rFonts w:ascii="Times New Roman" w:eastAsia="Times New Roman" w:hAnsi="Times New Roman"/>
          <w:color w:val="000000"/>
          <w:sz w:val="22"/>
          <w:lang w:val="uk-UA" w:eastAsia="en-GB"/>
        </w:rPr>
        <w:t xml:space="preserve"> є проблеми в правозастосуванні, здійсненні того, що написано в законах</w:t>
      </w:r>
      <w:r w:rsidR="00EC1521" w:rsidRPr="000F03C0">
        <w:rPr>
          <w:rFonts w:ascii="Times New Roman" w:eastAsia="Times New Roman" w:hAnsi="Times New Roman"/>
          <w:color w:val="000000"/>
          <w:sz w:val="22"/>
          <w:lang w:val="uk-UA" w:eastAsia="en-GB"/>
        </w:rPr>
        <w:t>.</w:t>
      </w:r>
      <w:r w:rsidR="00D26687" w:rsidRPr="000F03C0">
        <w:rPr>
          <w:rFonts w:ascii="Times New Roman" w:eastAsia="Times New Roman" w:hAnsi="Times New Roman"/>
          <w:color w:val="000000"/>
          <w:sz w:val="22"/>
          <w:lang w:val="uk-UA" w:eastAsia="en-GB"/>
        </w:rPr>
        <w:t xml:space="preserve"> Необ</w:t>
      </w:r>
      <w:r w:rsidR="00250213" w:rsidRPr="000F03C0">
        <w:rPr>
          <w:rFonts w:ascii="Times New Roman" w:eastAsia="Times New Roman" w:hAnsi="Times New Roman"/>
          <w:color w:val="000000"/>
          <w:sz w:val="22"/>
          <w:lang w:val="uk-UA" w:eastAsia="en-GB"/>
        </w:rPr>
        <w:t>хідно вдосконалити інституційну основу для коментарів</w:t>
      </w:r>
      <w:r w:rsidR="00EC1521" w:rsidRPr="000F03C0">
        <w:rPr>
          <w:rFonts w:ascii="Times New Roman" w:eastAsia="Times New Roman" w:hAnsi="Times New Roman"/>
          <w:color w:val="000000"/>
          <w:sz w:val="22"/>
          <w:lang w:val="uk-UA" w:eastAsia="en-GB"/>
        </w:rPr>
        <w:t>.</w:t>
      </w:r>
      <w:r w:rsidR="00250213" w:rsidRPr="000F03C0">
        <w:rPr>
          <w:rFonts w:ascii="Times New Roman" w:eastAsia="Times New Roman" w:hAnsi="Times New Roman"/>
          <w:color w:val="000000"/>
          <w:sz w:val="22"/>
          <w:lang w:val="uk-UA" w:eastAsia="en-GB"/>
        </w:rPr>
        <w:t xml:space="preserve"> Потрібно осучаснити  і законодавство, і його застосування</w:t>
      </w:r>
      <w:r w:rsidR="00EC1521" w:rsidRPr="000F03C0">
        <w:rPr>
          <w:rFonts w:ascii="Times New Roman" w:eastAsia="Times New Roman" w:hAnsi="Times New Roman"/>
          <w:color w:val="000000"/>
          <w:sz w:val="22"/>
          <w:lang w:val="uk-UA" w:eastAsia="en-GB"/>
        </w:rPr>
        <w:t>. Закон</w:t>
      </w:r>
      <w:r w:rsidR="00250213" w:rsidRPr="000F03C0">
        <w:rPr>
          <w:rFonts w:ascii="Times New Roman" w:eastAsia="Times New Roman" w:hAnsi="Times New Roman"/>
          <w:color w:val="000000"/>
          <w:sz w:val="22"/>
          <w:lang w:val="uk-UA" w:eastAsia="en-GB"/>
        </w:rPr>
        <w:t xml:space="preserve"> про</w:t>
      </w:r>
      <w:r w:rsidR="00EC1521" w:rsidRPr="000F03C0">
        <w:rPr>
          <w:rFonts w:ascii="Times New Roman" w:eastAsia="Times New Roman" w:hAnsi="Times New Roman"/>
          <w:color w:val="000000"/>
          <w:sz w:val="22"/>
          <w:lang w:val="uk-UA" w:eastAsia="en-GB"/>
        </w:rPr>
        <w:t xml:space="preserve"> </w:t>
      </w:r>
      <w:proofErr w:type="spellStart"/>
      <w:r w:rsidR="00EC1521" w:rsidRPr="000F03C0">
        <w:rPr>
          <w:rFonts w:ascii="Times New Roman" w:eastAsia="Times New Roman" w:hAnsi="Times New Roman"/>
          <w:color w:val="000000"/>
          <w:sz w:val="22"/>
          <w:lang w:val="uk-UA" w:eastAsia="en-GB"/>
        </w:rPr>
        <w:t>дерегул</w:t>
      </w:r>
      <w:r w:rsidR="00250213" w:rsidRPr="000F03C0">
        <w:rPr>
          <w:rFonts w:ascii="Times New Roman" w:eastAsia="Times New Roman" w:hAnsi="Times New Roman"/>
          <w:color w:val="000000"/>
          <w:sz w:val="22"/>
          <w:lang w:val="uk-UA" w:eastAsia="en-GB"/>
        </w:rPr>
        <w:t>ювання</w:t>
      </w:r>
      <w:proofErr w:type="spellEnd"/>
      <w:r w:rsidR="00250213" w:rsidRPr="000F03C0">
        <w:rPr>
          <w:rFonts w:ascii="Times New Roman" w:eastAsia="Times New Roman" w:hAnsi="Times New Roman"/>
          <w:color w:val="000000"/>
          <w:sz w:val="22"/>
          <w:lang w:val="uk-UA" w:eastAsia="en-GB"/>
        </w:rPr>
        <w:t xml:space="preserve"> бізнесу</w:t>
      </w:r>
      <w:r w:rsidR="00EC1521" w:rsidRPr="000F03C0">
        <w:rPr>
          <w:rFonts w:ascii="Times New Roman" w:eastAsia="Times New Roman" w:hAnsi="Times New Roman"/>
          <w:color w:val="000000"/>
          <w:sz w:val="22"/>
          <w:lang w:val="uk-UA" w:eastAsia="en-GB"/>
        </w:rPr>
        <w:t>. В</w:t>
      </w:r>
      <w:r w:rsidR="00250213" w:rsidRPr="000F03C0">
        <w:rPr>
          <w:rFonts w:ascii="Times New Roman" w:eastAsia="Times New Roman" w:hAnsi="Times New Roman"/>
          <w:color w:val="000000"/>
          <w:sz w:val="22"/>
          <w:lang w:val="uk-UA" w:eastAsia="en-GB"/>
        </w:rPr>
        <w:t xml:space="preserve"> Митному кодексу є 226 оціночних норм з цього питання, однак необхідно прийняти норму (до того ж не на рівні постанови </w:t>
      </w:r>
      <w:r w:rsidR="00D26687" w:rsidRPr="000F03C0">
        <w:rPr>
          <w:rFonts w:ascii="Times New Roman" w:eastAsia="Times New Roman" w:hAnsi="Times New Roman"/>
          <w:color w:val="000000"/>
          <w:sz w:val="22"/>
          <w:lang w:val="uk-UA" w:eastAsia="en-GB"/>
        </w:rPr>
        <w:t>Кабміну</w:t>
      </w:r>
      <w:r w:rsidR="00250213" w:rsidRPr="000F03C0">
        <w:rPr>
          <w:rFonts w:ascii="Times New Roman" w:eastAsia="Times New Roman" w:hAnsi="Times New Roman"/>
          <w:color w:val="000000"/>
          <w:sz w:val="22"/>
          <w:lang w:val="uk-UA" w:eastAsia="en-GB"/>
        </w:rPr>
        <w:t>, а на рівні закону), котра карає</w:t>
      </w:r>
      <w:r w:rsidR="00DA1DF1" w:rsidRPr="000F03C0">
        <w:rPr>
          <w:rFonts w:ascii="Times New Roman" w:eastAsia="Times New Roman" w:hAnsi="Times New Roman"/>
          <w:color w:val="000000"/>
          <w:sz w:val="22"/>
          <w:lang w:val="uk-UA" w:eastAsia="en-GB"/>
        </w:rPr>
        <w:t xml:space="preserve"> всіх відповідальних осіб, котрі порушують закони в цій сфері</w:t>
      </w:r>
      <w:r w:rsidR="00EC1521" w:rsidRPr="000F03C0">
        <w:rPr>
          <w:rFonts w:ascii="Times New Roman" w:eastAsia="Times New Roman" w:hAnsi="Times New Roman"/>
          <w:color w:val="000000"/>
          <w:sz w:val="22"/>
          <w:lang w:val="uk-UA" w:eastAsia="en-GB"/>
        </w:rPr>
        <w:t xml:space="preserve"> (</w:t>
      </w:r>
      <w:r w:rsidR="00DA1DF1" w:rsidRPr="000F03C0">
        <w:rPr>
          <w:rFonts w:ascii="Times New Roman" w:eastAsia="Times New Roman" w:hAnsi="Times New Roman"/>
          <w:color w:val="000000"/>
          <w:sz w:val="22"/>
          <w:lang w:val="uk-UA" w:eastAsia="en-GB"/>
        </w:rPr>
        <w:t>а це складно</w:t>
      </w:r>
      <w:r w:rsidR="00EC1521" w:rsidRPr="000F03C0">
        <w:rPr>
          <w:rFonts w:ascii="Times New Roman" w:eastAsia="Times New Roman" w:hAnsi="Times New Roman"/>
          <w:color w:val="000000"/>
          <w:sz w:val="22"/>
          <w:lang w:val="uk-UA" w:eastAsia="en-GB"/>
        </w:rPr>
        <w:t xml:space="preserve">). </w:t>
      </w:r>
      <w:r w:rsidR="00DA1DF1" w:rsidRPr="000F03C0">
        <w:rPr>
          <w:rFonts w:ascii="Times New Roman" w:eastAsia="Times New Roman" w:hAnsi="Times New Roman"/>
          <w:color w:val="000000"/>
          <w:sz w:val="22"/>
          <w:lang w:val="uk-UA" w:eastAsia="en-GB"/>
        </w:rPr>
        <w:t>В питаннях митної вартості є додаткові складнощі – необхідні інструменти для покращення системи</w:t>
      </w:r>
      <w:r w:rsidR="00EC1521" w:rsidRPr="000F03C0">
        <w:rPr>
          <w:rFonts w:ascii="Times New Roman" w:eastAsia="Times New Roman" w:hAnsi="Times New Roman"/>
          <w:color w:val="000000"/>
          <w:sz w:val="22"/>
          <w:lang w:val="uk-UA" w:eastAsia="en-GB"/>
        </w:rPr>
        <w:t>.</w:t>
      </w:r>
    </w:p>
    <w:p w:rsidR="00EC1521" w:rsidRPr="000F03C0" w:rsidRDefault="00EC1521" w:rsidP="00EC1521">
      <w:pPr>
        <w:ind w:left="1800" w:hanging="1800"/>
        <w:rPr>
          <w:rFonts w:ascii="Times New Roman" w:eastAsia="Times New Roman" w:hAnsi="Times New Roman"/>
          <w:color w:val="000000"/>
          <w:sz w:val="22"/>
          <w:lang w:val="uk-UA" w:eastAsia="en-GB"/>
        </w:rPr>
      </w:pPr>
    </w:p>
    <w:p w:rsidR="00EC1521" w:rsidRPr="000F03C0" w:rsidRDefault="006E6CBB" w:rsidP="00EC1521">
      <w:pPr>
        <w:tabs>
          <w:tab w:val="left" w:pos="1038"/>
        </w:tabs>
        <w:ind w:left="1800" w:hanging="1800"/>
        <w:rPr>
          <w:rFonts w:ascii="Times New Roman" w:hAnsi="Times New Roman"/>
          <w:b/>
          <w:sz w:val="24"/>
          <w:szCs w:val="24"/>
          <w:lang w:val="uk-UA"/>
        </w:rPr>
      </w:pPr>
      <w:r w:rsidRPr="000F03C0">
        <w:rPr>
          <w:rFonts w:ascii="Times New Roman" w:hAnsi="Times New Roman"/>
          <w:b/>
          <w:sz w:val="24"/>
          <w:szCs w:val="24"/>
          <w:lang w:val="uk-UA"/>
        </w:rPr>
        <w:t>Планування дій з усунення недоліків (щоб включити їх до плану дій)</w:t>
      </w:r>
    </w:p>
    <w:p w:rsidR="00EC1521" w:rsidRPr="000F03C0" w:rsidRDefault="00EC1521" w:rsidP="00EC1521">
      <w:pPr>
        <w:tabs>
          <w:tab w:val="left" w:pos="1038"/>
        </w:tabs>
        <w:ind w:left="1800" w:hanging="1800"/>
        <w:rPr>
          <w:rFonts w:ascii="Times New Roman" w:hAnsi="Times New Roman"/>
          <w:b/>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EC1521" w:rsidRPr="000F03C0" w:rsidRDefault="00EC1521" w:rsidP="00EC1521">
      <w:pPr>
        <w:tabs>
          <w:tab w:val="left" w:pos="1038"/>
        </w:tabs>
        <w:ind w:left="1800" w:hanging="1800"/>
        <w:rPr>
          <w:rFonts w:ascii="Times New Roman" w:hAnsi="Times New Roman"/>
          <w:i/>
          <w:iCs/>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EC1521" w:rsidRPr="000F03C0">
        <w:rPr>
          <w:rFonts w:ascii="Times New Roman" w:hAnsi="Times New Roman"/>
          <w:i/>
          <w:iCs/>
          <w:sz w:val="22"/>
          <w:lang w:val="uk-UA"/>
        </w:rPr>
        <w:t xml:space="preserve"> </w:t>
      </w:r>
    </w:p>
    <w:p w:rsidR="00EC1521" w:rsidRPr="000F03C0" w:rsidRDefault="00EC1521" w:rsidP="00EC1521">
      <w:pPr>
        <w:tabs>
          <w:tab w:val="left" w:pos="1038"/>
        </w:tabs>
        <w:ind w:left="1800" w:hanging="1800"/>
        <w:rPr>
          <w:rFonts w:ascii="Times New Roman" w:hAnsi="Times New Roman"/>
          <w:i/>
          <w:iCs/>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EC1521" w:rsidRPr="000F03C0">
        <w:rPr>
          <w:rFonts w:ascii="Times New Roman" w:hAnsi="Times New Roman"/>
          <w:i/>
          <w:iCs/>
          <w:sz w:val="22"/>
          <w:lang w:val="uk-UA"/>
        </w:rPr>
        <w:t xml:space="preserve"> </w:t>
      </w:r>
    </w:p>
    <w:p w:rsidR="00EC1521" w:rsidRPr="000F03C0" w:rsidRDefault="00EC1521" w:rsidP="00EC1521">
      <w:pPr>
        <w:tabs>
          <w:tab w:val="left" w:pos="1038"/>
        </w:tabs>
        <w:ind w:left="1800" w:hanging="1800"/>
        <w:rPr>
          <w:rFonts w:ascii="Times New Roman" w:hAnsi="Times New Roman"/>
          <w:b/>
          <w:bCs/>
          <w:sz w:val="22"/>
          <w:lang w:val="uk-UA"/>
        </w:rPr>
      </w:pPr>
    </w:p>
    <w:p w:rsidR="00EC1521" w:rsidRPr="000F03C0" w:rsidRDefault="006E6CBB" w:rsidP="00EC1521">
      <w:pPr>
        <w:tabs>
          <w:tab w:val="left" w:pos="1038"/>
        </w:tabs>
        <w:jc w:val="left"/>
        <w:rPr>
          <w:rFonts w:ascii="Times New Roman" w:hAnsi="Times New Roman"/>
          <w:b/>
          <w:bCs/>
          <w:iCs/>
          <w:sz w:val="22"/>
          <w:lang w:val="uk-UA"/>
        </w:rPr>
      </w:pPr>
      <w:r w:rsidRPr="000F03C0">
        <w:rPr>
          <w:rFonts w:ascii="Times New Roman" w:hAnsi="Times New Roman"/>
          <w:iCs/>
          <w:sz w:val="22"/>
          <w:lang w:val="uk-UA"/>
        </w:rPr>
        <w:t>Декілька українських міністерств та відомств мають конкретні ролі</w:t>
      </w:r>
      <w:r w:rsidR="00EC1521" w:rsidRPr="000F03C0">
        <w:rPr>
          <w:rFonts w:ascii="Times New Roman" w:hAnsi="Times New Roman"/>
          <w:iCs/>
          <w:sz w:val="22"/>
          <w:lang w:val="uk-UA"/>
        </w:rPr>
        <w:t xml:space="preserve"> при контрол</w:t>
      </w:r>
      <w:r w:rsidR="00DA1DF1" w:rsidRPr="000F03C0">
        <w:rPr>
          <w:rFonts w:ascii="Times New Roman" w:hAnsi="Times New Roman"/>
          <w:iCs/>
          <w:sz w:val="22"/>
          <w:lang w:val="uk-UA"/>
        </w:rPr>
        <w:t>і</w:t>
      </w:r>
      <w:r w:rsidR="00EC1521" w:rsidRPr="000F03C0">
        <w:rPr>
          <w:rFonts w:ascii="Times New Roman" w:hAnsi="Times New Roman"/>
          <w:iCs/>
          <w:sz w:val="22"/>
          <w:lang w:val="uk-UA"/>
        </w:rPr>
        <w:t xml:space="preserve"> </w:t>
      </w:r>
      <w:r w:rsidR="00DA1DF1" w:rsidRPr="000F03C0">
        <w:rPr>
          <w:rFonts w:ascii="Times New Roman" w:hAnsi="Times New Roman"/>
          <w:iCs/>
          <w:sz w:val="22"/>
          <w:lang w:val="uk-UA"/>
        </w:rPr>
        <w:t>за торгівлею</w:t>
      </w:r>
      <w:r w:rsidR="00EC1521" w:rsidRPr="000F03C0">
        <w:rPr>
          <w:rFonts w:ascii="Times New Roman" w:hAnsi="Times New Roman"/>
          <w:iCs/>
          <w:sz w:val="22"/>
          <w:lang w:val="uk-UA"/>
        </w:rPr>
        <w:t xml:space="preserve">. </w:t>
      </w:r>
      <w:r w:rsidR="00DA1DF1" w:rsidRPr="000F03C0">
        <w:rPr>
          <w:rFonts w:ascii="Times New Roman" w:hAnsi="Times New Roman"/>
          <w:iCs/>
          <w:sz w:val="22"/>
          <w:lang w:val="uk-UA"/>
        </w:rPr>
        <w:t>Які</w:t>
      </w:r>
      <w:r w:rsidR="00EC1521" w:rsidRPr="000F03C0">
        <w:rPr>
          <w:rFonts w:ascii="Times New Roman" w:hAnsi="Times New Roman"/>
          <w:iCs/>
          <w:sz w:val="22"/>
          <w:lang w:val="uk-UA"/>
        </w:rPr>
        <w:t>?</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Митниця</w:t>
      </w:r>
      <w:r w:rsidR="00EC1521" w:rsidRPr="000F03C0">
        <w:rPr>
          <w:rFonts w:ascii="Times New Roman" w:hAnsi="Times New Roman"/>
          <w:iCs/>
          <w:sz w:val="22"/>
          <w:lang w:val="uk-UA"/>
        </w:rPr>
        <w:t xml:space="preserve">: </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Міністерство економічного розвитку і торгівлі</w:t>
      </w:r>
      <w:r w:rsidR="00EC1521" w:rsidRPr="000F03C0">
        <w:rPr>
          <w:rFonts w:ascii="Times New Roman" w:hAnsi="Times New Roman"/>
          <w:iCs/>
          <w:sz w:val="22"/>
          <w:lang w:val="uk-UA"/>
        </w:rPr>
        <w:t>:</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Міністерство інфраструктури</w:t>
      </w:r>
      <w:r w:rsidR="00EC1521" w:rsidRPr="000F03C0">
        <w:rPr>
          <w:rFonts w:ascii="Times New Roman" w:hAnsi="Times New Roman"/>
          <w:iCs/>
          <w:sz w:val="22"/>
          <w:lang w:val="uk-UA"/>
        </w:rPr>
        <w:t xml:space="preserve">: </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Ветеринарна інспекція</w:t>
      </w:r>
      <w:r w:rsidR="00EC1521" w:rsidRPr="000F03C0">
        <w:rPr>
          <w:rFonts w:ascii="Times New Roman" w:hAnsi="Times New Roman"/>
          <w:iCs/>
          <w:sz w:val="22"/>
          <w:lang w:val="uk-UA"/>
        </w:rPr>
        <w:t>:</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EC1521" w:rsidRPr="000F03C0">
        <w:rPr>
          <w:rFonts w:ascii="Times New Roman" w:hAnsi="Times New Roman"/>
          <w:iCs/>
          <w:sz w:val="22"/>
          <w:lang w:val="uk-UA"/>
        </w:rPr>
        <w:t>:</w:t>
      </w:r>
    </w:p>
    <w:p w:rsidR="00EC1521" w:rsidRPr="000F03C0" w:rsidRDefault="006E6CBB" w:rsidP="00EC1521">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EC1521" w:rsidRPr="000F03C0">
        <w:rPr>
          <w:rFonts w:ascii="Times New Roman" w:hAnsi="Times New Roman"/>
          <w:iCs/>
          <w:sz w:val="22"/>
          <w:lang w:val="uk-UA"/>
        </w:rPr>
        <w:t>:</w:t>
      </w:r>
    </w:p>
    <w:p w:rsidR="00EC1521" w:rsidRPr="000F03C0" w:rsidRDefault="006E6CBB" w:rsidP="00EC1521">
      <w:pPr>
        <w:ind w:left="1800" w:hanging="1800"/>
        <w:rPr>
          <w:rFonts w:ascii="Times New Roman" w:hAnsi="Times New Roman"/>
          <w:sz w:val="22"/>
          <w:lang w:val="uk-UA"/>
        </w:rPr>
      </w:pPr>
      <w:r w:rsidRPr="000F03C0">
        <w:rPr>
          <w:rFonts w:ascii="Times New Roman" w:hAnsi="Times New Roman"/>
          <w:sz w:val="22"/>
          <w:lang w:val="uk-UA"/>
        </w:rPr>
        <w:t>Торговельно-промислова палата</w:t>
      </w:r>
      <w:r w:rsidR="00EC1521" w:rsidRPr="000F03C0">
        <w:rPr>
          <w:rFonts w:ascii="Times New Roman" w:hAnsi="Times New Roman"/>
          <w:sz w:val="22"/>
          <w:lang w:val="uk-UA"/>
        </w:rPr>
        <w:t>:</w:t>
      </w:r>
    </w:p>
    <w:p w:rsidR="00EC1521" w:rsidRPr="000F03C0" w:rsidRDefault="006E6CBB" w:rsidP="00EC1521">
      <w:pPr>
        <w:ind w:left="1800" w:hanging="1800"/>
        <w:rPr>
          <w:rFonts w:ascii="Times New Roman" w:hAnsi="Times New Roman"/>
          <w:sz w:val="22"/>
          <w:lang w:val="uk-UA"/>
        </w:rPr>
      </w:pPr>
      <w:r w:rsidRPr="000F03C0">
        <w:rPr>
          <w:rFonts w:ascii="Times New Roman" w:hAnsi="Times New Roman"/>
          <w:sz w:val="22"/>
          <w:lang w:val="uk-UA"/>
        </w:rPr>
        <w:t>Інші</w:t>
      </w:r>
      <w:r w:rsidR="002431BA" w:rsidRPr="000F03C0">
        <w:rPr>
          <w:rFonts w:ascii="Times New Roman" w:hAnsi="Times New Roman"/>
          <w:sz w:val="22"/>
          <w:lang w:val="uk-UA"/>
        </w:rPr>
        <w:t>?</w:t>
      </w:r>
    </w:p>
    <w:p w:rsidR="00DA1DF1" w:rsidRPr="000F03C0" w:rsidRDefault="00DA1DF1" w:rsidP="00EC1521">
      <w:pPr>
        <w:spacing w:after="160" w:line="259" w:lineRule="auto"/>
        <w:jc w:val="left"/>
        <w:rPr>
          <w:rFonts w:ascii="Times New Roman" w:hAnsi="Times New Roman"/>
          <w:i/>
          <w:sz w:val="24"/>
          <w:szCs w:val="24"/>
          <w:lang w:val="uk-UA"/>
        </w:rPr>
      </w:pPr>
    </w:p>
    <w:p w:rsidR="00EC1521" w:rsidRPr="000F03C0" w:rsidRDefault="00250213" w:rsidP="00EC152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EC1521" w:rsidRPr="000F03C0">
        <w:rPr>
          <w:rFonts w:ascii="Times New Roman" w:hAnsi="Times New Roman"/>
          <w:i/>
          <w:sz w:val="24"/>
          <w:szCs w:val="24"/>
          <w:lang w:val="uk-UA"/>
        </w:rPr>
        <w:t xml:space="preserve"> 2.</w:t>
      </w:r>
      <w:r w:rsidR="002431BA" w:rsidRPr="000F03C0">
        <w:rPr>
          <w:rFonts w:ascii="Times New Roman" w:hAnsi="Times New Roman"/>
          <w:i/>
          <w:sz w:val="24"/>
          <w:szCs w:val="24"/>
          <w:lang w:val="uk-UA"/>
        </w:rPr>
        <w:t>2</w:t>
      </w:r>
      <w:r w:rsidR="00EC1521" w:rsidRPr="000F03C0">
        <w:rPr>
          <w:rFonts w:ascii="Times New Roman" w:hAnsi="Times New Roman"/>
          <w:i/>
          <w:sz w:val="24"/>
          <w:szCs w:val="24"/>
          <w:lang w:val="uk-UA"/>
        </w:rPr>
        <w:t xml:space="preserve">: </w:t>
      </w:r>
      <w:r w:rsidR="00EC1521" w:rsidRPr="000F03C0">
        <w:rPr>
          <w:rFonts w:ascii="Times New Roman" w:hAnsi="Times New Roman"/>
          <w:sz w:val="22"/>
          <w:lang w:val="uk-UA"/>
        </w:rPr>
        <w:t>Консультац</w:t>
      </w:r>
      <w:r w:rsidR="00DA1DF1" w:rsidRPr="000F03C0">
        <w:rPr>
          <w:rFonts w:ascii="Times New Roman" w:hAnsi="Times New Roman"/>
          <w:sz w:val="22"/>
          <w:lang w:val="uk-UA"/>
        </w:rPr>
        <w:t>ії</w:t>
      </w:r>
      <w:r w:rsidR="00EC1521" w:rsidRPr="000F03C0">
        <w:rPr>
          <w:rFonts w:ascii="Times New Roman" w:hAnsi="Times New Roman"/>
          <w:sz w:val="22"/>
          <w:lang w:val="uk-UA"/>
        </w:rPr>
        <w:t xml:space="preserve"> </w:t>
      </w:r>
      <w:r w:rsidR="00EC1521" w:rsidRPr="000F03C0">
        <w:rPr>
          <w:rFonts w:ascii="Times New Roman" w:hAnsi="Times New Roman"/>
          <w:i/>
          <w:sz w:val="22"/>
          <w:lang w:val="uk-UA"/>
        </w:rPr>
        <w:tab/>
      </w:r>
      <w:r w:rsidRPr="000F03C0">
        <w:rPr>
          <w:rFonts w:ascii="Times New Roman" w:hAnsi="Times New Roman"/>
          <w:i/>
          <w:sz w:val="24"/>
          <w:szCs w:val="24"/>
          <w:lang w:val="uk-UA"/>
        </w:rPr>
        <w:t>Категорія</w:t>
      </w:r>
      <w:r w:rsidR="00EC1521" w:rsidRPr="000F03C0">
        <w:rPr>
          <w:rFonts w:ascii="Times New Roman" w:hAnsi="Times New Roman"/>
          <w:i/>
          <w:sz w:val="24"/>
          <w:szCs w:val="24"/>
          <w:lang w:val="uk-UA"/>
        </w:rPr>
        <w:t xml:space="preserve"> В</w:t>
      </w:r>
    </w:p>
    <w:p w:rsidR="00EC1521" w:rsidRPr="000F03C0" w:rsidRDefault="00FB0B2B" w:rsidP="00EC152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EC1521" w:rsidRPr="000F03C0">
        <w:rPr>
          <w:rFonts w:ascii="Times New Roman" w:hAnsi="Times New Roman"/>
          <w:i/>
          <w:sz w:val="24"/>
          <w:szCs w:val="24"/>
          <w:lang w:val="uk-UA"/>
        </w:rPr>
        <w:t xml:space="preserve">: 28 </w:t>
      </w:r>
      <w:r w:rsidR="00DA1DF1" w:rsidRPr="000F03C0">
        <w:rPr>
          <w:rFonts w:ascii="Times New Roman" w:hAnsi="Times New Roman"/>
          <w:i/>
          <w:sz w:val="24"/>
          <w:szCs w:val="24"/>
          <w:lang w:val="uk-UA"/>
        </w:rPr>
        <w:t>лютого</w:t>
      </w:r>
      <w:r w:rsidR="00EC1521" w:rsidRPr="000F03C0">
        <w:rPr>
          <w:rFonts w:ascii="Times New Roman" w:hAnsi="Times New Roman"/>
          <w:i/>
          <w:sz w:val="24"/>
          <w:szCs w:val="24"/>
          <w:lang w:val="uk-UA"/>
        </w:rPr>
        <w:t xml:space="preserve"> 2019</w:t>
      </w:r>
      <w:r w:rsidR="00DA1DF1" w:rsidRPr="000F03C0">
        <w:rPr>
          <w:rFonts w:ascii="Times New Roman" w:hAnsi="Times New Roman"/>
          <w:i/>
          <w:sz w:val="24"/>
          <w:szCs w:val="24"/>
          <w:lang w:val="uk-UA"/>
        </w:rPr>
        <w:t xml:space="preserve"> р</w:t>
      </w:r>
      <w:r w:rsidR="00EC1521"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EC1521" w:rsidRPr="000F03C0" w:rsidTr="00652344">
        <w:trPr>
          <w:trHeight w:val="243"/>
        </w:trPr>
        <w:tc>
          <w:tcPr>
            <w:tcW w:w="3422" w:type="pct"/>
            <w:shd w:val="clear" w:color="auto" w:fill="auto"/>
          </w:tcPr>
          <w:p w:rsidR="00EC152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EC152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EC1521" w:rsidRPr="000F03C0">
              <w:rPr>
                <w:rFonts w:ascii="Times New Roman" w:hAnsi="Times New Roman"/>
                <w:b/>
                <w:sz w:val="16"/>
                <w:szCs w:val="16"/>
                <w:lang w:val="uk-UA"/>
              </w:rPr>
              <w:t xml:space="preserve"> </w:t>
            </w:r>
          </w:p>
        </w:tc>
      </w:tr>
      <w:tr w:rsidR="00EC1521" w:rsidRPr="000F03C0" w:rsidTr="002431BA">
        <w:trPr>
          <w:trHeight w:val="702"/>
        </w:trPr>
        <w:tc>
          <w:tcPr>
            <w:tcW w:w="3422" w:type="pct"/>
            <w:shd w:val="clear" w:color="auto" w:fill="auto"/>
          </w:tcPr>
          <w:p w:rsidR="00EC1521" w:rsidRPr="000F03C0" w:rsidRDefault="00EC1521" w:rsidP="002431BA">
            <w:pPr>
              <w:rPr>
                <w:rFonts w:ascii="Times New Roman" w:hAnsi="Times New Roman"/>
                <w:sz w:val="16"/>
                <w:szCs w:val="16"/>
                <w:lang w:val="uk-UA"/>
              </w:rPr>
            </w:pPr>
            <w:proofErr w:type="spellStart"/>
            <w:r w:rsidRPr="000F03C0">
              <w:rPr>
                <w:rFonts w:ascii="Times New Roman" w:eastAsiaTheme="minorEastAsia" w:hAnsi="Times New Roman"/>
                <w:sz w:val="16"/>
                <w:szCs w:val="16"/>
                <w:lang w:val="uk-UA" w:eastAsia="zh-TW"/>
              </w:rPr>
              <w:t>“</w:t>
            </w:r>
            <w:r w:rsidR="00DA1DF1" w:rsidRPr="000F03C0">
              <w:rPr>
                <w:rFonts w:ascii="Times New Roman" w:hAnsi="Times New Roman"/>
                <w:color w:val="000000"/>
                <w:sz w:val="16"/>
                <w:szCs w:val="16"/>
                <w:lang w:val="uk-UA"/>
              </w:rPr>
              <w:t>Кожен</w:t>
            </w:r>
            <w:proofErr w:type="spellEnd"/>
            <w:r w:rsidR="00DA1DF1" w:rsidRPr="000F03C0">
              <w:rPr>
                <w:rFonts w:ascii="Times New Roman" w:hAnsi="Times New Roman"/>
                <w:color w:val="000000"/>
                <w:sz w:val="16"/>
                <w:szCs w:val="16"/>
                <w:lang w:val="uk-UA"/>
              </w:rPr>
              <w:t xml:space="preserve"> член, за необхідності, забезпечує проведення регулярних консультацій між своїми митними установами та торговцями або іншими заінтересованими сторонами, які знаходяться на його території</w:t>
            </w:r>
            <w:r w:rsidR="00DA1DF1" w:rsidRPr="000F03C0">
              <w:rPr>
                <w:rFonts w:ascii="Times New Roman" w:hAnsi="Times New Roman"/>
                <w:sz w:val="16"/>
                <w:szCs w:val="16"/>
                <w:lang w:val="uk-UA"/>
              </w:rPr>
              <w:t xml:space="preserve"> </w:t>
            </w:r>
            <w:r w:rsidRPr="000F03C0">
              <w:rPr>
                <w:rFonts w:ascii="Times New Roman" w:hAnsi="Times New Roman"/>
                <w:sz w:val="16"/>
                <w:szCs w:val="16"/>
                <w:lang w:val="uk-UA"/>
              </w:rPr>
              <w:t>.</w:t>
            </w:r>
            <w:r w:rsidRPr="000F03C0">
              <w:rPr>
                <w:rFonts w:ascii="Times New Roman" w:eastAsiaTheme="minorEastAsia" w:hAnsi="Times New Roman"/>
                <w:sz w:val="16"/>
                <w:szCs w:val="16"/>
                <w:lang w:val="uk-UA" w:eastAsia="zh-TW"/>
              </w:rPr>
              <w:t>”</w:t>
            </w:r>
          </w:p>
        </w:tc>
        <w:tc>
          <w:tcPr>
            <w:tcW w:w="1578" w:type="pct"/>
            <w:shd w:val="clear" w:color="auto" w:fill="auto"/>
          </w:tcPr>
          <w:p w:rsidR="00EC1521" w:rsidRPr="000F03C0" w:rsidRDefault="00DA1DF1" w:rsidP="00A66434">
            <w:pPr>
              <w:jc w:val="left"/>
              <w:rPr>
                <w:rFonts w:ascii="Times New Roman" w:eastAsia="Times New Roman" w:hAnsi="Times New Roman"/>
                <w:color w:val="000000"/>
                <w:sz w:val="16"/>
                <w:szCs w:val="16"/>
                <w:lang w:val="uk-UA" w:eastAsia="en-GB"/>
              </w:rPr>
            </w:pPr>
            <w:r w:rsidRPr="000F03C0">
              <w:rPr>
                <w:rFonts w:ascii="Times New Roman" w:eastAsia="Times New Roman" w:hAnsi="Times New Roman"/>
                <w:color w:val="000000"/>
                <w:sz w:val="16"/>
                <w:szCs w:val="16"/>
                <w:lang w:val="uk-UA" w:eastAsia="en-GB"/>
              </w:rPr>
              <w:t xml:space="preserve">Цим повинен займатися постійний </w:t>
            </w:r>
            <w:r w:rsidR="00A66434" w:rsidRPr="000F03C0">
              <w:rPr>
                <w:rFonts w:ascii="Times New Roman" w:eastAsia="Times New Roman" w:hAnsi="Times New Roman"/>
                <w:color w:val="000000"/>
                <w:sz w:val="16"/>
                <w:szCs w:val="16"/>
                <w:lang w:val="uk-UA" w:eastAsia="en-GB"/>
              </w:rPr>
              <w:t>орган</w:t>
            </w:r>
            <w:r w:rsidRPr="000F03C0">
              <w:rPr>
                <w:rFonts w:ascii="Times New Roman" w:eastAsia="Times New Roman" w:hAnsi="Times New Roman"/>
                <w:color w:val="000000"/>
                <w:sz w:val="16"/>
                <w:szCs w:val="16"/>
                <w:lang w:val="uk-UA" w:eastAsia="en-GB"/>
              </w:rPr>
              <w:t xml:space="preserve"> з консультацій</w:t>
            </w:r>
            <w:r w:rsidR="002431BA" w:rsidRPr="000F03C0">
              <w:rPr>
                <w:rFonts w:ascii="Times New Roman" w:eastAsia="Times New Roman" w:hAnsi="Times New Roman"/>
                <w:color w:val="000000"/>
                <w:sz w:val="16"/>
                <w:szCs w:val="16"/>
                <w:lang w:val="uk-UA" w:eastAsia="en-GB"/>
              </w:rPr>
              <w:t xml:space="preserve">. </w:t>
            </w:r>
            <w:r w:rsidR="007B48C8" w:rsidRPr="000F03C0">
              <w:rPr>
                <w:rFonts w:ascii="Times New Roman" w:eastAsia="Times New Roman" w:hAnsi="Times New Roman"/>
                <w:color w:val="000000"/>
                <w:sz w:val="16"/>
                <w:szCs w:val="16"/>
                <w:lang w:val="uk-UA" w:eastAsia="en-GB"/>
              </w:rPr>
              <w:t>Зміна структур та особового складу в міністерствах має негативний вплив</w:t>
            </w:r>
            <w:r w:rsidR="002431BA" w:rsidRPr="000F03C0">
              <w:rPr>
                <w:rFonts w:ascii="Times New Roman" w:eastAsia="Times New Roman" w:hAnsi="Times New Roman"/>
                <w:color w:val="000000"/>
                <w:sz w:val="16"/>
                <w:szCs w:val="16"/>
                <w:lang w:val="uk-UA" w:eastAsia="en-GB"/>
              </w:rPr>
              <w:t>.</w:t>
            </w:r>
          </w:p>
          <w:p w:rsidR="00A66434" w:rsidRPr="000F03C0" w:rsidRDefault="00A66434" w:rsidP="00A66434">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Консультації повинні проводитись і митницею, і іншими регуляторними органами влади.</w:t>
            </w:r>
          </w:p>
        </w:tc>
      </w:tr>
    </w:tbl>
    <w:p w:rsidR="00EC1521" w:rsidRPr="000F03C0" w:rsidRDefault="00EC1521" w:rsidP="00EC1521">
      <w:pPr>
        <w:spacing w:after="160" w:line="259" w:lineRule="auto"/>
        <w:jc w:val="left"/>
        <w:rPr>
          <w:rFonts w:ascii="Times New Roman" w:hAnsi="Times New Roman"/>
          <w:b/>
          <w:bCs/>
          <w:i/>
          <w:sz w:val="24"/>
          <w:lang w:val="uk-UA"/>
        </w:rPr>
      </w:pPr>
    </w:p>
    <w:p w:rsidR="00EC1521" w:rsidRPr="000F03C0" w:rsidRDefault="00FB0B2B" w:rsidP="00EC1521">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EC1521" w:rsidRPr="000F03C0" w:rsidRDefault="00994538" w:rsidP="00EC1521">
      <w:pPr>
        <w:ind w:left="1800" w:hanging="1800"/>
        <w:rPr>
          <w:rFonts w:ascii="Times New Roman" w:hAnsi="Times New Roman"/>
          <w:sz w:val="22"/>
          <w:lang w:val="uk-UA"/>
        </w:rPr>
      </w:pPr>
      <w:r w:rsidRPr="000F03C0">
        <w:rPr>
          <w:rFonts w:ascii="Times New Roman" w:hAnsi="Times New Roman"/>
          <w:b/>
          <w:bCs/>
          <w:sz w:val="22"/>
          <w:lang w:val="uk-UA"/>
        </w:rPr>
        <w:t>Аналіз недоліків</w:t>
      </w:r>
      <w:r w:rsidR="00EC1521" w:rsidRPr="000F03C0">
        <w:rPr>
          <w:rFonts w:ascii="Times New Roman" w:hAnsi="Times New Roman"/>
          <w:b/>
          <w:bCs/>
          <w:sz w:val="22"/>
          <w:lang w:val="uk-UA"/>
        </w:rPr>
        <w:t>:</w:t>
      </w:r>
      <w:r w:rsidR="002431BA" w:rsidRPr="000F03C0">
        <w:rPr>
          <w:rFonts w:ascii="Times New Roman" w:eastAsia="Times New Roman" w:hAnsi="Times New Roman"/>
          <w:color w:val="000000"/>
          <w:sz w:val="22"/>
          <w:lang w:val="uk-UA" w:eastAsia="en-GB"/>
        </w:rPr>
        <w:t xml:space="preserve"> </w:t>
      </w:r>
      <w:r w:rsidR="007B48C8" w:rsidRPr="000F03C0">
        <w:rPr>
          <w:rFonts w:ascii="Times New Roman" w:eastAsia="Times New Roman" w:hAnsi="Times New Roman"/>
          <w:color w:val="000000"/>
          <w:sz w:val="22"/>
          <w:lang w:val="uk-UA" w:eastAsia="en-GB"/>
        </w:rPr>
        <w:t>Потрібно відповідати у двох напрямках</w:t>
      </w:r>
      <w:r w:rsidR="002431BA" w:rsidRPr="000F03C0">
        <w:rPr>
          <w:rFonts w:ascii="Times New Roman" w:eastAsia="Times New Roman" w:hAnsi="Times New Roman"/>
          <w:color w:val="000000"/>
          <w:sz w:val="22"/>
          <w:lang w:val="uk-UA" w:eastAsia="en-GB"/>
        </w:rPr>
        <w:t>:</w:t>
      </w:r>
      <w:r w:rsidR="007B48C8" w:rsidRPr="000F03C0">
        <w:rPr>
          <w:rFonts w:ascii="Times New Roman" w:eastAsia="Times New Roman" w:hAnsi="Times New Roman"/>
          <w:color w:val="000000"/>
          <w:sz w:val="22"/>
          <w:lang w:val="uk-UA" w:eastAsia="en-GB"/>
        </w:rPr>
        <w:t xml:space="preserve"> консультації з торговельним товариством та консультації з регулюючими органами</w:t>
      </w:r>
      <w:r w:rsidR="00EC1521" w:rsidRPr="000F03C0">
        <w:rPr>
          <w:rFonts w:ascii="Times New Roman" w:eastAsia="Times New Roman" w:hAnsi="Times New Roman"/>
          <w:color w:val="000000"/>
          <w:sz w:val="22"/>
          <w:lang w:val="uk-UA" w:eastAsia="en-GB"/>
        </w:rPr>
        <w:t>.</w:t>
      </w:r>
    </w:p>
    <w:p w:rsidR="00EC1521" w:rsidRPr="000F03C0" w:rsidRDefault="00EC1521" w:rsidP="00EC1521">
      <w:pPr>
        <w:ind w:left="1800" w:hanging="1800"/>
        <w:rPr>
          <w:rFonts w:ascii="Times New Roman" w:eastAsia="Times New Roman" w:hAnsi="Times New Roman"/>
          <w:color w:val="000000"/>
          <w:sz w:val="22"/>
          <w:lang w:val="uk-UA" w:eastAsia="en-GB"/>
        </w:rPr>
      </w:pPr>
    </w:p>
    <w:p w:rsidR="00EC1521" w:rsidRPr="000F03C0" w:rsidRDefault="006E6CBB" w:rsidP="00EC1521">
      <w:pPr>
        <w:tabs>
          <w:tab w:val="left" w:pos="1038"/>
        </w:tabs>
        <w:ind w:left="1800" w:hanging="1800"/>
        <w:rPr>
          <w:rFonts w:ascii="Times New Roman" w:hAnsi="Times New Roman"/>
          <w:b/>
          <w:sz w:val="24"/>
          <w:szCs w:val="24"/>
          <w:lang w:val="uk-UA"/>
        </w:rPr>
      </w:pPr>
      <w:r w:rsidRPr="000F03C0">
        <w:rPr>
          <w:rFonts w:ascii="Times New Roman" w:hAnsi="Times New Roman"/>
          <w:b/>
          <w:sz w:val="24"/>
          <w:szCs w:val="24"/>
          <w:lang w:val="uk-UA"/>
        </w:rPr>
        <w:t>Планування дій з усунення недоліків (щоб включити їх до плану дій)</w:t>
      </w:r>
    </w:p>
    <w:p w:rsidR="00EC1521" w:rsidRPr="000F03C0" w:rsidRDefault="00EC1521" w:rsidP="00EC1521">
      <w:pPr>
        <w:tabs>
          <w:tab w:val="left" w:pos="1038"/>
        </w:tabs>
        <w:ind w:left="1800" w:hanging="1800"/>
        <w:rPr>
          <w:rFonts w:ascii="Times New Roman" w:hAnsi="Times New Roman"/>
          <w:b/>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EC1521" w:rsidRPr="000F03C0" w:rsidRDefault="00EC1521" w:rsidP="00EC1521">
      <w:pPr>
        <w:tabs>
          <w:tab w:val="left" w:pos="1038"/>
        </w:tabs>
        <w:ind w:left="1800" w:hanging="1800"/>
        <w:rPr>
          <w:rFonts w:ascii="Times New Roman" w:hAnsi="Times New Roman"/>
          <w:i/>
          <w:iCs/>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p>
    <w:p w:rsidR="00EC1521" w:rsidRPr="000F03C0" w:rsidRDefault="00EC1521" w:rsidP="00EC1521">
      <w:pPr>
        <w:tabs>
          <w:tab w:val="left" w:pos="1038"/>
        </w:tabs>
        <w:ind w:left="1800" w:hanging="1800"/>
        <w:rPr>
          <w:rFonts w:ascii="Times New Roman" w:hAnsi="Times New Roman"/>
          <w:i/>
          <w:iCs/>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EC1521" w:rsidRPr="000F03C0">
        <w:rPr>
          <w:rFonts w:ascii="Times New Roman" w:hAnsi="Times New Roman"/>
          <w:i/>
          <w:iCs/>
          <w:sz w:val="22"/>
          <w:lang w:val="uk-UA"/>
        </w:rPr>
        <w:t xml:space="preserve"> </w:t>
      </w:r>
    </w:p>
    <w:p w:rsidR="00EC1521" w:rsidRPr="000F03C0" w:rsidRDefault="00EC1521" w:rsidP="00EC1521">
      <w:pPr>
        <w:tabs>
          <w:tab w:val="left" w:pos="1038"/>
        </w:tabs>
        <w:ind w:left="1800" w:hanging="1800"/>
        <w:rPr>
          <w:rFonts w:ascii="Times New Roman" w:hAnsi="Times New Roman"/>
          <w:i/>
          <w:iCs/>
          <w:sz w:val="22"/>
          <w:lang w:val="uk-UA"/>
        </w:rPr>
      </w:pPr>
    </w:p>
    <w:p w:rsidR="00EC1521" w:rsidRPr="000F03C0" w:rsidRDefault="006E6CBB" w:rsidP="00EC152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EC1521" w:rsidRPr="000F03C0">
        <w:rPr>
          <w:rFonts w:ascii="Times New Roman" w:hAnsi="Times New Roman"/>
          <w:i/>
          <w:iCs/>
          <w:sz w:val="22"/>
          <w:lang w:val="uk-UA"/>
        </w:rPr>
        <w:t xml:space="preserve"> </w:t>
      </w:r>
    </w:p>
    <w:p w:rsidR="00EC1521" w:rsidRPr="000F03C0" w:rsidRDefault="00EC1521" w:rsidP="00EC1521">
      <w:pPr>
        <w:tabs>
          <w:tab w:val="left" w:pos="1038"/>
        </w:tabs>
        <w:ind w:left="1800" w:hanging="1800"/>
        <w:rPr>
          <w:rFonts w:ascii="Times New Roman" w:hAnsi="Times New Roman"/>
          <w:b/>
          <w:bCs/>
          <w:sz w:val="22"/>
          <w:lang w:val="uk-UA"/>
        </w:rPr>
      </w:pPr>
    </w:p>
    <w:p w:rsidR="00EC1521" w:rsidRPr="000F03C0" w:rsidRDefault="006E6CBB" w:rsidP="00EC1521">
      <w:pPr>
        <w:tabs>
          <w:tab w:val="left" w:pos="1038"/>
        </w:tabs>
        <w:jc w:val="left"/>
        <w:rPr>
          <w:rFonts w:ascii="Times New Roman" w:hAnsi="Times New Roman"/>
          <w:b/>
          <w:bCs/>
          <w:iCs/>
          <w:sz w:val="22"/>
          <w:lang w:val="uk-UA"/>
        </w:rPr>
      </w:pPr>
      <w:r w:rsidRPr="000F03C0">
        <w:rPr>
          <w:rFonts w:ascii="Times New Roman" w:hAnsi="Times New Roman"/>
          <w:iCs/>
          <w:sz w:val="22"/>
          <w:lang w:val="uk-UA"/>
        </w:rPr>
        <w:t>Декілька українських міністерств та відомств мають конкретні ролі</w:t>
      </w:r>
      <w:r w:rsidR="00EC1521" w:rsidRPr="000F03C0">
        <w:rPr>
          <w:rFonts w:ascii="Times New Roman" w:hAnsi="Times New Roman"/>
          <w:iCs/>
          <w:sz w:val="22"/>
          <w:lang w:val="uk-UA"/>
        </w:rPr>
        <w:t xml:space="preserve"> при контрол</w:t>
      </w:r>
      <w:r w:rsidR="007B48C8" w:rsidRPr="000F03C0">
        <w:rPr>
          <w:rFonts w:ascii="Times New Roman" w:hAnsi="Times New Roman"/>
          <w:iCs/>
          <w:sz w:val="22"/>
          <w:lang w:val="uk-UA"/>
        </w:rPr>
        <w:t>і</w:t>
      </w:r>
      <w:r w:rsidR="00EC1521" w:rsidRPr="000F03C0">
        <w:rPr>
          <w:rFonts w:ascii="Times New Roman" w:hAnsi="Times New Roman"/>
          <w:iCs/>
          <w:sz w:val="22"/>
          <w:lang w:val="uk-UA"/>
        </w:rPr>
        <w:t xml:space="preserve"> т</w:t>
      </w:r>
      <w:r w:rsidR="007B48C8" w:rsidRPr="000F03C0">
        <w:rPr>
          <w:rFonts w:ascii="Times New Roman" w:hAnsi="Times New Roman"/>
          <w:iCs/>
          <w:sz w:val="22"/>
          <w:lang w:val="uk-UA"/>
        </w:rPr>
        <w:t>оргівлею і повинні брати участь в консультаціях</w:t>
      </w:r>
      <w:r w:rsidR="00EC1521" w:rsidRPr="000F03C0">
        <w:rPr>
          <w:rFonts w:ascii="Times New Roman" w:hAnsi="Times New Roman"/>
          <w:iCs/>
          <w:sz w:val="22"/>
          <w:lang w:val="uk-UA"/>
        </w:rPr>
        <w:t xml:space="preserve">. </w:t>
      </w:r>
      <w:r w:rsidR="007B48C8" w:rsidRPr="000F03C0">
        <w:rPr>
          <w:rFonts w:ascii="Times New Roman" w:hAnsi="Times New Roman"/>
          <w:iCs/>
          <w:sz w:val="22"/>
          <w:lang w:val="uk-UA"/>
        </w:rPr>
        <w:t>Які</w:t>
      </w:r>
      <w:r w:rsidR="00EC1521" w:rsidRPr="000F03C0">
        <w:rPr>
          <w:rFonts w:ascii="Times New Roman" w:hAnsi="Times New Roman"/>
          <w:iCs/>
          <w:sz w:val="22"/>
          <w:lang w:val="uk-UA"/>
        </w:rPr>
        <w:t>?</w:t>
      </w:r>
    </w:p>
    <w:p w:rsidR="00EC1521" w:rsidRPr="000F03C0" w:rsidRDefault="00EC1521" w:rsidP="00EC1521">
      <w:pPr>
        <w:tabs>
          <w:tab w:val="left" w:pos="1038"/>
        </w:tabs>
        <w:ind w:left="1800" w:hanging="1800"/>
        <w:rPr>
          <w:rFonts w:ascii="Times New Roman" w:hAnsi="Times New Roman"/>
          <w:b/>
          <w:bCs/>
          <w:sz w:val="22"/>
          <w:lang w:val="uk-UA"/>
        </w:rPr>
      </w:pP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Митниця</w:t>
      </w:r>
      <w:r w:rsidR="00EC1521" w:rsidRPr="000F03C0">
        <w:rPr>
          <w:rFonts w:ascii="Times New Roman" w:hAnsi="Times New Roman"/>
          <w:iCs/>
          <w:sz w:val="22"/>
          <w:lang w:val="uk-UA"/>
        </w:rPr>
        <w:t xml:space="preserve">: </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Міністерство економічного розвитку і торгівлі</w:t>
      </w:r>
      <w:r w:rsidR="00EC1521" w:rsidRPr="000F03C0">
        <w:rPr>
          <w:rFonts w:ascii="Times New Roman" w:hAnsi="Times New Roman"/>
          <w:iCs/>
          <w:sz w:val="22"/>
          <w:lang w:val="uk-UA"/>
        </w:rPr>
        <w:t>:</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Міністерство інфраструктури</w:t>
      </w:r>
      <w:r w:rsidR="00EC1521" w:rsidRPr="000F03C0">
        <w:rPr>
          <w:rFonts w:ascii="Times New Roman" w:hAnsi="Times New Roman"/>
          <w:iCs/>
          <w:sz w:val="22"/>
          <w:lang w:val="uk-UA"/>
        </w:rPr>
        <w:t xml:space="preserve">: </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Ветеринарна інспекція</w:t>
      </w:r>
      <w:r w:rsidR="00EC1521" w:rsidRPr="000F03C0">
        <w:rPr>
          <w:rFonts w:ascii="Times New Roman" w:hAnsi="Times New Roman"/>
          <w:iCs/>
          <w:sz w:val="22"/>
          <w:lang w:val="uk-UA"/>
        </w:rPr>
        <w:t>:</w:t>
      </w:r>
    </w:p>
    <w:p w:rsidR="00EC1521" w:rsidRPr="000F03C0" w:rsidRDefault="006E6CBB" w:rsidP="00EC1521">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EC1521" w:rsidRPr="000F03C0">
        <w:rPr>
          <w:rFonts w:ascii="Times New Roman" w:hAnsi="Times New Roman"/>
          <w:iCs/>
          <w:sz w:val="22"/>
          <w:lang w:val="uk-UA"/>
        </w:rPr>
        <w:t>:</w:t>
      </w:r>
    </w:p>
    <w:p w:rsidR="00EC1521" w:rsidRPr="000F03C0" w:rsidRDefault="006E6CBB" w:rsidP="00EC1521">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EC1521" w:rsidRPr="000F03C0">
        <w:rPr>
          <w:rFonts w:ascii="Times New Roman" w:hAnsi="Times New Roman"/>
          <w:iCs/>
          <w:sz w:val="22"/>
          <w:lang w:val="uk-UA"/>
        </w:rPr>
        <w:t>:</w:t>
      </w:r>
    </w:p>
    <w:p w:rsidR="00EC1521" w:rsidRPr="000F03C0" w:rsidRDefault="006E6CBB" w:rsidP="00EC1521">
      <w:pPr>
        <w:ind w:left="1800" w:hanging="1800"/>
        <w:rPr>
          <w:rFonts w:ascii="Times New Roman" w:hAnsi="Times New Roman"/>
          <w:sz w:val="22"/>
          <w:lang w:val="uk-UA"/>
        </w:rPr>
      </w:pPr>
      <w:r w:rsidRPr="000F03C0">
        <w:rPr>
          <w:rFonts w:ascii="Times New Roman" w:hAnsi="Times New Roman"/>
          <w:sz w:val="22"/>
          <w:lang w:val="uk-UA"/>
        </w:rPr>
        <w:t>Торговельно-промислова палата</w:t>
      </w:r>
      <w:r w:rsidR="00EC1521" w:rsidRPr="000F03C0">
        <w:rPr>
          <w:rFonts w:ascii="Times New Roman" w:hAnsi="Times New Roman"/>
          <w:sz w:val="22"/>
          <w:lang w:val="uk-UA"/>
        </w:rPr>
        <w:t>:</w:t>
      </w:r>
    </w:p>
    <w:p w:rsidR="00EC1521" w:rsidRPr="000F03C0" w:rsidRDefault="006E6CBB" w:rsidP="00EC1521">
      <w:pPr>
        <w:ind w:left="1800" w:hanging="1800"/>
        <w:rPr>
          <w:rFonts w:ascii="Times New Roman" w:hAnsi="Times New Roman"/>
          <w:sz w:val="22"/>
          <w:lang w:val="uk-UA"/>
        </w:rPr>
      </w:pPr>
      <w:r w:rsidRPr="000F03C0">
        <w:rPr>
          <w:rFonts w:ascii="Times New Roman" w:hAnsi="Times New Roman"/>
          <w:sz w:val="22"/>
          <w:lang w:val="uk-UA"/>
        </w:rPr>
        <w:t>Інші</w:t>
      </w:r>
    </w:p>
    <w:p w:rsidR="00EC1521" w:rsidRPr="000F03C0" w:rsidRDefault="00EC152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2431BA" w:rsidRPr="000F03C0" w:rsidRDefault="00250213" w:rsidP="002431BA">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2431BA" w:rsidRPr="000F03C0">
        <w:rPr>
          <w:rFonts w:ascii="Times New Roman" w:hAnsi="Times New Roman"/>
          <w:i/>
          <w:sz w:val="24"/>
          <w:szCs w:val="24"/>
          <w:lang w:val="uk-UA"/>
        </w:rPr>
        <w:t xml:space="preserve"> 4: </w:t>
      </w:r>
      <w:r w:rsidR="00994538" w:rsidRPr="000F03C0">
        <w:rPr>
          <w:rFonts w:ascii="Times New Roman" w:hAnsi="Times New Roman"/>
          <w:i/>
          <w:sz w:val="24"/>
          <w:szCs w:val="24"/>
          <w:lang w:val="uk-UA"/>
        </w:rPr>
        <w:t>Процедури</w:t>
      </w:r>
      <w:r w:rsidR="007B48C8" w:rsidRPr="000F03C0">
        <w:rPr>
          <w:rFonts w:ascii="Times New Roman" w:hAnsi="Times New Roman"/>
          <w:i/>
          <w:sz w:val="24"/>
          <w:szCs w:val="24"/>
          <w:lang w:val="uk-UA"/>
        </w:rPr>
        <w:t xml:space="preserve"> оскарження або перегляду</w:t>
      </w:r>
      <w:r w:rsidR="002431BA" w:rsidRPr="000F03C0">
        <w:rPr>
          <w:rFonts w:ascii="Times New Roman" w:hAnsi="Times New Roman"/>
          <w:i/>
          <w:sz w:val="24"/>
          <w:szCs w:val="24"/>
          <w:lang w:val="uk-UA"/>
        </w:rPr>
        <w:t xml:space="preserve"> </w:t>
      </w:r>
      <w:r w:rsidR="002431BA" w:rsidRPr="000F03C0">
        <w:rPr>
          <w:rFonts w:ascii="Times New Roman" w:hAnsi="Times New Roman"/>
          <w:i/>
          <w:sz w:val="24"/>
          <w:szCs w:val="24"/>
          <w:lang w:val="uk-UA"/>
        </w:rPr>
        <w:tab/>
      </w:r>
      <w:r w:rsidRPr="000F03C0">
        <w:rPr>
          <w:rFonts w:ascii="Times New Roman" w:hAnsi="Times New Roman"/>
          <w:i/>
          <w:sz w:val="24"/>
          <w:szCs w:val="24"/>
          <w:lang w:val="uk-UA"/>
        </w:rPr>
        <w:t>Категорія</w:t>
      </w:r>
      <w:r w:rsidR="002431BA" w:rsidRPr="000F03C0">
        <w:rPr>
          <w:rFonts w:ascii="Times New Roman" w:hAnsi="Times New Roman"/>
          <w:i/>
          <w:sz w:val="24"/>
          <w:szCs w:val="24"/>
          <w:lang w:val="uk-UA"/>
        </w:rPr>
        <w:t xml:space="preserve"> В</w:t>
      </w:r>
    </w:p>
    <w:p w:rsidR="002431BA" w:rsidRPr="000F03C0" w:rsidRDefault="00FB0B2B" w:rsidP="002431BA">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2431BA" w:rsidRPr="000F03C0">
        <w:rPr>
          <w:rFonts w:ascii="Times New Roman" w:hAnsi="Times New Roman"/>
          <w:i/>
          <w:sz w:val="24"/>
          <w:szCs w:val="24"/>
          <w:lang w:val="uk-UA"/>
        </w:rPr>
        <w:t>: 3</w:t>
      </w:r>
      <w:r w:rsidR="00A66434" w:rsidRPr="000F03C0">
        <w:rPr>
          <w:rFonts w:ascii="Times New Roman" w:hAnsi="Times New Roman"/>
          <w:i/>
          <w:sz w:val="24"/>
          <w:szCs w:val="24"/>
          <w:lang w:val="uk-UA"/>
        </w:rPr>
        <w:t>1</w:t>
      </w:r>
      <w:r w:rsidR="002431BA" w:rsidRPr="000F03C0">
        <w:rPr>
          <w:rFonts w:ascii="Times New Roman" w:hAnsi="Times New Roman"/>
          <w:i/>
          <w:sz w:val="24"/>
          <w:szCs w:val="24"/>
          <w:lang w:val="uk-UA"/>
        </w:rPr>
        <w:t xml:space="preserve"> </w:t>
      </w:r>
      <w:r w:rsidR="007B48C8" w:rsidRPr="000F03C0">
        <w:rPr>
          <w:rFonts w:ascii="Times New Roman" w:hAnsi="Times New Roman"/>
          <w:i/>
          <w:sz w:val="24"/>
          <w:szCs w:val="24"/>
          <w:lang w:val="uk-UA"/>
        </w:rPr>
        <w:t>грудня</w:t>
      </w:r>
      <w:r w:rsidR="002431BA" w:rsidRPr="000F03C0">
        <w:rPr>
          <w:rFonts w:ascii="Times New Roman" w:hAnsi="Times New Roman"/>
          <w:i/>
          <w:sz w:val="24"/>
          <w:szCs w:val="24"/>
          <w:lang w:val="uk-UA"/>
        </w:rPr>
        <w:t xml:space="preserve"> 2020</w:t>
      </w:r>
      <w:r w:rsidR="007B48C8" w:rsidRPr="000F03C0">
        <w:rPr>
          <w:rFonts w:ascii="Times New Roman" w:hAnsi="Times New Roman"/>
          <w:i/>
          <w:sz w:val="24"/>
          <w:szCs w:val="24"/>
          <w:lang w:val="uk-UA"/>
        </w:rPr>
        <w:t xml:space="preserve"> р</w:t>
      </w:r>
      <w:r w:rsidR="002431BA"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2431BA" w:rsidRPr="000F03C0" w:rsidTr="00652344">
        <w:trPr>
          <w:trHeight w:val="243"/>
        </w:trPr>
        <w:tc>
          <w:tcPr>
            <w:tcW w:w="3422" w:type="pct"/>
            <w:shd w:val="clear" w:color="auto" w:fill="auto"/>
          </w:tcPr>
          <w:p w:rsidR="002431BA"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2431BA"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2431BA" w:rsidRPr="000F03C0">
              <w:rPr>
                <w:rFonts w:ascii="Times New Roman" w:hAnsi="Times New Roman"/>
                <w:b/>
                <w:sz w:val="16"/>
                <w:szCs w:val="16"/>
                <w:lang w:val="uk-UA"/>
              </w:rPr>
              <w:t xml:space="preserve"> </w:t>
            </w:r>
          </w:p>
        </w:tc>
      </w:tr>
      <w:tr w:rsidR="002431BA" w:rsidRPr="000F03C0" w:rsidTr="00652344">
        <w:trPr>
          <w:trHeight w:val="1422"/>
        </w:trPr>
        <w:tc>
          <w:tcPr>
            <w:tcW w:w="3422" w:type="pct"/>
            <w:shd w:val="clear" w:color="auto" w:fill="auto"/>
          </w:tcPr>
          <w:p w:rsidR="007B48C8" w:rsidRPr="000F03C0" w:rsidRDefault="002431BA" w:rsidP="007B48C8">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007B48C8" w:rsidRPr="000F03C0">
              <w:rPr>
                <w:color w:val="000000"/>
                <w:sz w:val="16"/>
                <w:szCs w:val="16"/>
                <w:lang w:val="uk-UA"/>
              </w:rPr>
              <w:t xml:space="preserve">1. Кожен член забезпечує в межах своєї території будь-якій особі, якій митний орган видає адміністративне </w:t>
            </w:r>
            <w:proofErr w:type="spellStart"/>
            <w:r w:rsidR="007B48C8" w:rsidRPr="000F03C0">
              <w:rPr>
                <w:color w:val="000000"/>
                <w:sz w:val="16"/>
                <w:szCs w:val="16"/>
                <w:lang w:val="uk-UA"/>
              </w:rPr>
              <w:t>рішення</w:t>
            </w:r>
            <w:r w:rsidR="007B48C8" w:rsidRPr="000F03C0">
              <w:rPr>
                <w:rStyle w:val="rvts37"/>
                <w:b/>
                <w:bCs/>
                <w:color w:val="000000"/>
                <w:sz w:val="16"/>
                <w:szCs w:val="16"/>
                <w:bdr w:val="none" w:sz="0" w:space="0" w:color="auto" w:frame="1"/>
                <w:lang w:val="uk-UA"/>
              </w:rPr>
              <w:t>-</w:t>
            </w:r>
            <w:proofErr w:type="spellEnd"/>
            <w:r w:rsidR="007B48C8" w:rsidRPr="000F03C0">
              <w:rPr>
                <w:color w:val="000000"/>
                <w:sz w:val="16"/>
                <w:szCs w:val="16"/>
                <w:lang w:val="uk-UA"/>
              </w:rPr>
              <w:t>, право на:</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bookmarkStart w:id="7" w:name="n94"/>
            <w:bookmarkStart w:id="8" w:name="n95"/>
            <w:bookmarkEnd w:id="7"/>
            <w:bookmarkEnd w:id="8"/>
            <w:r w:rsidRPr="000F03C0">
              <w:rPr>
                <w:color w:val="000000"/>
                <w:sz w:val="16"/>
                <w:szCs w:val="16"/>
                <w:lang w:val="uk-UA"/>
              </w:rPr>
              <w:t xml:space="preserve"> (a) адміністративне оскарження до адміністративного органу вищого рівня або адміністративного органу, незалежного від посадової особи чи установи, що видала таке рішення, або перегляд ними такого рішення; та/або</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bookmarkStart w:id="9" w:name="n96"/>
            <w:bookmarkEnd w:id="9"/>
            <w:r w:rsidRPr="000F03C0">
              <w:rPr>
                <w:color w:val="000000"/>
                <w:sz w:val="16"/>
                <w:szCs w:val="16"/>
                <w:lang w:val="uk-UA"/>
              </w:rPr>
              <w:t>(b) оскарження або перегляд рішення у судовому порядку.</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10" w:name="n97"/>
            <w:bookmarkEnd w:id="10"/>
            <w:r w:rsidRPr="000F03C0">
              <w:rPr>
                <w:color w:val="000000"/>
                <w:sz w:val="16"/>
                <w:szCs w:val="16"/>
                <w:lang w:val="uk-UA"/>
              </w:rPr>
              <w:t>2. Законодавство члена може встановлювати, що адміністративне оскарження або перегляд повинні бути ініційовані до оскарження чи перегляду у судовому порядку.</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11" w:name="n98"/>
            <w:bookmarkEnd w:id="11"/>
            <w:r w:rsidRPr="000F03C0">
              <w:rPr>
                <w:color w:val="000000"/>
                <w:sz w:val="16"/>
                <w:szCs w:val="16"/>
                <w:lang w:val="uk-UA"/>
              </w:rPr>
              <w:t>3. Кожен член забезпечує здійснення процедур оскарження або перегляду у недискримінаційний спосіб.</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12" w:name="n99"/>
            <w:bookmarkEnd w:id="12"/>
            <w:r w:rsidRPr="000F03C0">
              <w:rPr>
                <w:color w:val="000000"/>
                <w:sz w:val="16"/>
                <w:szCs w:val="16"/>
                <w:lang w:val="uk-UA"/>
              </w:rPr>
              <w:t>4. Кожен член забезпечує, щоб у випадку, коли рішення про оскарження або перегляд, відповідно до підпункту 1 (а), не надається:</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bookmarkStart w:id="13" w:name="n100"/>
            <w:bookmarkEnd w:id="13"/>
            <w:r w:rsidRPr="000F03C0">
              <w:rPr>
                <w:color w:val="000000"/>
                <w:sz w:val="16"/>
                <w:szCs w:val="16"/>
                <w:lang w:val="uk-UA"/>
              </w:rPr>
              <w:t>(a) в межах встановлених строків, визначених його законами чи підзаконними нормативно-правовими актами; або</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bookmarkStart w:id="14" w:name="n101"/>
            <w:bookmarkEnd w:id="14"/>
            <w:r w:rsidRPr="000F03C0">
              <w:rPr>
                <w:color w:val="000000"/>
                <w:sz w:val="16"/>
                <w:szCs w:val="16"/>
                <w:lang w:val="uk-UA"/>
              </w:rPr>
              <w:t>(b) внаслідок необґрунтованої затримки</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bookmarkStart w:id="15" w:name="n102"/>
            <w:bookmarkEnd w:id="15"/>
            <w:r w:rsidRPr="000F03C0">
              <w:rPr>
                <w:color w:val="000000"/>
                <w:sz w:val="16"/>
                <w:szCs w:val="16"/>
                <w:lang w:val="uk-UA"/>
              </w:rPr>
              <w:t xml:space="preserve">позивач мав право на подальше оскарження чи на подальший перегляд адміністративним або судовим органом чи на будь-яке інше звернення до судового </w:t>
            </w:r>
            <w:proofErr w:type="spellStart"/>
            <w:r w:rsidRPr="000F03C0">
              <w:rPr>
                <w:color w:val="000000"/>
                <w:sz w:val="16"/>
                <w:szCs w:val="16"/>
                <w:lang w:val="uk-UA"/>
              </w:rPr>
              <w:t>органу</w:t>
            </w:r>
            <w:r w:rsidRPr="000F03C0">
              <w:rPr>
                <w:rStyle w:val="rvts37"/>
                <w:b/>
                <w:bCs/>
                <w:color w:val="000000"/>
                <w:sz w:val="16"/>
                <w:szCs w:val="16"/>
                <w:bdr w:val="none" w:sz="0" w:space="0" w:color="auto" w:frame="1"/>
                <w:lang w:val="uk-UA"/>
              </w:rPr>
              <w:t>-</w:t>
            </w:r>
            <w:proofErr w:type="spellEnd"/>
            <w:r w:rsidRPr="000F03C0">
              <w:rPr>
                <w:color w:val="000000"/>
                <w:sz w:val="16"/>
                <w:szCs w:val="16"/>
                <w:lang w:val="uk-UA"/>
              </w:rPr>
              <w:t>.</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16" w:name="n103"/>
            <w:bookmarkStart w:id="17" w:name="n104"/>
            <w:bookmarkEnd w:id="16"/>
            <w:bookmarkEnd w:id="17"/>
            <w:r w:rsidRPr="000F03C0">
              <w:rPr>
                <w:color w:val="000000"/>
                <w:sz w:val="16"/>
                <w:szCs w:val="16"/>
                <w:lang w:val="uk-UA"/>
              </w:rPr>
              <w:t>5. Кожен член забезпечує надання особі, зазначеній у пункті 1, мотивування адміністративного рішення для того, щоб така особа, за необхідності, могла застосувати процедури оскарження або перегляду.</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2431BA" w:rsidRPr="000F03C0" w:rsidRDefault="007B48C8" w:rsidP="007B48C8">
            <w:pPr>
              <w:rPr>
                <w:rFonts w:ascii="Times New Roman" w:hAnsi="Times New Roman"/>
                <w:sz w:val="16"/>
                <w:szCs w:val="16"/>
                <w:lang w:val="uk-UA"/>
              </w:rPr>
            </w:pPr>
            <w:bookmarkStart w:id="18" w:name="n105"/>
            <w:bookmarkEnd w:id="18"/>
            <w:r w:rsidRPr="000F03C0">
              <w:rPr>
                <w:rFonts w:ascii="Times New Roman" w:hAnsi="Times New Roman"/>
                <w:color w:val="000000"/>
                <w:sz w:val="16"/>
                <w:szCs w:val="16"/>
                <w:lang w:val="uk-UA"/>
              </w:rPr>
              <w:t xml:space="preserve">6. Кожному члену рекомендується поширити положення цієї статті на адміністративні рішення, що ухвалюються іншими, ніж митні, органами контролю на </w:t>
            </w:r>
            <w:proofErr w:type="spellStart"/>
            <w:r w:rsidRPr="000F03C0">
              <w:rPr>
                <w:rFonts w:ascii="Times New Roman" w:hAnsi="Times New Roman"/>
                <w:color w:val="000000"/>
                <w:sz w:val="16"/>
                <w:szCs w:val="16"/>
                <w:lang w:val="uk-UA"/>
              </w:rPr>
              <w:t>кордоні.</w:t>
            </w:r>
            <w:r w:rsidR="002431BA"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2431BA" w:rsidRPr="000F03C0" w:rsidRDefault="006E6CBB" w:rsidP="007B48C8">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Митниця</w:t>
            </w:r>
            <w:r w:rsidR="002431BA" w:rsidRPr="000F03C0">
              <w:rPr>
                <w:rFonts w:ascii="Times New Roman" w:eastAsia="Times New Roman" w:hAnsi="Times New Roman"/>
                <w:color w:val="000000"/>
                <w:sz w:val="16"/>
                <w:szCs w:val="16"/>
                <w:lang w:val="uk-UA" w:eastAsia="en-GB"/>
              </w:rPr>
              <w:t xml:space="preserve"> </w:t>
            </w:r>
            <w:r w:rsidR="007B48C8" w:rsidRPr="000F03C0">
              <w:rPr>
                <w:rFonts w:ascii="Times New Roman" w:eastAsia="Times New Roman" w:hAnsi="Times New Roman"/>
                <w:color w:val="000000"/>
                <w:sz w:val="16"/>
                <w:szCs w:val="16"/>
                <w:lang w:val="uk-UA" w:eastAsia="en-GB"/>
              </w:rPr>
              <w:t>стверджує, що процедуру вже затверджено</w:t>
            </w:r>
            <w:r w:rsidR="002431BA" w:rsidRPr="000F03C0">
              <w:rPr>
                <w:rFonts w:ascii="Times New Roman" w:eastAsia="Times New Roman" w:hAnsi="Times New Roman"/>
                <w:color w:val="000000"/>
                <w:sz w:val="16"/>
                <w:szCs w:val="16"/>
                <w:lang w:val="uk-UA" w:eastAsia="en-GB"/>
              </w:rPr>
              <w:t>. Проблема в том</w:t>
            </w:r>
            <w:r w:rsidR="007B48C8" w:rsidRPr="000F03C0">
              <w:rPr>
                <w:rFonts w:ascii="Times New Roman" w:eastAsia="Times New Roman" w:hAnsi="Times New Roman"/>
                <w:color w:val="000000"/>
                <w:sz w:val="16"/>
                <w:szCs w:val="16"/>
                <w:lang w:val="uk-UA" w:eastAsia="en-GB"/>
              </w:rPr>
              <w:t>у</w:t>
            </w:r>
            <w:r w:rsidR="002431BA" w:rsidRPr="000F03C0">
              <w:rPr>
                <w:rFonts w:ascii="Times New Roman" w:eastAsia="Times New Roman" w:hAnsi="Times New Roman"/>
                <w:color w:val="000000"/>
                <w:sz w:val="16"/>
                <w:szCs w:val="16"/>
                <w:lang w:val="uk-UA" w:eastAsia="en-GB"/>
              </w:rPr>
              <w:t xml:space="preserve">, </w:t>
            </w:r>
            <w:r w:rsidR="007B48C8" w:rsidRPr="000F03C0">
              <w:rPr>
                <w:rFonts w:ascii="Times New Roman" w:eastAsia="Times New Roman" w:hAnsi="Times New Roman"/>
                <w:color w:val="000000"/>
                <w:sz w:val="16"/>
                <w:szCs w:val="16"/>
                <w:lang w:val="uk-UA" w:eastAsia="en-GB"/>
              </w:rPr>
              <w:t>щ</w:t>
            </w:r>
            <w:r w:rsidR="002431BA" w:rsidRPr="000F03C0">
              <w:rPr>
                <w:rFonts w:ascii="Times New Roman" w:eastAsia="Times New Roman" w:hAnsi="Times New Roman"/>
                <w:color w:val="000000"/>
                <w:sz w:val="16"/>
                <w:szCs w:val="16"/>
                <w:lang w:val="uk-UA" w:eastAsia="en-GB"/>
              </w:rPr>
              <w:t>о</w:t>
            </w:r>
            <w:r w:rsidR="007B48C8" w:rsidRPr="000F03C0">
              <w:rPr>
                <w:rFonts w:ascii="Times New Roman" w:eastAsia="Times New Roman" w:hAnsi="Times New Roman"/>
                <w:color w:val="000000"/>
                <w:sz w:val="16"/>
                <w:szCs w:val="16"/>
                <w:lang w:val="uk-UA" w:eastAsia="en-GB"/>
              </w:rPr>
              <w:t xml:space="preserve"> необхідно робити посилання на нормативні активи, встановити процедуру обговорення з зацікавленими особами</w:t>
            </w:r>
            <w:r w:rsidR="002431BA" w:rsidRPr="000F03C0">
              <w:rPr>
                <w:rFonts w:ascii="Times New Roman" w:eastAsia="Times New Roman" w:hAnsi="Times New Roman"/>
                <w:color w:val="000000"/>
                <w:sz w:val="16"/>
                <w:szCs w:val="16"/>
                <w:lang w:val="uk-UA" w:eastAsia="en-GB"/>
              </w:rPr>
              <w:t>.</w:t>
            </w:r>
          </w:p>
        </w:tc>
      </w:tr>
    </w:tbl>
    <w:p w:rsidR="002431BA" w:rsidRPr="000F03C0" w:rsidRDefault="002431BA" w:rsidP="002431BA">
      <w:pPr>
        <w:spacing w:after="160" w:line="259" w:lineRule="auto"/>
        <w:jc w:val="left"/>
        <w:rPr>
          <w:rFonts w:ascii="Times New Roman" w:hAnsi="Times New Roman"/>
          <w:b/>
          <w:bCs/>
          <w:i/>
          <w:sz w:val="24"/>
          <w:lang w:val="uk-UA"/>
        </w:rPr>
      </w:pPr>
    </w:p>
    <w:p w:rsidR="002431BA" w:rsidRPr="000F03C0" w:rsidRDefault="00FB0B2B" w:rsidP="002431BA">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2431BA" w:rsidRPr="000F03C0" w:rsidRDefault="00994538" w:rsidP="002431BA">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2431BA" w:rsidRPr="000F03C0">
        <w:rPr>
          <w:rFonts w:ascii="Times New Roman" w:hAnsi="Times New Roman"/>
          <w:b/>
          <w:bCs/>
          <w:sz w:val="22"/>
          <w:lang w:val="uk-UA"/>
        </w:rPr>
        <w:t>:</w:t>
      </w:r>
      <w:r w:rsidR="002431BA" w:rsidRPr="000F03C0">
        <w:rPr>
          <w:rFonts w:ascii="Times New Roman" w:eastAsia="Times New Roman" w:hAnsi="Times New Roman"/>
          <w:color w:val="000000"/>
          <w:sz w:val="24"/>
          <w:szCs w:val="24"/>
          <w:lang w:val="uk-UA" w:eastAsia="en-GB"/>
        </w:rPr>
        <w:t xml:space="preserve"> </w:t>
      </w:r>
    </w:p>
    <w:p w:rsidR="002431BA" w:rsidRPr="000F03C0" w:rsidRDefault="002431BA" w:rsidP="002431BA">
      <w:pPr>
        <w:ind w:left="1800" w:hanging="1800"/>
        <w:rPr>
          <w:rFonts w:ascii="Times New Roman" w:eastAsia="Times New Roman" w:hAnsi="Times New Roman"/>
          <w:color w:val="000000"/>
          <w:sz w:val="22"/>
          <w:lang w:val="uk-UA" w:eastAsia="en-GB"/>
        </w:rPr>
      </w:pPr>
    </w:p>
    <w:p w:rsidR="002431BA" w:rsidRPr="000F03C0" w:rsidRDefault="00662E8E" w:rsidP="002431BA">
      <w:pPr>
        <w:rPr>
          <w:rFonts w:ascii="Times New Roman" w:eastAsia="Times New Roman" w:hAnsi="Times New Roman"/>
          <w:i/>
          <w:iCs/>
          <w:color w:val="000000"/>
          <w:sz w:val="22"/>
          <w:lang w:val="uk-UA" w:eastAsia="en-GB"/>
        </w:rPr>
      </w:pPr>
      <w:r w:rsidRPr="000F03C0">
        <w:rPr>
          <w:rFonts w:ascii="Times New Roman" w:eastAsia="Times New Roman" w:hAnsi="Times New Roman"/>
          <w:i/>
          <w:iCs/>
          <w:color w:val="000000"/>
          <w:sz w:val="22"/>
          <w:lang w:val="uk-UA" w:eastAsia="en-GB"/>
        </w:rPr>
        <w:t>Чи створено законодавчу основу</w:t>
      </w:r>
      <w:r w:rsidR="002431BA" w:rsidRPr="000F03C0">
        <w:rPr>
          <w:rFonts w:ascii="Times New Roman" w:eastAsia="Times New Roman" w:hAnsi="Times New Roman"/>
          <w:i/>
          <w:iCs/>
          <w:color w:val="000000"/>
          <w:sz w:val="22"/>
          <w:lang w:val="uk-UA" w:eastAsia="en-GB"/>
        </w:rPr>
        <w:t xml:space="preserve">? </w:t>
      </w:r>
    </w:p>
    <w:p w:rsidR="002431BA" w:rsidRPr="000F03C0" w:rsidRDefault="002431BA" w:rsidP="002431BA">
      <w:pPr>
        <w:ind w:left="360"/>
        <w:rPr>
          <w:rFonts w:ascii="Times New Roman" w:eastAsia="Times New Roman" w:hAnsi="Times New Roman"/>
          <w:i/>
          <w:iCs/>
          <w:color w:val="000000"/>
          <w:sz w:val="22"/>
          <w:lang w:val="uk-UA" w:eastAsia="en-GB"/>
        </w:rPr>
      </w:pPr>
    </w:p>
    <w:p w:rsidR="002431BA" w:rsidRPr="000F03C0" w:rsidRDefault="006E6CBB" w:rsidP="002431BA">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2431BA" w:rsidRPr="000F03C0" w:rsidRDefault="002431BA" w:rsidP="002431BA">
      <w:pPr>
        <w:tabs>
          <w:tab w:val="left" w:pos="1038"/>
        </w:tabs>
        <w:ind w:left="1800" w:hanging="1800"/>
        <w:rPr>
          <w:rFonts w:ascii="Times New Roman" w:hAnsi="Times New Roman"/>
          <w:i/>
          <w:iCs/>
          <w:sz w:val="22"/>
          <w:lang w:val="uk-UA"/>
        </w:rPr>
      </w:pPr>
    </w:p>
    <w:p w:rsidR="002431BA" w:rsidRPr="000F03C0" w:rsidRDefault="006E6CBB" w:rsidP="002431BA">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r w:rsidR="002431BA" w:rsidRPr="000F03C0">
        <w:rPr>
          <w:rFonts w:ascii="Times New Roman" w:hAnsi="Times New Roman"/>
          <w:i/>
          <w:iCs/>
          <w:sz w:val="22"/>
          <w:lang w:val="uk-UA"/>
        </w:rPr>
        <w:t xml:space="preserve"> </w:t>
      </w:r>
      <w:r w:rsidR="002431BA" w:rsidRPr="000F03C0">
        <w:rPr>
          <w:rFonts w:ascii="Times New Roman" w:hAnsi="Times New Roman"/>
          <w:bCs/>
          <w:sz w:val="24"/>
          <w:szCs w:val="24"/>
          <w:lang w:val="uk-UA"/>
        </w:rPr>
        <w:t>(</w:t>
      </w:r>
      <w:r w:rsidR="007B48C8" w:rsidRPr="000F03C0">
        <w:rPr>
          <w:rFonts w:ascii="Times New Roman" w:hAnsi="Times New Roman"/>
          <w:bCs/>
          <w:sz w:val="24"/>
          <w:szCs w:val="24"/>
          <w:lang w:val="uk-UA"/>
        </w:rPr>
        <w:t>щоб включити їх до плану дій</w:t>
      </w:r>
      <w:r w:rsidR="002431BA" w:rsidRPr="000F03C0">
        <w:rPr>
          <w:rFonts w:ascii="Times New Roman" w:hAnsi="Times New Roman"/>
          <w:bCs/>
          <w:sz w:val="24"/>
          <w:szCs w:val="24"/>
          <w:lang w:val="uk-UA"/>
        </w:rPr>
        <w:t>)</w:t>
      </w:r>
    </w:p>
    <w:p w:rsidR="002431BA" w:rsidRPr="000F03C0" w:rsidRDefault="002431BA" w:rsidP="002431BA">
      <w:pPr>
        <w:tabs>
          <w:tab w:val="left" w:pos="1038"/>
        </w:tabs>
        <w:ind w:left="1800" w:hanging="1800"/>
        <w:rPr>
          <w:rFonts w:ascii="Times New Roman" w:hAnsi="Times New Roman"/>
          <w:i/>
          <w:iCs/>
          <w:sz w:val="22"/>
          <w:lang w:val="uk-UA"/>
        </w:rPr>
      </w:pPr>
    </w:p>
    <w:p w:rsidR="002431BA" w:rsidRPr="000F03C0" w:rsidRDefault="006E6CBB" w:rsidP="002431BA">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2431BA" w:rsidRPr="000F03C0">
        <w:rPr>
          <w:rFonts w:ascii="Times New Roman" w:hAnsi="Times New Roman"/>
          <w:i/>
          <w:iCs/>
          <w:sz w:val="22"/>
          <w:lang w:val="uk-UA"/>
        </w:rPr>
        <w:t xml:space="preserve"> </w:t>
      </w:r>
    </w:p>
    <w:p w:rsidR="002431BA" w:rsidRPr="000F03C0" w:rsidRDefault="002431BA" w:rsidP="002431BA">
      <w:pPr>
        <w:tabs>
          <w:tab w:val="left" w:pos="1038"/>
        </w:tabs>
        <w:ind w:left="1800" w:hanging="1800"/>
        <w:rPr>
          <w:rFonts w:ascii="Times New Roman" w:hAnsi="Times New Roman"/>
          <w:i/>
          <w:iCs/>
          <w:sz w:val="22"/>
          <w:lang w:val="uk-UA"/>
        </w:rPr>
      </w:pPr>
    </w:p>
    <w:p w:rsidR="002431BA" w:rsidRPr="000F03C0" w:rsidRDefault="006E6CBB" w:rsidP="002431BA">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2431BA" w:rsidRPr="000F03C0">
        <w:rPr>
          <w:rFonts w:ascii="Times New Roman" w:hAnsi="Times New Roman"/>
          <w:i/>
          <w:iCs/>
          <w:sz w:val="22"/>
          <w:lang w:val="uk-UA"/>
        </w:rPr>
        <w:t xml:space="preserve"> </w:t>
      </w:r>
    </w:p>
    <w:p w:rsidR="002431BA" w:rsidRPr="000F03C0" w:rsidRDefault="002431BA" w:rsidP="002431BA">
      <w:pPr>
        <w:tabs>
          <w:tab w:val="left" w:pos="1038"/>
        </w:tabs>
        <w:ind w:left="1800" w:hanging="1800"/>
        <w:rPr>
          <w:rFonts w:ascii="Times New Roman" w:hAnsi="Times New Roman"/>
          <w:b/>
          <w:bCs/>
          <w:sz w:val="22"/>
          <w:lang w:val="uk-UA"/>
        </w:rPr>
      </w:pPr>
    </w:p>
    <w:p w:rsidR="002431BA" w:rsidRPr="000F03C0" w:rsidRDefault="002431BA" w:rsidP="00150AF5">
      <w:pPr>
        <w:rPr>
          <w:rFonts w:ascii="Times New Roman" w:hAnsi="Times New Roman"/>
          <w:sz w:val="22"/>
          <w:lang w:val="uk-UA"/>
        </w:rPr>
      </w:pPr>
      <w:r w:rsidRPr="000F03C0">
        <w:rPr>
          <w:rFonts w:ascii="Times New Roman" w:hAnsi="Times New Roman"/>
          <w:iCs/>
          <w:sz w:val="22"/>
          <w:lang w:val="uk-UA"/>
        </w:rPr>
        <w:t>Зад</w:t>
      </w:r>
      <w:r w:rsidR="007B48C8" w:rsidRPr="000F03C0">
        <w:rPr>
          <w:rFonts w:ascii="Times New Roman" w:hAnsi="Times New Roman"/>
          <w:iCs/>
          <w:sz w:val="22"/>
          <w:lang w:val="uk-UA"/>
        </w:rPr>
        <w:t>ія</w:t>
      </w:r>
      <w:r w:rsidRPr="000F03C0">
        <w:rPr>
          <w:rFonts w:ascii="Times New Roman" w:hAnsi="Times New Roman"/>
          <w:iCs/>
          <w:sz w:val="22"/>
          <w:lang w:val="uk-UA"/>
        </w:rPr>
        <w:t xml:space="preserve">на </w:t>
      </w:r>
      <w:r w:rsidR="006E6CBB" w:rsidRPr="000F03C0">
        <w:rPr>
          <w:rFonts w:ascii="Times New Roman" w:hAnsi="Times New Roman"/>
          <w:iCs/>
          <w:sz w:val="22"/>
          <w:lang w:val="uk-UA"/>
        </w:rPr>
        <w:t>Митниця</w:t>
      </w:r>
      <w:r w:rsidR="00150AF5" w:rsidRPr="000F03C0">
        <w:rPr>
          <w:rFonts w:ascii="Times New Roman" w:hAnsi="Times New Roman"/>
          <w:iCs/>
          <w:sz w:val="22"/>
          <w:lang w:val="uk-UA"/>
        </w:rPr>
        <w:t>,</w:t>
      </w:r>
      <w:r w:rsidR="007B48C8" w:rsidRPr="000F03C0">
        <w:rPr>
          <w:rFonts w:ascii="Times New Roman" w:hAnsi="Times New Roman"/>
          <w:iCs/>
          <w:sz w:val="22"/>
          <w:lang w:val="uk-UA"/>
        </w:rPr>
        <w:t xml:space="preserve"> але можуть бути і інші відомства</w:t>
      </w:r>
      <w:r w:rsidR="00150AF5" w:rsidRPr="000F03C0">
        <w:rPr>
          <w:rFonts w:ascii="Times New Roman" w:hAnsi="Times New Roman"/>
          <w:sz w:val="22"/>
          <w:lang w:val="uk-UA"/>
        </w:rPr>
        <w:t xml:space="preserve">. </w:t>
      </w:r>
      <w:r w:rsidR="007B48C8" w:rsidRPr="000F03C0">
        <w:rPr>
          <w:rFonts w:ascii="Times New Roman" w:hAnsi="Times New Roman"/>
          <w:sz w:val="22"/>
          <w:lang w:val="uk-UA"/>
        </w:rPr>
        <w:t>Які</w:t>
      </w:r>
      <w:r w:rsidR="00150AF5" w:rsidRPr="000F03C0">
        <w:rPr>
          <w:rFonts w:ascii="Times New Roman" w:hAnsi="Times New Roman"/>
          <w:sz w:val="22"/>
          <w:lang w:val="uk-UA"/>
        </w:rPr>
        <w:t>?</w:t>
      </w:r>
    </w:p>
    <w:p w:rsidR="002431BA" w:rsidRPr="000F03C0" w:rsidRDefault="002431BA">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150AF5" w:rsidRPr="000F03C0" w:rsidRDefault="00250213" w:rsidP="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150AF5" w:rsidRPr="000F03C0">
        <w:rPr>
          <w:rFonts w:ascii="Times New Roman" w:hAnsi="Times New Roman"/>
          <w:i/>
          <w:sz w:val="24"/>
          <w:szCs w:val="24"/>
          <w:lang w:val="uk-UA"/>
        </w:rPr>
        <w:t xml:space="preserve"> 6.3:</w:t>
      </w:r>
      <w:r w:rsidR="00912FC6" w:rsidRPr="000F03C0">
        <w:rPr>
          <w:rFonts w:ascii="Times New Roman" w:hAnsi="Times New Roman"/>
          <w:i/>
          <w:sz w:val="24"/>
          <w:szCs w:val="24"/>
          <w:lang w:val="uk-UA"/>
        </w:rPr>
        <w:t xml:space="preserve"> </w:t>
      </w:r>
      <w:r w:rsidR="007B48C8" w:rsidRPr="000F03C0">
        <w:rPr>
          <w:rFonts w:ascii="Times New Roman" w:hAnsi="Times New Roman"/>
          <w:i/>
          <w:sz w:val="24"/>
          <w:szCs w:val="24"/>
          <w:lang w:val="uk-UA"/>
        </w:rPr>
        <w:t>Штрафні санкції</w:t>
      </w:r>
      <w:r w:rsidR="00150AF5" w:rsidRPr="000F03C0">
        <w:rPr>
          <w:rFonts w:ascii="Times New Roman" w:hAnsi="Times New Roman"/>
          <w:i/>
          <w:sz w:val="24"/>
          <w:szCs w:val="24"/>
          <w:lang w:val="uk-UA"/>
        </w:rPr>
        <w:tab/>
      </w:r>
      <w:r w:rsidRPr="000F03C0">
        <w:rPr>
          <w:rFonts w:ascii="Times New Roman" w:hAnsi="Times New Roman"/>
          <w:i/>
          <w:sz w:val="24"/>
          <w:szCs w:val="24"/>
          <w:lang w:val="uk-UA"/>
        </w:rPr>
        <w:t>Категорія</w:t>
      </w:r>
      <w:r w:rsidR="00150AF5" w:rsidRPr="000F03C0">
        <w:rPr>
          <w:rFonts w:ascii="Times New Roman" w:hAnsi="Times New Roman"/>
          <w:i/>
          <w:sz w:val="24"/>
          <w:szCs w:val="24"/>
          <w:lang w:val="uk-UA"/>
        </w:rPr>
        <w:t xml:space="preserve"> В</w:t>
      </w:r>
    </w:p>
    <w:p w:rsidR="00150AF5" w:rsidRPr="000F03C0" w:rsidRDefault="00FB0B2B" w:rsidP="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150AF5" w:rsidRPr="000F03C0">
        <w:rPr>
          <w:rFonts w:ascii="Times New Roman" w:hAnsi="Times New Roman"/>
          <w:i/>
          <w:sz w:val="24"/>
          <w:szCs w:val="24"/>
          <w:lang w:val="uk-UA"/>
        </w:rPr>
        <w:t xml:space="preserve">: 31 </w:t>
      </w:r>
      <w:r w:rsidR="007B48C8" w:rsidRPr="000F03C0">
        <w:rPr>
          <w:rFonts w:ascii="Times New Roman" w:hAnsi="Times New Roman"/>
          <w:i/>
          <w:sz w:val="24"/>
          <w:szCs w:val="24"/>
          <w:lang w:val="uk-UA"/>
        </w:rPr>
        <w:t>грудня</w:t>
      </w:r>
      <w:r w:rsidR="00150AF5" w:rsidRPr="000F03C0">
        <w:rPr>
          <w:rFonts w:ascii="Times New Roman" w:hAnsi="Times New Roman"/>
          <w:i/>
          <w:sz w:val="24"/>
          <w:szCs w:val="24"/>
          <w:lang w:val="uk-UA"/>
        </w:rPr>
        <w:t xml:space="preserve"> 2020</w:t>
      </w:r>
      <w:r w:rsidR="007B48C8" w:rsidRPr="000F03C0">
        <w:rPr>
          <w:rFonts w:ascii="Times New Roman" w:hAnsi="Times New Roman"/>
          <w:i/>
          <w:sz w:val="24"/>
          <w:szCs w:val="24"/>
          <w:lang w:val="uk-UA"/>
        </w:rPr>
        <w:t xml:space="preserve"> р</w:t>
      </w:r>
      <w:r w:rsidR="00150AF5"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150AF5" w:rsidRPr="000F03C0" w:rsidTr="00652344">
        <w:trPr>
          <w:trHeight w:val="243"/>
        </w:trPr>
        <w:tc>
          <w:tcPr>
            <w:tcW w:w="3422" w:type="pct"/>
            <w:shd w:val="clear" w:color="auto" w:fill="auto"/>
          </w:tcPr>
          <w:p w:rsidR="00150AF5"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150AF5"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150AF5" w:rsidRPr="000F03C0">
              <w:rPr>
                <w:rFonts w:ascii="Times New Roman" w:hAnsi="Times New Roman"/>
                <w:b/>
                <w:sz w:val="16"/>
                <w:szCs w:val="16"/>
                <w:lang w:val="uk-UA"/>
              </w:rPr>
              <w:t xml:space="preserve"> </w:t>
            </w:r>
          </w:p>
        </w:tc>
      </w:tr>
      <w:tr w:rsidR="00150AF5" w:rsidRPr="000F03C0" w:rsidTr="00652344">
        <w:trPr>
          <w:trHeight w:val="1422"/>
        </w:trPr>
        <w:tc>
          <w:tcPr>
            <w:tcW w:w="3422" w:type="pct"/>
            <w:shd w:val="clear" w:color="auto" w:fill="auto"/>
          </w:tcPr>
          <w:p w:rsidR="007B48C8" w:rsidRPr="000F03C0" w:rsidRDefault="00150AF5" w:rsidP="007B48C8">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007B48C8" w:rsidRPr="000F03C0">
              <w:rPr>
                <w:color w:val="000000"/>
                <w:sz w:val="16"/>
                <w:szCs w:val="16"/>
                <w:lang w:val="uk-UA"/>
              </w:rPr>
              <w:t>3.1 Для цілей пункту 3 термін «штрафні санкції» означає санкції, що застосовуються митною адміністрацією члена за порушення його митних законів, підзаконних нормативно-правових актів або процедурних вимог.</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19" w:name="n131"/>
            <w:bookmarkEnd w:id="19"/>
            <w:r w:rsidRPr="000F03C0">
              <w:rPr>
                <w:color w:val="000000"/>
                <w:sz w:val="16"/>
                <w:szCs w:val="16"/>
                <w:lang w:val="uk-UA"/>
              </w:rPr>
              <w:t>3.2 Кожен член забезпечує, щоб штрафні санкцій за порушення митних законів, підзаконних нормативно-правових актів або процедурних вимог, застосовувалися лише до особи (осіб), відповідальної(</w:t>
            </w:r>
            <w:proofErr w:type="spellStart"/>
            <w:r w:rsidRPr="000F03C0">
              <w:rPr>
                <w:color w:val="000000"/>
                <w:sz w:val="16"/>
                <w:szCs w:val="16"/>
                <w:lang w:val="uk-UA"/>
              </w:rPr>
              <w:t>их</w:t>
            </w:r>
            <w:proofErr w:type="spellEnd"/>
            <w:r w:rsidRPr="000F03C0">
              <w:rPr>
                <w:color w:val="000000"/>
                <w:sz w:val="16"/>
                <w:szCs w:val="16"/>
                <w:lang w:val="uk-UA"/>
              </w:rPr>
              <w:t>) за порушення згідно із його законодавством.</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20" w:name="n132"/>
            <w:bookmarkEnd w:id="20"/>
            <w:r w:rsidRPr="000F03C0">
              <w:rPr>
                <w:color w:val="000000"/>
                <w:sz w:val="16"/>
                <w:szCs w:val="16"/>
                <w:lang w:val="uk-UA"/>
              </w:rPr>
              <w:t>3.3 Застосована штрафна санкція залежить від фактів та обставин справи і повинна відповідати ступеню та тяжкості порушення.</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21" w:name="n133"/>
            <w:bookmarkEnd w:id="21"/>
            <w:r w:rsidRPr="000F03C0">
              <w:rPr>
                <w:color w:val="000000"/>
                <w:sz w:val="16"/>
                <w:szCs w:val="16"/>
                <w:lang w:val="uk-UA"/>
              </w:rPr>
              <w:t>3.4 Кожен член забезпечує заходи, спрямовані на уникнення:</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bookmarkStart w:id="22" w:name="n134"/>
            <w:bookmarkEnd w:id="22"/>
            <w:r w:rsidRPr="000F03C0">
              <w:rPr>
                <w:color w:val="000000"/>
                <w:sz w:val="16"/>
                <w:szCs w:val="16"/>
                <w:lang w:val="uk-UA"/>
              </w:rPr>
              <w:t>(a) конфлікту інтересів під час нарахування та стягнення штрафних санкцій і мит; та</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bookmarkStart w:id="23" w:name="n135"/>
            <w:bookmarkEnd w:id="23"/>
            <w:r w:rsidRPr="000F03C0">
              <w:rPr>
                <w:color w:val="000000"/>
                <w:sz w:val="16"/>
                <w:szCs w:val="16"/>
                <w:lang w:val="uk-UA"/>
              </w:rPr>
              <w:t>(b) створення стимулу для нарахування або стягнення штрафних санкцій, які не відповідають пункту 3.3.</w:t>
            </w:r>
          </w:p>
          <w:p w:rsidR="007B48C8" w:rsidRPr="000F03C0" w:rsidRDefault="007B48C8" w:rsidP="007B48C8">
            <w:pPr>
              <w:pStyle w:val="rvps2"/>
              <w:shd w:val="clear" w:color="auto" w:fill="FFFFFF"/>
              <w:spacing w:before="0" w:beforeAutospacing="0" w:after="0" w:afterAutospacing="0"/>
              <w:ind w:firstLine="45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24" w:name="n136"/>
            <w:bookmarkEnd w:id="24"/>
            <w:r w:rsidRPr="000F03C0">
              <w:rPr>
                <w:color w:val="000000"/>
                <w:sz w:val="16"/>
                <w:szCs w:val="16"/>
                <w:lang w:val="uk-UA"/>
              </w:rPr>
              <w:t>3.5 Кожен член забезпечує, щоб у разі застосування штрафних санкцій за порушення митних законів, підзаконних нормативно-правових актів або процедурних вимог пояснення у письмовій формі надавалось особі (особам), до якої (яких) застосовуються такі штрафні санкції, із точним визначенням характеру порушення та застосованого закону, підзаконного нормативно-правового акту або процедури, відповідно до яких обсяг або розмір штрафних санкцій за порушення було призначено.</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bookmarkStart w:id="25" w:name="n137"/>
            <w:bookmarkEnd w:id="25"/>
            <w:r w:rsidRPr="000F03C0">
              <w:rPr>
                <w:color w:val="000000"/>
                <w:sz w:val="16"/>
                <w:szCs w:val="16"/>
                <w:lang w:val="uk-UA"/>
              </w:rPr>
              <w:t>3.6 Коли особа добровільно розкриває митній адміністрації члена обставини порушення митного закону, підзаконного нормативно-правового акту чи процедурної вимоги до виявлення порушення митною адміністрацією, члену рекомендується, за необхідності, розглядати цей факт як потенціальну пом’якшуючу обставину у контексті встановлення штрафних санкцій для цієї особи.</w:t>
            </w:r>
          </w:p>
          <w:p w:rsidR="007B48C8" w:rsidRPr="000F03C0" w:rsidRDefault="007B48C8" w:rsidP="007B48C8">
            <w:pPr>
              <w:pStyle w:val="rvps2"/>
              <w:shd w:val="clear" w:color="auto" w:fill="FFFFFF"/>
              <w:spacing w:before="0" w:beforeAutospacing="0" w:after="0" w:afterAutospacing="0"/>
              <w:jc w:val="both"/>
              <w:textAlignment w:val="baseline"/>
              <w:rPr>
                <w:color w:val="000000"/>
                <w:sz w:val="16"/>
                <w:szCs w:val="16"/>
                <w:lang w:val="uk-UA"/>
              </w:rPr>
            </w:pPr>
          </w:p>
          <w:p w:rsidR="00150AF5" w:rsidRPr="000F03C0" w:rsidRDefault="007B48C8" w:rsidP="007B48C8">
            <w:pPr>
              <w:rPr>
                <w:rFonts w:ascii="Times New Roman" w:hAnsi="Times New Roman"/>
                <w:sz w:val="16"/>
                <w:szCs w:val="16"/>
                <w:lang w:val="uk-UA"/>
              </w:rPr>
            </w:pPr>
            <w:bookmarkStart w:id="26" w:name="n138"/>
            <w:bookmarkEnd w:id="26"/>
            <w:r w:rsidRPr="000F03C0">
              <w:rPr>
                <w:rFonts w:ascii="Times New Roman" w:hAnsi="Times New Roman"/>
                <w:color w:val="000000"/>
                <w:sz w:val="16"/>
                <w:szCs w:val="16"/>
                <w:lang w:val="uk-UA"/>
              </w:rPr>
              <w:t>3.7 Положення цього пункту застосовуються до штрафних санкцій, які стосуються транзитного руху, зазначених у пункті 3.1.</w:t>
            </w:r>
            <w:r w:rsidR="00150AF5" w:rsidRPr="000F03C0">
              <w:rPr>
                <w:rFonts w:ascii="Times New Roman" w:eastAsiaTheme="minorEastAsia" w:hAnsi="Times New Roman"/>
                <w:sz w:val="16"/>
                <w:szCs w:val="16"/>
                <w:lang w:val="uk-UA" w:eastAsia="zh-TW"/>
              </w:rPr>
              <w:t>”</w:t>
            </w:r>
          </w:p>
        </w:tc>
        <w:tc>
          <w:tcPr>
            <w:tcW w:w="1578" w:type="pct"/>
            <w:shd w:val="clear" w:color="auto" w:fill="auto"/>
          </w:tcPr>
          <w:p w:rsidR="00150AF5" w:rsidRPr="000F03C0" w:rsidRDefault="00A66434" w:rsidP="00652344">
            <w:pPr>
              <w:jc w:val="left"/>
              <w:rPr>
                <w:rFonts w:ascii="Times New Roman" w:hAnsi="Times New Roman"/>
                <w:sz w:val="16"/>
                <w:szCs w:val="16"/>
                <w:lang w:val="uk-UA"/>
              </w:rPr>
            </w:pPr>
            <w:r w:rsidRPr="000F03C0">
              <w:rPr>
                <w:rFonts w:ascii="Times New Roman" w:hAnsi="Times New Roman"/>
                <w:sz w:val="16"/>
                <w:szCs w:val="16"/>
                <w:lang w:val="uk-UA"/>
              </w:rPr>
              <w:t>Необхідно ще визначити, які факти є стосовно штрафів.</w:t>
            </w:r>
          </w:p>
          <w:p w:rsidR="00A66434" w:rsidRPr="000F03C0" w:rsidRDefault="00A66434" w:rsidP="00652344">
            <w:pPr>
              <w:jc w:val="left"/>
              <w:rPr>
                <w:rFonts w:ascii="Times New Roman" w:hAnsi="Times New Roman"/>
                <w:sz w:val="16"/>
                <w:szCs w:val="16"/>
                <w:lang w:val="uk-UA"/>
              </w:rPr>
            </w:pPr>
          </w:p>
          <w:p w:rsidR="00A66434" w:rsidRPr="000F03C0" w:rsidRDefault="00A66434" w:rsidP="00652344">
            <w:pPr>
              <w:jc w:val="left"/>
              <w:rPr>
                <w:rFonts w:ascii="Times New Roman" w:hAnsi="Times New Roman"/>
                <w:sz w:val="16"/>
                <w:szCs w:val="16"/>
                <w:lang w:val="uk-UA"/>
              </w:rPr>
            </w:pPr>
            <w:r w:rsidRPr="000F03C0">
              <w:rPr>
                <w:rFonts w:ascii="Times New Roman" w:hAnsi="Times New Roman"/>
                <w:sz w:val="16"/>
                <w:szCs w:val="16"/>
                <w:lang w:val="uk-UA"/>
              </w:rPr>
              <w:t>Положення стосується перш за все діяльності митниці.</w:t>
            </w:r>
          </w:p>
        </w:tc>
      </w:tr>
    </w:tbl>
    <w:p w:rsidR="00150AF5" w:rsidRPr="000F03C0" w:rsidRDefault="00150AF5" w:rsidP="00150AF5">
      <w:pPr>
        <w:spacing w:after="160" w:line="259" w:lineRule="auto"/>
        <w:jc w:val="left"/>
        <w:rPr>
          <w:rFonts w:ascii="Times New Roman" w:hAnsi="Times New Roman"/>
          <w:b/>
          <w:bCs/>
          <w:i/>
          <w:sz w:val="24"/>
          <w:lang w:val="uk-UA"/>
        </w:rPr>
      </w:pPr>
    </w:p>
    <w:p w:rsidR="00150AF5" w:rsidRPr="000F03C0" w:rsidRDefault="00FB0B2B" w:rsidP="00150AF5">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150AF5" w:rsidRPr="000F03C0" w:rsidRDefault="00994538" w:rsidP="00150AF5">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150AF5" w:rsidRPr="000F03C0">
        <w:rPr>
          <w:rFonts w:ascii="Times New Roman" w:hAnsi="Times New Roman"/>
          <w:b/>
          <w:bCs/>
          <w:sz w:val="22"/>
          <w:lang w:val="uk-UA"/>
        </w:rPr>
        <w:t>:</w:t>
      </w:r>
      <w:r w:rsidR="00150AF5" w:rsidRPr="000F03C0">
        <w:rPr>
          <w:rFonts w:ascii="Times New Roman" w:eastAsia="Times New Roman" w:hAnsi="Times New Roman"/>
          <w:color w:val="000000"/>
          <w:sz w:val="24"/>
          <w:szCs w:val="24"/>
          <w:lang w:val="uk-UA" w:eastAsia="en-GB"/>
        </w:rPr>
        <w:t xml:space="preserve"> </w:t>
      </w:r>
    </w:p>
    <w:p w:rsidR="00150AF5" w:rsidRPr="000F03C0" w:rsidRDefault="00150AF5" w:rsidP="00150AF5">
      <w:pPr>
        <w:ind w:left="1800" w:hanging="1800"/>
        <w:rPr>
          <w:rFonts w:ascii="Times New Roman" w:eastAsia="Times New Roman" w:hAnsi="Times New Roman"/>
          <w:color w:val="000000"/>
          <w:sz w:val="22"/>
          <w:lang w:val="uk-UA" w:eastAsia="en-GB"/>
        </w:rPr>
      </w:pPr>
    </w:p>
    <w:p w:rsidR="00150AF5" w:rsidRPr="000F03C0" w:rsidRDefault="00662E8E" w:rsidP="00150AF5">
      <w:pPr>
        <w:rPr>
          <w:rFonts w:ascii="Times New Roman" w:eastAsia="Times New Roman" w:hAnsi="Times New Roman"/>
          <w:i/>
          <w:iCs/>
          <w:color w:val="000000"/>
          <w:sz w:val="22"/>
          <w:lang w:val="uk-UA" w:eastAsia="en-GB"/>
        </w:rPr>
      </w:pPr>
      <w:r w:rsidRPr="000F03C0">
        <w:rPr>
          <w:rFonts w:ascii="Times New Roman" w:eastAsia="Times New Roman" w:hAnsi="Times New Roman"/>
          <w:i/>
          <w:iCs/>
          <w:color w:val="000000"/>
          <w:sz w:val="22"/>
          <w:lang w:val="uk-UA" w:eastAsia="en-GB"/>
        </w:rPr>
        <w:t>Чи створено законодавчу основу</w:t>
      </w:r>
      <w:r w:rsidR="00150AF5" w:rsidRPr="000F03C0">
        <w:rPr>
          <w:rFonts w:ascii="Times New Roman" w:eastAsia="Times New Roman" w:hAnsi="Times New Roman"/>
          <w:i/>
          <w:iCs/>
          <w:color w:val="000000"/>
          <w:sz w:val="22"/>
          <w:lang w:val="uk-UA" w:eastAsia="en-GB"/>
        </w:rPr>
        <w:t xml:space="preserve">? </w:t>
      </w:r>
    </w:p>
    <w:p w:rsidR="00150AF5" w:rsidRPr="000F03C0" w:rsidRDefault="00150AF5" w:rsidP="00150AF5">
      <w:pPr>
        <w:ind w:left="360"/>
        <w:rPr>
          <w:rFonts w:ascii="Times New Roman" w:eastAsia="Times New Roman" w:hAnsi="Times New Roman"/>
          <w:i/>
          <w:iCs/>
          <w:color w:val="000000"/>
          <w:sz w:val="22"/>
          <w:lang w:val="uk-UA" w:eastAsia="en-GB"/>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r w:rsidR="00150AF5" w:rsidRPr="000F03C0">
        <w:rPr>
          <w:rFonts w:ascii="Times New Roman" w:hAnsi="Times New Roman"/>
          <w:i/>
          <w:iCs/>
          <w:sz w:val="22"/>
          <w:lang w:val="uk-UA"/>
        </w:rPr>
        <w:t xml:space="preserve"> </w:t>
      </w:r>
      <w:r w:rsidR="00150AF5" w:rsidRPr="000F03C0">
        <w:rPr>
          <w:rFonts w:ascii="Times New Roman" w:hAnsi="Times New Roman"/>
          <w:bCs/>
          <w:sz w:val="24"/>
          <w:szCs w:val="24"/>
          <w:lang w:val="uk-UA"/>
        </w:rPr>
        <w:t>(</w:t>
      </w:r>
      <w:r w:rsidR="007B48C8" w:rsidRPr="000F03C0">
        <w:rPr>
          <w:rFonts w:ascii="Times New Roman" w:hAnsi="Times New Roman"/>
          <w:bCs/>
          <w:sz w:val="24"/>
          <w:szCs w:val="24"/>
          <w:lang w:val="uk-UA"/>
        </w:rPr>
        <w:t>щоб включити їх до плану дій</w:t>
      </w:r>
      <w:r w:rsidR="00150AF5" w:rsidRPr="000F03C0">
        <w:rPr>
          <w:rFonts w:ascii="Times New Roman" w:hAnsi="Times New Roman"/>
          <w:bCs/>
          <w:sz w:val="24"/>
          <w:szCs w:val="24"/>
          <w:lang w:val="uk-UA"/>
        </w:rPr>
        <w:t>)</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150AF5" w:rsidRPr="000F03C0">
        <w:rPr>
          <w:rFonts w:ascii="Times New Roman" w:hAnsi="Times New Roman"/>
          <w:i/>
          <w:iCs/>
          <w:sz w:val="22"/>
          <w:lang w:val="uk-UA"/>
        </w:rPr>
        <w:t xml:space="preserve"> </w:t>
      </w:r>
      <w:r w:rsidR="00A66434" w:rsidRPr="000F03C0">
        <w:rPr>
          <w:rFonts w:ascii="Times New Roman" w:hAnsi="Times New Roman"/>
          <w:i/>
          <w:iCs/>
          <w:sz w:val="22"/>
          <w:lang w:val="uk-UA"/>
        </w:rPr>
        <w:t>Митниця</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150AF5" w:rsidRPr="000F03C0">
        <w:rPr>
          <w:rFonts w:ascii="Times New Roman" w:hAnsi="Times New Roman"/>
          <w:i/>
          <w:iCs/>
          <w:sz w:val="22"/>
          <w:lang w:val="uk-UA"/>
        </w:rPr>
        <w:t xml:space="preserve"> </w:t>
      </w:r>
    </w:p>
    <w:p w:rsidR="00150AF5" w:rsidRPr="000F03C0" w:rsidRDefault="00150AF5" w:rsidP="00150AF5">
      <w:pPr>
        <w:tabs>
          <w:tab w:val="left" w:pos="1038"/>
        </w:tabs>
        <w:ind w:left="1800" w:hanging="1800"/>
        <w:rPr>
          <w:rFonts w:ascii="Times New Roman" w:hAnsi="Times New Roman"/>
          <w:b/>
          <w:bCs/>
          <w:sz w:val="22"/>
          <w:lang w:val="uk-UA"/>
        </w:rPr>
      </w:pPr>
    </w:p>
    <w:p w:rsidR="00EC1521" w:rsidRPr="000F03C0" w:rsidRDefault="00EC152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150AF5" w:rsidRPr="000F03C0" w:rsidRDefault="00250213" w:rsidP="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150AF5" w:rsidRPr="000F03C0">
        <w:rPr>
          <w:rFonts w:ascii="Times New Roman" w:hAnsi="Times New Roman"/>
          <w:i/>
          <w:sz w:val="24"/>
          <w:szCs w:val="24"/>
          <w:lang w:val="uk-UA"/>
        </w:rPr>
        <w:t xml:space="preserve"> 7.4.1: Управл</w:t>
      </w:r>
      <w:r w:rsidR="00662E8E" w:rsidRPr="000F03C0">
        <w:rPr>
          <w:rFonts w:ascii="Times New Roman" w:hAnsi="Times New Roman"/>
          <w:i/>
          <w:sz w:val="24"/>
          <w:szCs w:val="24"/>
          <w:lang w:val="uk-UA"/>
        </w:rPr>
        <w:t>іння ризиками</w:t>
      </w:r>
      <w:r w:rsidR="00150AF5" w:rsidRPr="000F03C0">
        <w:rPr>
          <w:rFonts w:ascii="Times New Roman" w:hAnsi="Times New Roman"/>
          <w:i/>
          <w:sz w:val="24"/>
          <w:szCs w:val="24"/>
          <w:lang w:val="uk-UA"/>
        </w:rPr>
        <w:t xml:space="preserve"> (</w:t>
      </w:r>
      <w:r w:rsidR="00662E8E" w:rsidRPr="000F03C0">
        <w:rPr>
          <w:rFonts w:ascii="Times New Roman" w:hAnsi="Times New Roman"/>
          <w:i/>
          <w:sz w:val="24"/>
          <w:szCs w:val="24"/>
          <w:lang w:val="uk-UA"/>
        </w:rPr>
        <w:t>потрібно створити систему управління ризиками</w:t>
      </w:r>
      <w:r w:rsidR="00150AF5" w:rsidRPr="000F03C0">
        <w:rPr>
          <w:rFonts w:ascii="Times New Roman" w:hAnsi="Times New Roman"/>
          <w:i/>
          <w:sz w:val="24"/>
          <w:szCs w:val="24"/>
          <w:lang w:val="uk-UA"/>
        </w:rPr>
        <w:t xml:space="preserve">) </w:t>
      </w:r>
      <w:r w:rsidRPr="000F03C0">
        <w:rPr>
          <w:rFonts w:ascii="Times New Roman" w:hAnsi="Times New Roman"/>
          <w:i/>
          <w:sz w:val="24"/>
          <w:szCs w:val="24"/>
          <w:lang w:val="uk-UA"/>
        </w:rPr>
        <w:t>Категорія</w:t>
      </w:r>
      <w:r w:rsidR="00150AF5" w:rsidRPr="000F03C0">
        <w:rPr>
          <w:rFonts w:ascii="Times New Roman" w:hAnsi="Times New Roman"/>
          <w:i/>
          <w:sz w:val="24"/>
          <w:szCs w:val="24"/>
          <w:lang w:val="uk-UA"/>
        </w:rPr>
        <w:t xml:space="preserve"> В</w:t>
      </w:r>
    </w:p>
    <w:p w:rsidR="00150AF5" w:rsidRPr="000F03C0" w:rsidRDefault="00FB0B2B" w:rsidP="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150AF5" w:rsidRPr="000F03C0">
        <w:rPr>
          <w:rFonts w:ascii="Times New Roman" w:hAnsi="Times New Roman"/>
          <w:i/>
          <w:sz w:val="24"/>
          <w:szCs w:val="24"/>
          <w:lang w:val="uk-UA"/>
        </w:rPr>
        <w:t xml:space="preserve">: 31 </w:t>
      </w:r>
      <w:r w:rsidR="00662E8E" w:rsidRPr="000F03C0">
        <w:rPr>
          <w:rFonts w:ascii="Times New Roman" w:hAnsi="Times New Roman"/>
          <w:i/>
          <w:sz w:val="24"/>
          <w:szCs w:val="24"/>
          <w:lang w:val="uk-UA"/>
        </w:rPr>
        <w:t>грудня</w:t>
      </w:r>
      <w:r w:rsidR="00150AF5" w:rsidRPr="000F03C0">
        <w:rPr>
          <w:rFonts w:ascii="Times New Roman" w:hAnsi="Times New Roman"/>
          <w:i/>
          <w:sz w:val="24"/>
          <w:szCs w:val="24"/>
          <w:lang w:val="uk-UA"/>
        </w:rPr>
        <w:t xml:space="preserve"> 2018</w:t>
      </w:r>
      <w:r w:rsidR="00662E8E" w:rsidRPr="000F03C0">
        <w:rPr>
          <w:rFonts w:ascii="Times New Roman" w:hAnsi="Times New Roman"/>
          <w:i/>
          <w:sz w:val="24"/>
          <w:szCs w:val="24"/>
          <w:lang w:val="uk-UA"/>
        </w:rPr>
        <w:t xml:space="preserve"> р</w:t>
      </w:r>
      <w:r w:rsidR="00150AF5"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150AF5" w:rsidRPr="000F03C0" w:rsidTr="00652344">
        <w:trPr>
          <w:trHeight w:val="243"/>
        </w:trPr>
        <w:tc>
          <w:tcPr>
            <w:tcW w:w="3422" w:type="pct"/>
            <w:shd w:val="clear" w:color="auto" w:fill="auto"/>
          </w:tcPr>
          <w:p w:rsidR="00150AF5"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150AF5"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150AF5" w:rsidRPr="000F03C0">
              <w:rPr>
                <w:rFonts w:ascii="Times New Roman" w:hAnsi="Times New Roman"/>
                <w:b/>
                <w:sz w:val="16"/>
                <w:szCs w:val="16"/>
                <w:lang w:val="uk-UA"/>
              </w:rPr>
              <w:t xml:space="preserve"> </w:t>
            </w:r>
          </w:p>
        </w:tc>
      </w:tr>
      <w:tr w:rsidR="00150AF5" w:rsidRPr="000F03C0" w:rsidTr="00150AF5">
        <w:trPr>
          <w:trHeight w:val="522"/>
        </w:trPr>
        <w:tc>
          <w:tcPr>
            <w:tcW w:w="3422" w:type="pct"/>
            <w:shd w:val="clear" w:color="auto" w:fill="auto"/>
          </w:tcPr>
          <w:p w:rsidR="00150AF5" w:rsidRPr="000F03C0" w:rsidRDefault="00150AF5" w:rsidP="00652344">
            <w:pPr>
              <w:rPr>
                <w:rFonts w:ascii="Times New Roman" w:hAnsi="Times New Roman"/>
                <w:sz w:val="16"/>
                <w:szCs w:val="16"/>
                <w:lang w:val="uk-UA"/>
              </w:rPr>
            </w:pPr>
            <w:proofErr w:type="spellStart"/>
            <w:r w:rsidRPr="000F03C0">
              <w:rPr>
                <w:rFonts w:ascii="Times New Roman" w:eastAsiaTheme="minorEastAsia" w:hAnsi="Times New Roman"/>
                <w:sz w:val="16"/>
                <w:szCs w:val="16"/>
                <w:lang w:val="uk-UA" w:eastAsia="zh-TW"/>
              </w:rPr>
              <w:t>“</w:t>
            </w:r>
            <w:r w:rsidR="00662E8E" w:rsidRPr="000F03C0">
              <w:rPr>
                <w:rFonts w:ascii="Times New Roman" w:hAnsi="Times New Roman"/>
                <w:color w:val="000000"/>
                <w:sz w:val="16"/>
                <w:szCs w:val="16"/>
                <w:lang w:val="uk-UA"/>
              </w:rPr>
              <w:t>Кожен</w:t>
            </w:r>
            <w:proofErr w:type="spellEnd"/>
            <w:r w:rsidR="00662E8E" w:rsidRPr="000F03C0">
              <w:rPr>
                <w:rFonts w:ascii="Times New Roman" w:hAnsi="Times New Roman"/>
                <w:color w:val="000000"/>
                <w:sz w:val="16"/>
                <w:szCs w:val="16"/>
                <w:lang w:val="uk-UA"/>
              </w:rPr>
              <w:t xml:space="preserve"> член, наскільки це можливо, запроваджує або дотримується системи управління ризиками в сфері митного </w:t>
            </w:r>
            <w:proofErr w:type="spellStart"/>
            <w:r w:rsidR="00662E8E" w:rsidRPr="000F03C0">
              <w:rPr>
                <w:rFonts w:ascii="Times New Roman" w:hAnsi="Times New Roman"/>
                <w:color w:val="000000"/>
                <w:sz w:val="16"/>
                <w:szCs w:val="16"/>
                <w:lang w:val="uk-UA"/>
              </w:rPr>
              <w:t>контролю</w:t>
            </w:r>
            <w:r w:rsidRPr="000F03C0">
              <w:rPr>
                <w:rFonts w:ascii="Times New Roman" w:hAnsi="Times New Roman"/>
                <w:sz w:val="16"/>
                <w:szCs w:val="16"/>
                <w:lang w:val="uk-UA"/>
              </w:rPr>
              <w:t>.</w:t>
            </w:r>
            <w:r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150AF5" w:rsidRPr="000F03C0" w:rsidRDefault="00A66434" w:rsidP="00652344">
            <w:pPr>
              <w:jc w:val="left"/>
              <w:rPr>
                <w:rFonts w:ascii="Times New Roman" w:hAnsi="Times New Roman"/>
                <w:sz w:val="16"/>
                <w:szCs w:val="16"/>
                <w:lang w:val="uk-UA"/>
              </w:rPr>
            </w:pPr>
            <w:r w:rsidRPr="000F03C0">
              <w:rPr>
                <w:rFonts w:ascii="Times New Roman" w:hAnsi="Times New Roman"/>
                <w:sz w:val="16"/>
                <w:szCs w:val="16"/>
                <w:lang w:val="uk-UA"/>
              </w:rPr>
              <w:t>Положення стосується діяльності митниці, а також інших органів контролю.</w:t>
            </w:r>
          </w:p>
        </w:tc>
      </w:tr>
    </w:tbl>
    <w:p w:rsidR="00150AF5" w:rsidRPr="000F03C0" w:rsidRDefault="00150AF5" w:rsidP="00150AF5">
      <w:pPr>
        <w:spacing w:after="160" w:line="259" w:lineRule="auto"/>
        <w:jc w:val="left"/>
        <w:rPr>
          <w:rFonts w:ascii="Times New Roman" w:hAnsi="Times New Roman"/>
          <w:b/>
          <w:bCs/>
          <w:i/>
          <w:sz w:val="24"/>
          <w:lang w:val="uk-UA"/>
        </w:rPr>
      </w:pPr>
    </w:p>
    <w:p w:rsidR="00150AF5" w:rsidRPr="000F03C0" w:rsidRDefault="00FB0B2B" w:rsidP="00150AF5">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150AF5" w:rsidRPr="000F03C0" w:rsidRDefault="00994538" w:rsidP="00150AF5">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150AF5" w:rsidRPr="000F03C0">
        <w:rPr>
          <w:rFonts w:ascii="Times New Roman" w:hAnsi="Times New Roman"/>
          <w:b/>
          <w:bCs/>
          <w:sz w:val="22"/>
          <w:lang w:val="uk-UA"/>
        </w:rPr>
        <w:t>:</w:t>
      </w:r>
      <w:r w:rsidR="00150AF5" w:rsidRPr="000F03C0">
        <w:rPr>
          <w:rFonts w:ascii="Times New Roman" w:eastAsia="Times New Roman" w:hAnsi="Times New Roman"/>
          <w:color w:val="000000"/>
          <w:sz w:val="24"/>
          <w:szCs w:val="24"/>
          <w:lang w:val="uk-UA" w:eastAsia="en-GB"/>
        </w:rPr>
        <w:t xml:space="preserve"> </w:t>
      </w:r>
    </w:p>
    <w:p w:rsidR="00150AF5" w:rsidRPr="000F03C0" w:rsidRDefault="00150AF5" w:rsidP="00150AF5">
      <w:pPr>
        <w:ind w:left="1800" w:hanging="1800"/>
        <w:rPr>
          <w:rFonts w:ascii="Times New Roman" w:eastAsia="Times New Roman" w:hAnsi="Times New Roman"/>
          <w:color w:val="000000"/>
          <w:sz w:val="22"/>
          <w:lang w:val="uk-UA" w:eastAsia="en-GB"/>
        </w:rPr>
      </w:pPr>
    </w:p>
    <w:p w:rsidR="00150AF5" w:rsidRPr="000F03C0" w:rsidRDefault="00662E8E" w:rsidP="00150AF5">
      <w:pPr>
        <w:rPr>
          <w:rFonts w:ascii="Times New Roman" w:eastAsia="Times New Roman" w:hAnsi="Times New Roman"/>
          <w:i/>
          <w:iCs/>
          <w:color w:val="000000"/>
          <w:sz w:val="22"/>
          <w:lang w:val="uk-UA" w:eastAsia="en-GB"/>
        </w:rPr>
      </w:pPr>
      <w:r w:rsidRPr="000F03C0">
        <w:rPr>
          <w:rFonts w:ascii="Times New Roman" w:eastAsia="Times New Roman" w:hAnsi="Times New Roman"/>
          <w:i/>
          <w:iCs/>
          <w:color w:val="000000"/>
          <w:sz w:val="22"/>
          <w:lang w:val="uk-UA" w:eastAsia="en-GB"/>
        </w:rPr>
        <w:t>Чи створено законодавчу основу</w:t>
      </w:r>
      <w:r w:rsidR="00150AF5" w:rsidRPr="000F03C0">
        <w:rPr>
          <w:rFonts w:ascii="Times New Roman" w:eastAsia="Times New Roman" w:hAnsi="Times New Roman"/>
          <w:i/>
          <w:iCs/>
          <w:color w:val="000000"/>
          <w:sz w:val="22"/>
          <w:lang w:val="uk-UA" w:eastAsia="en-GB"/>
        </w:rPr>
        <w:t xml:space="preserve">? </w:t>
      </w:r>
    </w:p>
    <w:p w:rsidR="00150AF5" w:rsidRPr="000F03C0" w:rsidRDefault="00150AF5" w:rsidP="00150AF5">
      <w:pPr>
        <w:ind w:left="360"/>
        <w:rPr>
          <w:rFonts w:ascii="Times New Roman" w:eastAsia="Times New Roman" w:hAnsi="Times New Roman"/>
          <w:i/>
          <w:iCs/>
          <w:color w:val="000000"/>
          <w:sz w:val="22"/>
          <w:lang w:val="uk-UA" w:eastAsia="en-GB"/>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r w:rsidR="00150AF5" w:rsidRPr="000F03C0">
        <w:rPr>
          <w:rFonts w:ascii="Times New Roman" w:hAnsi="Times New Roman"/>
          <w:i/>
          <w:iCs/>
          <w:sz w:val="22"/>
          <w:lang w:val="uk-UA"/>
        </w:rPr>
        <w:t xml:space="preserve"> </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150AF5" w:rsidRPr="000F03C0">
        <w:rPr>
          <w:rFonts w:ascii="Times New Roman" w:hAnsi="Times New Roman"/>
          <w:i/>
          <w:iCs/>
          <w:sz w:val="22"/>
          <w:lang w:val="uk-UA"/>
        </w:rPr>
        <w:t xml:space="preserve"> </w:t>
      </w:r>
      <w:r w:rsidRPr="000F03C0">
        <w:rPr>
          <w:rFonts w:ascii="Times New Roman" w:hAnsi="Times New Roman"/>
          <w:i/>
          <w:iCs/>
          <w:sz w:val="22"/>
          <w:lang w:val="uk-UA"/>
        </w:rPr>
        <w:t>Митниця</w:t>
      </w:r>
      <w:r w:rsidR="00150AF5" w:rsidRPr="000F03C0">
        <w:rPr>
          <w:rFonts w:ascii="Times New Roman" w:hAnsi="Times New Roman"/>
          <w:i/>
          <w:iCs/>
          <w:sz w:val="22"/>
          <w:lang w:val="uk-UA"/>
        </w:rPr>
        <w:t xml:space="preserve">, </w:t>
      </w:r>
      <w:r w:rsidR="00662E8E" w:rsidRPr="000F03C0">
        <w:rPr>
          <w:rFonts w:ascii="Times New Roman" w:hAnsi="Times New Roman"/>
          <w:i/>
          <w:iCs/>
          <w:sz w:val="22"/>
          <w:lang w:val="uk-UA"/>
        </w:rPr>
        <w:t>чи і</w:t>
      </w:r>
      <w:r w:rsidR="00150AF5" w:rsidRPr="000F03C0">
        <w:rPr>
          <w:rFonts w:ascii="Times New Roman" w:hAnsi="Times New Roman"/>
          <w:i/>
          <w:iCs/>
          <w:sz w:val="22"/>
          <w:lang w:val="uk-UA"/>
        </w:rPr>
        <w:t xml:space="preserve"> </w:t>
      </w:r>
      <w:r w:rsidR="00662E8E" w:rsidRPr="000F03C0">
        <w:rPr>
          <w:rFonts w:ascii="Times New Roman" w:hAnsi="Times New Roman"/>
          <w:i/>
          <w:iCs/>
          <w:sz w:val="22"/>
          <w:lang w:val="uk-UA"/>
        </w:rPr>
        <w:t>і</w:t>
      </w:r>
      <w:r w:rsidRPr="000F03C0">
        <w:rPr>
          <w:rFonts w:ascii="Times New Roman" w:hAnsi="Times New Roman"/>
          <w:i/>
          <w:iCs/>
          <w:sz w:val="22"/>
          <w:lang w:val="uk-UA"/>
        </w:rPr>
        <w:t>нші</w:t>
      </w:r>
      <w:r w:rsidR="00150AF5" w:rsidRPr="000F03C0">
        <w:rPr>
          <w:rFonts w:ascii="Times New Roman" w:hAnsi="Times New Roman"/>
          <w:i/>
          <w:iCs/>
          <w:sz w:val="22"/>
          <w:lang w:val="uk-UA"/>
        </w:rPr>
        <w:t>?</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150AF5" w:rsidRPr="000F03C0">
        <w:rPr>
          <w:rFonts w:ascii="Times New Roman" w:hAnsi="Times New Roman"/>
          <w:i/>
          <w:iCs/>
          <w:sz w:val="22"/>
          <w:lang w:val="uk-UA"/>
        </w:rPr>
        <w:t xml:space="preserve"> </w:t>
      </w:r>
    </w:p>
    <w:p w:rsidR="00150AF5" w:rsidRPr="000F03C0" w:rsidRDefault="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150AF5" w:rsidRPr="000F03C0" w:rsidRDefault="00250213" w:rsidP="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150AF5" w:rsidRPr="000F03C0">
        <w:rPr>
          <w:rFonts w:ascii="Times New Roman" w:hAnsi="Times New Roman"/>
          <w:i/>
          <w:sz w:val="24"/>
          <w:szCs w:val="24"/>
          <w:lang w:val="uk-UA"/>
        </w:rPr>
        <w:t xml:space="preserve"> 7.4.2: </w:t>
      </w:r>
      <w:r w:rsidR="00662E8E" w:rsidRPr="000F03C0">
        <w:rPr>
          <w:rFonts w:ascii="Times New Roman" w:hAnsi="Times New Roman"/>
          <w:i/>
          <w:sz w:val="24"/>
          <w:szCs w:val="24"/>
          <w:lang w:val="uk-UA"/>
        </w:rPr>
        <w:t>Управління ризиками</w:t>
      </w:r>
      <w:r w:rsidR="00150AF5" w:rsidRPr="000F03C0">
        <w:rPr>
          <w:rFonts w:ascii="Times New Roman" w:hAnsi="Times New Roman"/>
          <w:i/>
          <w:sz w:val="24"/>
          <w:szCs w:val="24"/>
          <w:lang w:val="uk-UA"/>
        </w:rPr>
        <w:t xml:space="preserve"> (при</w:t>
      </w:r>
      <w:r w:rsidR="00662E8E" w:rsidRPr="000F03C0">
        <w:rPr>
          <w:rFonts w:ascii="Times New Roman" w:hAnsi="Times New Roman"/>
          <w:i/>
          <w:sz w:val="24"/>
          <w:szCs w:val="24"/>
          <w:lang w:val="uk-UA"/>
        </w:rPr>
        <w:t xml:space="preserve"> цьому необхідно уникнути дискримінації</w:t>
      </w:r>
      <w:r w:rsidR="00150AF5" w:rsidRPr="000F03C0">
        <w:rPr>
          <w:rFonts w:ascii="Times New Roman" w:hAnsi="Times New Roman"/>
          <w:i/>
          <w:sz w:val="24"/>
          <w:szCs w:val="24"/>
          <w:lang w:val="uk-UA"/>
        </w:rPr>
        <w:t xml:space="preserve">) </w:t>
      </w:r>
      <w:r w:rsidRPr="000F03C0">
        <w:rPr>
          <w:rFonts w:ascii="Times New Roman" w:hAnsi="Times New Roman"/>
          <w:i/>
          <w:sz w:val="24"/>
          <w:szCs w:val="24"/>
          <w:lang w:val="uk-UA"/>
        </w:rPr>
        <w:t>Категорія</w:t>
      </w:r>
      <w:r w:rsidR="00150AF5" w:rsidRPr="000F03C0">
        <w:rPr>
          <w:rFonts w:ascii="Times New Roman" w:hAnsi="Times New Roman"/>
          <w:i/>
          <w:sz w:val="24"/>
          <w:szCs w:val="24"/>
          <w:lang w:val="uk-UA"/>
        </w:rPr>
        <w:t xml:space="preserve"> В</w:t>
      </w:r>
    </w:p>
    <w:p w:rsidR="00150AF5" w:rsidRPr="000F03C0" w:rsidRDefault="00FB0B2B" w:rsidP="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150AF5" w:rsidRPr="000F03C0">
        <w:rPr>
          <w:rFonts w:ascii="Times New Roman" w:hAnsi="Times New Roman"/>
          <w:i/>
          <w:sz w:val="24"/>
          <w:szCs w:val="24"/>
          <w:lang w:val="uk-UA"/>
        </w:rPr>
        <w:t xml:space="preserve">: 31 </w:t>
      </w:r>
      <w:r w:rsidR="00662E8E" w:rsidRPr="000F03C0">
        <w:rPr>
          <w:rFonts w:ascii="Times New Roman" w:hAnsi="Times New Roman"/>
          <w:i/>
          <w:sz w:val="24"/>
          <w:szCs w:val="24"/>
          <w:lang w:val="uk-UA"/>
        </w:rPr>
        <w:t>грудня</w:t>
      </w:r>
      <w:r w:rsidR="00150AF5" w:rsidRPr="000F03C0">
        <w:rPr>
          <w:rFonts w:ascii="Times New Roman" w:hAnsi="Times New Roman"/>
          <w:i/>
          <w:sz w:val="24"/>
          <w:szCs w:val="24"/>
          <w:lang w:val="uk-UA"/>
        </w:rPr>
        <w:t xml:space="preserve"> 2018</w:t>
      </w:r>
      <w:r w:rsidR="00662E8E" w:rsidRPr="000F03C0">
        <w:rPr>
          <w:rFonts w:ascii="Times New Roman" w:hAnsi="Times New Roman"/>
          <w:i/>
          <w:sz w:val="24"/>
          <w:szCs w:val="24"/>
          <w:lang w:val="uk-UA"/>
        </w:rPr>
        <w:t xml:space="preserve"> р</w:t>
      </w:r>
      <w:r w:rsidR="00150AF5"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150AF5" w:rsidRPr="000F03C0" w:rsidTr="00652344">
        <w:trPr>
          <w:trHeight w:val="243"/>
        </w:trPr>
        <w:tc>
          <w:tcPr>
            <w:tcW w:w="3422" w:type="pct"/>
            <w:shd w:val="clear" w:color="auto" w:fill="auto"/>
          </w:tcPr>
          <w:p w:rsidR="00150AF5"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150AF5"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150AF5" w:rsidRPr="000F03C0">
              <w:rPr>
                <w:rFonts w:ascii="Times New Roman" w:hAnsi="Times New Roman"/>
                <w:b/>
                <w:sz w:val="16"/>
                <w:szCs w:val="16"/>
                <w:lang w:val="uk-UA"/>
              </w:rPr>
              <w:t xml:space="preserve"> </w:t>
            </w:r>
          </w:p>
        </w:tc>
      </w:tr>
      <w:tr w:rsidR="00150AF5" w:rsidRPr="000F03C0" w:rsidTr="00652344">
        <w:trPr>
          <w:trHeight w:val="522"/>
        </w:trPr>
        <w:tc>
          <w:tcPr>
            <w:tcW w:w="3422" w:type="pct"/>
            <w:shd w:val="clear" w:color="auto" w:fill="auto"/>
          </w:tcPr>
          <w:p w:rsidR="00150AF5" w:rsidRPr="000F03C0" w:rsidRDefault="00150AF5" w:rsidP="00652344">
            <w:pPr>
              <w:rPr>
                <w:rFonts w:ascii="Times New Roman" w:hAnsi="Times New Roman"/>
                <w:sz w:val="16"/>
                <w:szCs w:val="16"/>
                <w:lang w:val="uk-UA"/>
              </w:rPr>
            </w:pPr>
            <w:proofErr w:type="spellStart"/>
            <w:r w:rsidRPr="000F03C0">
              <w:rPr>
                <w:rFonts w:ascii="Times New Roman" w:eastAsiaTheme="minorEastAsia" w:hAnsi="Times New Roman"/>
                <w:sz w:val="16"/>
                <w:szCs w:val="16"/>
                <w:lang w:val="uk-UA" w:eastAsia="zh-TW"/>
              </w:rPr>
              <w:t>“</w:t>
            </w:r>
            <w:r w:rsidR="00662E8E" w:rsidRPr="000F03C0">
              <w:rPr>
                <w:rFonts w:ascii="Times New Roman" w:hAnsi="Times New Roman"/>
                <w:color w:val="000000"/>
                <w:sz w:val="16"/>
                <w:szCs w:val="16"/>
                <w:lang w:val="uk-UA"/>
              </w:rPr>
              <w:t>Кожен</w:t>
            </w:r>
            <w:proofErr w:type="spellEnd"/>
            <w:r w:rsidR="00662E8E" w:rsidRPr="000F03C0">
              <w:rPr>
                <w:rFonts w:ascii="Times New Roman" w:hAnsi="Times New Roman"/>
                <w:color w:val="000000"/>
                <w:sz w:val="16"/>
                <w:szCs w:val="16"/>
                <w:lang w:val="uk-UA"/>
              </w:rPr>
              <w:t xml:space="preserve"> член розробляє і застосовує систему управління ризиками таким чином, щоб уникати самовільної чи невиправданої дискримінації або прихованих обмежень для міжнародної </w:t>
            </w:r>
            <w:proofErr w:type="spellStart"/>
            <w:r w:rsidR="00662E8E" w:rsidRPr="000F03C0">
              <w:rPr>
                <w:rFonts w:ascii="Times New Roman" w:hAnsi="Times New Roman"/>
                <w:color w:val="000000"/>
                <w:sz w:val="16"/>
                <w:szCs w:val="16"/>
                <w:lang w:val="uk-UA"/>
              </w:rPr>
              <w:t>торгівлі</w:t>
            </w:r>
            <w:r w:rsidRPr="000F03C0">
              <w:rPr>
                <w:rFonts w:ascii="Times New Roman" w:hAnsi="Times New Roman"/>
                <w:sz w:val="16"/>
                <w:szCs w:val="16"/>
                <w:lang w:val="uk-UA"/>
              </w:rPr>
              <w:t>.</w:t>
            </w:r>
            <w:r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150AF5" w:rsidRPr="000F03C0" w:rsidRDefault="00A66434" w:rsidP="00652344">
            <w:pPr>
              <w:jc w:val="left"/>
              <w:rPr>
                <w:rFonts w:ascii="Times New Roman" w:hAnsi="Times New Roman"/>
                <w:sz w:val="16"/>
                <w:szCs w:val="16"/>
                <w:lang w:val="uk-UA"/>
              </w:rPr>
            </w:pPr>
            <w:r w:rsidRPr="000F03C0">
              <w:rPr>
                <w:rFonts w:ascii="Times New Roman" w:hAnsi="Times New Roman"/>
                <w:sz w:val="16"/>
                <w:szCs w:val="16"/>
                <w:lang w:val="uk-UA"/>
              </w:rPr>
              <w:t>Положення стосується діяльності митниці, а також інших органів контролю.</w:t>
            </w:r>
          </w:p>
        </w:tc>
      </w:tr>
    </w:tbl>
    <w:p w:rsidR="00150AF5" w:rsidRPr="000F03C0" w:rsidRDefault="00150AF5" w:rsidP="00150AF5">
      <w:pPr>
        <w:spacing w:after="160" w:line="259" w:lineRule="auto"/>
        <w:jc w:val="left"/>
        <w:rPr>
          <w:rFonts w:ascii="Times New Roman" w:hAnsi="Times New Roman"/>
          <w:b/>
          <w:bCs/>
          <w:i/>
          <w:sz w:val="24"/>
          <w:lang w:val="uk-UA"/>
        </w:rPr>
      </w:pPr>
    </w:p>
    <w:p w:rsidR="00150AF5" w:rsidRPr="000F03C0" w:rsidRDefault="00FB0B2B" w:rsidP="00150AF5">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150AF5" w:rsidRPr="000F03C0" w:rsidRDefault="00994538" w:rsidP="00150AF5">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150AF5" w:rsidRPr="000F03C0">
        <w:rPr>
          <w:rFonts w:ascii="Times New Roman" w:hAnsi="Times New Roman"/>
          <w:b/>
          <w:bCs/>
          <w:sz w:val="22"/>
          <w:lang w:val="uk-UA"/>
        </w:rPr>
        <w:t>:</w:t>
      </w:r>
      <w:r w:rsidR="00150AF5" w:rsidRPr="000F03C0">
        <w:rPr>
          <w:rFonts w:ascii="Times New Roman" w:eastAsia="Times New Roman" w:hAnsi="Times New Roman"/>
          <w:color w:val="000000"/>
          <w:sz w:val="24"/>
          <w:szCs w:val="24"/>
          <w:lang w:val="uk-UA" w:eastAsia="en-GB"/>
        </w:rPr>
        <w:t xml:space="preserve"> </w:t>
      </w:r>
    </w:p>
    <w:p w:rsidR="00150AF5" w:rsidRPr="000F03C0" w:rsidRDefault="00150AF5" w:rsidP="00150AF5">
      <w:pPr>
        <w:ind w:left="1800" w:hanging="1800"/>
        <w:rPr>
          <w:rFonts w:ascii="Times New Roman" w:eastAsia="Times New Roman" w:hAnsi="Times New Roman"/>
          <w:color w:val="000000"/>
          <w:sz w:val="22"/>
          <w:lang w:val="uk-UA" w:eastAsia="en-GB"/>
        </w:rPr>
      </w:pPr>
    </w:p>
    <w:p w:rsidR="00150AF5" w:rsidRPr="000F03C0" w:rsidRDefault="00662E8E" w:rsidP="00150AF5">
      <w:pPr>
        <w:rPr>
          <w:rFonts w:ascii="Times New Roman" w:eastAsia="Times New Roman" w:hAnsi="Times New Roman"/>
          <w:i/>
          <w:iCs/>
          <w:color w:val="000000"/>
          <w:sz w:val="22"/>
          <w:lang w:val="uk-UA" w:eastAsia="en-GB"/>
        </w:rPr>
      </w:pPr>
      <w:r w:rsidRPr="000F03C0">
        <w:rPr>
          <w:rFonts w:ascii="Times New Roman" w:eastAsia="Times New Roman" w:hAnsi="Times New Roman"/>
          <w:i/>
          <w:iCs/>
          <w:color w:val="000000"/>
          <w:sz w:val="22"/>
          <w:lang w:val="uk-UA" w:eastAsia="en-GB"/>
        </w:rPr>
        <w:t>Чи створено законодавчу основу</w:t>
      </w:r>
      <w:r w:rsidR="00150AF5" w:rsidRPr="000F03C0">
        <w:rPr>
          <w:rFonts w:ascii="Times New Roman" w:eastAsia="Times New Roman" w:hAnsi="Times New Roman"/>
          <w:i/>
          <w:iCs/>
          <w:color w:val="000000"/>
          <w:sz w:val="22"/>
          <w:lang w:val="uk-UA" w:eastAsia="en-GB"/>
        </w:rPr>
        <w:t xml:space="preserve">? </w:t>
      </w:r>
    </w:p>
    <w:p w:rsidR="00150AF5" w:rsidRPr="000F03C0" w:rsidRDefault="00150AF5" w:rsidP="00150AF5">
      <w:pPr>
        <w:ind w:left="360"/>
        <w:rPr>
          <w:rFonts w:ascii="Times New Roman" w:eastAsia="Times New Roman" w:hAnsi="Times New Roman"/>
          <w:i/>
          <w:iCs/>
          <w:color w:val="000000"/>
          <w:sz w:val="22"/>
          <w:lang w:val="uk-UA" w:eastAsia="en-GB"/>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r w:rsidR="00150AF5" w:rsidRPr="000F03C0">
        <w:rPr>
          <w:rFonts w:ascii="Times New Roman" w:hAnsi="Times New Roman"/>
          <w:i/>
          <w:iCs/>
          <w:sz w:val="22"/>
          <w:lang w:val="uk-UA"/>
        </w:rPr>
        <w:t xml:space="preserve"> </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150AF5" w:rsidRPr="000F03C0">
        <w:rPr>
          <w:rFonts w:ascii="Times New Roman" w:hAnsi="Times New Roman"/>
          <w:i/>
          <w:iCs/>
          <w:sz w:val="22"/>
          <w:lang w:val="uk-UA"/>
        </w:rPr>
        <w:t xml:space="preserve"> </w:t>
      </w:r>
      <w:r w:rsidRPr="000F03C0">
        <w:rPr>
          <w:rFonts w:ascii="Times New Roman" w:hAnsi="Times New Roman"/>
          <w:i/>
          <w:iCs/>
          <w:sz w:val="22"/>
          <w:lang w:val="uk-UA"/>
        </w:rPr>
        <w:t>Митниця</w:t>
      </w:r>
      <w:r w:rsidR="00A66434" w:rsidRPr="000F03C0">
        <w:rPr>
          <w:rFonts w:ascii="Times New Roman" w:hAnsi="Times New Roman"/>
          <w:i/>
          <w:iCs/>
          <w:sz w:val="22"/>
          <w:lang w:val="uk-UA"/>
        </w:rPr>
        <w:t>, але</w:t>
      </w:r>
      <w:r w:rsidR="00662E8E" w:rsidRPr="000F03C0">
        <w:rPr>
          <w:rFonts w:ascii="Times New Roman" w:hAnsi="Times New Roman"/>
          <w:i/>
          <w:iCs/>
          <w:sz w:val="22"/>
          <w:lang w:val="uk-UA"/>
        </w:rPr>
        <w:t xml:space="preserve"> й</w:t>
      </w:r>
      <w:r w:rsidR="00150AF5" w:rsidRPr="000F03C0">
        <w:rPr>
          <w:rFonts w:ascii="Times New Roman" w:hAnsi="Times New Roman"/>
          <w:i/>
          <w:iCs/>
          <w:sz w:val="22"/>
          <w:lang w:val="uk-UA"/>
        </w:rPr>
        <w:t xml:space="preserve"> </w:t>
      </w:r>
      <w:r w:rsidR="00662E8E" w:rsidRPr="000F03C0">
        <w:rPr>
          <w:rFonts w:ascii="Times New Roman" w:hAnsi="Times New Roman"/>
          <w:i/>
          <w:iCs/>
          <w:sz w:val="22"/>
          <w:lang w:val="uk-UA"/>
        </w:rPr>
        <w:t>і</w:t>
      </w:r>
      <w:r w:rsidRPr="000F03C0">
        <w:rPr>
          <w:rFonts w:ascii="Times New Roman" w:hAnsi="Times New Roman"/>
          <w:i/>
          <w:iCs/>
          <w:sz w:val="22"/>
          <w:lang w:val="uk-UA"/>
        </w:rPr>
        <w:t>нші</w:t>
      </w:r>
      <w:r w:rsidR="00150AF5" w:rsidRPr="000F03C0">
        <w:rPr>
          <w:rFonts w:ascii="Times New Roman" w:hAnsi="Times New Roman"/>
          <w:i/>
          <w:iCs/>
          <w:sz w:val="22"/>
          <w:lang w:val="uk-UA"/>
        </w:rPr>
        <w:t>?</w:t>
      </w:r>
    </w:p>
    <w:p w:rsidR="00150AF5" w:rsidRPr="000F03C0" w:rsidRDefault="00150AF5" w:rsidP="00150AF5">
      <w:pPr>
        <w:tabs>
          <w:tab w:val="left" w:pos="1038"/>
        </w:tabs>
        <w:ind w:left="1800" w:hanging="1800"/>
        <w:rPr>
          <w:rFonts w:ascii="Times New Roman" w:hAnsi="Times New Roman"/>
          <w:i/>
          <w:iCs/>
          <w:sz w:val="22"/>
          <w:lang w:val="uk-UA"/>
        </w:rPr>
      </w:pPr>
    </w:p>
    <w:p w:rsidR="00150AF5" w:rsidRPr="000F03C0" w:rsidRDefault="006E6CBB" w:rsidP="00150AF5">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150AF5" w:rsidRPr="000F03C0">
        <w:rPr>
          <w:rFonts w:ascii="Times New Roman" w:hAnsi="Times New Roman"/>
          <w:i/>
          <w:iCs/>
          <w:sz w:val="22"/>
          <w:lang w:val="uk-UA"/>
        </w:rPr>
        <w:t xml:space="preserve"> </w:t>
      </w:r>
    </w:p>
    <w:p w:rsidR="00150AF5" w:rsidRPr="000F03C0" w:rsidRDefault="00150AF5">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A66434" w:rsidRPr="000F03C0" w:rsidRDefault="00A66434" w:rsidP="00A66434">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 9.1 і.2: Товари, що швидко псуються</w:t>
      </w:r>
      <w:r w:rsidRPr="000F03C0">
        <w:rPr>
          <w:rStyle w:val="af1"/>
          <w:rFonts w:ascii="Times New Roman" w:hAnsi="Times New Roman"/>
          <w:sz w:val="24"/>
          <w:szCs w:val="24"/>
          <w:lang w:val="uk-UA"/>
        </w:rPr>
        <w:t xml:space="preserve"> </w:t>
      </w:r>
      <w:r w:rsidRPr="000F03C0">
        <w:rPr>
          <w:rStyle w:val="af1"/>
          <w:rFonts w:ascii="Times New Roman" w:hAnsi="Times New Roman"/>
          <w:sz w:val="24"/>
          <w:szCs w:val="24"/>
          <w:lang w:val="uk-UA"/>
        </w:rPr>
        <w:footnoteReference w:customMarkFollows="1" w:id="1"/>
        <w:t>10</w:t>
      </w:r>
      <w:r w:rsidRPr="000F03C0">
        <w:rPr>
          <w:rFonts w:ascii="Times New Roman" w:hAnsi="Times New Roman"/>
          <w:i/>
          <w:sz w:val="24"/>
          <w:szCs w:val="24"/>
          <w:lang w:val="uk-UA"/>
        </w:rPr>
        <w:t xml:space="preserve"> Категорія В</w:t>
      </w:r>
    </w:p>
    <w:p w:rsidR="00A66434" w:rsidRPr="000F03C0" w:rsidRDefault="00A66434" w:rsidP="00A66434">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 31 грудня 2019 р.</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A66434" w:rsidRPr="000F03C0" w:rsidTr="00A66434">
        <w:trPr>
          <w:trHeight w:val="243"/>
        </w:trPr>
        <w:tc>
          <w:tcPr>
            <w:tcW w:w="3422" w:type="pct"/>
            <w:shd w:val="clear" w:color="auto" w:fill="auto"/>
          </w:tcPr>
          <w:p w:rsidR="00A66434" w:rsidRPr="000F03C0" w:rsidRDefault="00A66434" w:rsidP="00A6643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A66434" w:rsidRPr="000F03C0" w:rsidRDefault="00A66434" w:rsidP="00A66434">
            <w:pPr>
              <w:jc w:val="center"/>
              <w:rPr>
                <w:rFonts w:ascii="Times New Roman" w:hAnsi="Times New Roman"/>
                <w:b/>
                <w:sz w:val="16"/>
                <w:szCs w:val="16"/>
                <w:lang w:val="uk-UA"/>
              </w:rPr>
            </w:pPr>
            <w:r w:rsidRPr="000F03C0">
              <w:rPr>
                <w:rFonts w:ascii="Times New Roman" w:hAnsi="Times New Roman"/>
                <w:b/>
                <w:sz w:val="16"/>
                <w:szCs w:val="16"/>
                <w:lang w:val="uk-UA"/>
              </w:rPr>
              <w:t xml:space="preserve">Факти </w:t>
            </w:r>
          </w:p>
        </w:tc>
      </w:tr>
      <w:tr w:rsidR="00A66434" w:rsidRPr="000F03C0" w:rsidTr="00A66434">
        <w:trPr>
          <w:trHeight w:val="522"/>
        </w:trPr>
        <w:tc>
          <w:tcPr>
            <w:tcW w:w="3422" w:type="pct"/>
            <w:shd w:val="clear" w:color="auto" w:fill="auto"/>
          </w:tcPr>
          <w:p w:rsidR="00AC422E" w:rsidRPr="000F03C0" w:rsidRDefault="00AC422E" w:rsidP="00AC422E">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Pr="000F03C0">
              <w:rPr>
                <w:color w:val="000000"/>
                <w:sz w:val="16"/>
                <w:szCs w:val="16"/>
                <w:lang w:val="uk-UA"/>
              </w:rPr>
              <w:t>9.1 З метою запобігання втрати або погіршення властивостей швидкопсувних товарів, яких можна уникнути, та за умови виконання всіх нормативно-правових вимог, кожен член забезпечує випуск товарів, що швидко псуються:</w:t>
            </w:r>
          </w:p>
          <w:p w:rsidR="00AC422E" w:rsidRPr="000F03C0" w:rsidRDefault="00AC422E" w:rsidP="00AC422E">
            <w:pPr>
              <w:pStyle w:val="rvps2"/>
              <w:shd w:val="clear" w:color="auto" w:fill="FFFFFF"/>
              <w:spacing w:before="0" w:beforeAutospacing="0" w:after="0" w:afterAutospacing="0"/>
              <w:ind w:firstLine="450"/>
              <w:jc w:val="both"/>
              <w:textAlignment w:val="baseline"/>
              <w:rPr>
                <w:color w:val="000000"/>
                <w:sz w:val="16"/>
                <w:szCs w:val="16"/>
                <w:lang w:val="uk-UA"/>
              </w:rPr>
            </w:pPr>
            <w:bookmarkStart w:id="27" w:name="n211"/>
            <w:bookmarkEnd w:id="27"/>
            <w:r w:rsidRPr="000F03C0">
              <w:rPr>
                <w:color w:val="000000"/>
                <w:sz w:val="16"/>
                <w:szCs w:val="16"/>
                <w:lang w:val="uk-UA"/>
              </w:rPr>
              <w:t>a) за звичайних обставин - в найкоротший строк; та</w:t>
            </w:r>
          </w:p>
          <w:p w:rsidR="00AC422E" w:rsidRPr="000F03C0" w:rsidRDefault="00AC422E" w:rsidP="00AC422E">
            <w:pPr>
              <w:pStyle w:val="rvps2"/>
              <w:shd w:val="clear" w:color="auto" w:fill="FFFFFF"/>
              <w:spacing w:before="0" w:beforeAutospacing="0" w:after="0" w:afterAutospacing="0"/>
              <w:ind w:firstLine="450"/>
              <w:jc w:val="both"/>
              <w:textAlignment w:val="baseline"/>
              <w:rPr>
                <w:color w:val="000000"/>
                <w:sz w:val="16"/>
                <w:szCs w:val="16"/>
                <w:lang w:val="uk-UA"/>
              </w:rPr>
            </w:pPr>
            <w:bookmarkStart w:id="28" w:name="n212"/>
            <w:bookmarkEnd w:id="28"/>
            <w:r w:rsidRPr="000F03C0">
              <w:rPr>
                <w:color w:val="000000"/>
                <w:sz w:val="16"/>
                <w:szCs w:val="16"/>
                <w:lang w:val="uk-UA"/>
              </w:rPr>
              <w:t>b) за виняткових обставин, при необхідності, - поза робочим часом митних та інших відповідних установ.</w:t>
            </w:r>
          </w:p>
          <w:p w:rsidR="00AC422E" w:rsidRPr="000F03C0" w:rsidRDefault="00AC422E" w:rsidP="00AC422E">
            <w:pPr>
              <w:pStyle w:val="rvps2"/>
              <w:shd w:val="clear" w:color="auto" w:fill="FFFFFF"/>
              <w:spacing w:before="0" w:beforeAutospacing="0" w:after="0" w:afterAutospacing="0"/>
              <w:ind w:firstLine="450"/>
              <w:jc w:val="both"/>
              <w:textAlignment w:val="baseline"/>
              <w:rPr>
                <w:color w:val="000000"/>
                <w:sz w:val="16"/>
                <w:szCs w:val="16"/>
                <w:lang w:val="uk-UA"/>
              </w:rPr>
            </w:pPr>
          </w:p>
          <w:p w:rsidR="00A66434" w:rsidRPr="000F03C0" w:rsidRDefault="00AC422E" w:rsidP="00AC422E">
            <w:pPr>
              <w:rPr>
                <w:rFonts w:ascii="Times New Roman" w:hAnsi="Times New Roman"/>
                <w:sz w:val="28"/>
                <w:szCs w:val="28"/>
                <w:lang w:val="uk-UA"/>
              </w:rPr>
            </w:pPr>
            <w:bookmarkStart w:id="29" w:name="n213"/>
            <w:bookmarkEnd w:id="29"/>
            <w:r w:rsidRPr="000F03C0">
              <w:rPr>
                <w:rFonts w:ascii="Times New Roman" w:hAnsi="Times New Roman"/>
                <w:color w:val="000000"/>
                <w:sz w:val="16"/>
                <w:szCs w:val="16"/>
                <w:lang w:val="uk-UA"/>
              </w:rPr>
              <w:t xml:space="preserve">9.2 Кожен член надає товарам, що швидко псуються, належний пріоритет при плануванні будь-яких перевірок, проведення яких може </w:t>
            </w:r>
            <w:proofErr w:type="spellStart"/>
            <w:r w:rsidRPr="000F03C0">
              <w:rPr>
                <w:rFonts w:ascii="Times New Roman" w:hAnsi="Times New Roman"/>
                <w:color w:val="000000"/>
                <w:sz w:val="16"/>
                <w:szCs w:val="16"/>
                <w:lang w:val="uk-UA"/>
              </w:rPr>
              <w:t>вимагатися</w:t>
            </w:r>
            <w:r w:rsidR="00A66434" w:rsidRPr="000F03C0">
              <w:rPr>
                <w:rFonts w:ascii="Times New Roman" w:hAnsi="Times New Roman"/>
                <w:sz w:val="16"/>
                <w:szCs w:val="16"/>
                <w:lang w:val="uk-UA"/>
              </w:rPr>
              <w:t>.</w:t>
            </w:r>
            <w:r w:rsidR="00A66434"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A66434" w:rsidRPr="000F03C0" w:rsidRDefault="00AC422E" w:rsidP="00A66434">
            <w:pPr>
              <w:jc w:val="left"/>
              <w:rPr>
                <w:rFonts w:ascii="Times New Roman" w:hAnsi="Times New Roman"/>
                <w:sz w:val="16"/>
                <w:szCs w:val="16"/>
                <w:lang w:val="uk-UA"/>
              </w:rPr>
            </w:pPr>
            <w:r w:rsidRPr="000F03C0">
              <w:rPr>
                <w:rFonts w:ascii="Times New Roman" w:hAnsi="Times New Roman"/>
                <w:sz w:val="16"/>
                <w:szCs w:val="16"/>
                <w:lang w:val="uk-UA"/>
              </w:rPr>
              <w:t>Уточнити</w:t>
            </w:r>
            <w:r w:rsidR="00A66434" w:rsidRPr="000F03C0">
              <w:rPr>
                <w:rFonts w:ascii="Times New Roman" w:hAnsi="Times New Roman"/>
                <w:sz w:val="16"/>
                <w:szCs w:val="16"/>
                <w:lang w:val="uk-UA"/>
              </w:rPr>
              <w:t>.</w:t>
            </w:r>
          </w:p>
        </w:tc>
      </w:tr>
    </w:tbl>
    <w:p w:rsidR="00A66434" w:rsidRPr="000F03C0" w:rsidRDefault="00A66434" w:rsidP="00A66434">
      <w:pPr>
        <w:spacing w:after="160" w:line="259" w:lineRule="auto"/>
        <w:jc w:val="left"/>
        <w:rPr>
          <w:rFonts w:ascii="Times New Roman" w:hAnsi="Times New Roman"/>
          <w:b/>
          <w:bCs/>
          <w:i/>
          <w:sz w:val="24"/>
          <w:lang w:val="uk-UA"/>
        </w:rPr>
      </w:pPr>
    </w:p>
    <w:p w:rsidR="000F03C0" w:rsidRPr="000F03C0" w:rsidRDefault="000F03C0" w:rsidP="000F03C0">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0F03C0" w:rsidRPr="000F03C0" w:rsidRDefault="000F03C0" w:rsidP="000F03C0">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Pr="000F03C0">
        <w:rPr>
          <w:rFonts w:ascii="Times New Roman" w:eastAsia="Times New Roman" w:hAnsi="Times New Roman"/>
          <w:color w:val="000000"/>
          <w:sz w:val="22"/>
          <w:lang w:val="uk-UA" w:eastAsia="en-GB"/>
        </w:rPr>
        <w:t xml:space="preserve"> </w:t>
      </w:r>
    </w:p>
    <w:p w:rsidR="000F03C0" w:rsidRPr="000F03C0" w:rsidRDefault="000F03C0" w:rsidP="000F03C0">
      <w:pPr>
        <w:ind w:left="1800" w:hanging="1800"/>
        <w:rPr>
          <w:rFonts w:ascii="Times New Roman" w:eastAsia="Times New Roman" w:hAnsi="Times New Roman"/>
          <w:color w:val="000000"/>
          <w:sz w:val="22"/>
          <w:lang w:val="uk-UA" w:eastAsia="en-GB"/>
        </w:rPr>
      </w:pPr>
    </w:p>
    <w:p w:rsidR="000F03C0" w:rsidRPr="000F03C0" w:rsidRDefault="000F03C0" w:rsidP="000F03C0">
      <w:pPr>
        <w:rPr>
          <w:rFonts w:ascii="Times New Roman" w:eastAsia="Times New Roman" w:hAnsi="Times New Roman"/>
          <w:i/>
          <w:iCs/>
          <w:color w:val="000000"/>
          <w:sz w:val="22"/>
          <w:lang w:val="uk-UA" w:eastAsia="en-GB"/>
        </w:rPr>
      </w:pPr>
      <w:r w:rsidRPr="000F03C0">
        <w:rPr>
          <w:rFonts w:ascii="Times New Roman" w:eastAsia="Times New Roman" w:hAnsi="Times New Roman"/>
          <w:i/>
          <w:iCs/>
          <w:color w:val="000000"/>
          <w:sz w:val="22"/>
          <w:lang w:val="uk-UA" w:eastAsia="en-GB"/>
        </w:rPr>
        <w:t xml:space="preserve">Чи створено законодавчу основу (закони та підзаконні акти)? </w:t>
      </w:r>
    </w:p>
    <w:p w:rsidR="000F03C0" w:rsidRPr="000F03C0" w:rsidRDefault="000F03C0" w:rsidP="000F03C0">
      <w:pPr>
        <w:rPr>
          <w:rFonts w:ascii="Times New Roman" w:eastAsia="Times New Roman" w:hAnsi="Times New Roman"/>
          <w:i/>
          <w:iCs/>
          <w:color w:val="000000"/>
          <w:sz w:val="22"/>
          <w:lang w:val="uk-UA" w:eastAsia="en-GB"/>
        </w:rPr>
      </w:pPr>
    </w:p>
    <w:p w:rsidR="000F03C0" w:rsidRPr="000F03C0" w:rsidRDefault="000F03C0" w:rsidP="000F03C0">
      <w:pPr>
        <w:ind w:left="360"/>
        <w:rPr>
          <w:rFonts w:ascii="Times New Roman" w:eastAsia="Times New Roman" w:hAnsi="Times New Roman"/>
          <w:i/>
          <w:iCs/>
          <w:color w:val="000000"/>
          <w:sz w:val="22"/>
          <w:lang w:val="uk-UA" w:eastAsia="en-GB"/>
        </w:rPr>
      </w:pPr>
    </w:p>
    <w:p w:rsidR="000F03C0"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 xml:space="preserve">Що заплановано зробити? </w:t>
      </w: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 Митниця, але й інші?</w:t>
      </w: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p>
    <w:p w:rsidR="00A66434"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A66434" w:rsidRPr="000F03C0">
        <w:rPr>
          <w:rFonts w:ascii="Times New Roman" w:hAnsi="Times New Roman"/>
          <w:i/>
          <w:iCs/>
          <w:sz w:val="22"/>
          <w:lang w:val="uk-UA"/>
        </w:rPr>
        <w:t xml:space="preserve"> </w:t>
      </w: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A66434" w:rsidRPr="000F03C0" w:rsidRDefault="00A66434" w:rsidP="00550D72">
      <w:pPr>
        <w:spacing w:after="160" w:line="259" w:lineRule="auto"/>
        <w:jc w:val="left"/>
        <w:rPr>
          <w:rFonts w:ascii="Times New Roman" w:hAnsi="Times New Roman"/>
          <w:i/>
          <w:sz w:val="24"/>
          <w:szCs w:val="24"/>
          <w:lang w:val="uk-UA"/>
        </w:rPr>
      </w:pPr>
    </w:p>
    <w:p w:rsidR="00550D72" w:rsidRPr="000F03C0" w:rsidRDefault="00250213" w:rsidP="00550D72">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Стаття</w:t>
      </w:r>
      <w:r w:rsidR="00550D72" w:rsidRPr="000F03C0">
        <w:rPr>
          <w:rFonts w:ascii="Times New Roman" w:hAnsi="Times New Roman"/>
          <w:i/>
          <w:sz w:val="24"/>
          <w:szCs w:val="24"/>
          <w:lang w:val="uk-UA"/>
        </w:rPr>
        <w:t xml:space="preserve"> 10.1: Формальност</w:t>
      </w:r>
      <w:r w:rsidR="00FE0E47" w:rsidRPr="000F03C0">
        <w:rPr>
          <w:rFonts w:ascii="Times New Roman" w:hAnsi="Times New Roman"/>
          <w:i/>
          <w:sz w:val="24"/>
          <w:szCs w:val="24"/>
          <w:lang w:val="uk-UA"/>
        </w:rPr>
        <w:t>і та вимоги до документації</w:t>
      </w:r>
      <w:r w:rsidR="00550D72" w:rsidRPr="000F03C0">
        <w:rPr>
          <w:rFonts w:ascii="Times New Roman" w:hAnsi="Times New Roman"/>
          <w:sz w:val="22"/>
          <w:lang w:val="uk-UA"/>
        </w:rPr>
        <w:t xml:space="preserve"> </w:t>
      </w:r>
      <w:r w:rsidR="00550D72" w:rsidRPr="000F03C0">
        <w:rPr>
          <w:rFonts w:ascii="Times New Roman" w:hAnsi="Times New Roman"/>
          <w:i/>
          <w:sz w:val="22"/>
          <w:lang w:val="uk-UA"/>
        </w:rPr>
        <w:tab/>
      </w:r>
      <w:r w:rsidRPr="000F03C0">
        <w:rPr>
          <w:rFonts w:ascii="Times New Roman" w:hAnsi="Times New Roman"/>
          <w:i/>
          <w:sz w:val="24"/>
          <w:szCs w:val="24"/>
          <w:lang w:val="uk-UA"/>
        </w:rPr>
        <w:t>Категорія</w:t>
      </w:r>
      <w:r w:rsidR="00550D72" w:rsidRPr="000F03C0">
        <w:rPr>
          <w:rFonts w:ascii="Times New Roman" w:hAnsi="Times New Roman"/>
          <w:i/>
          <w:sz w:val="24"/>
          <w:szCs w:val="24"/>
          <w:lang w:val="uk-UA"/>
        </w:rPr>
        <w:t xml:space="preserve"> В</w:t>
      </w:r>
    </w:p>
    <w:p w:rsidR="00550D72" w:rsidRPr="000F03C0" w:rsidRDefault="00FB0B2B" w:rsidP="00550D72">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550D72" w:rsidRPr="000F03C0">
        <w:rPr>
          <w:rFonts w:ascii="Times New Roman" w:hAnsi="Times New Roman"/>
          <w:i/>
          <w:sz w:val="24"/>
          <w:szCs w:val="24"/>
          <w:lang w:val="uk-UA"/>
        </w:rPr>
        <w:t xml:space="preserve">: 31 </w:t>
      </w:r>
      <w:r w:rsidR="00FE0E47" w:rsidRPr="000F03C0">
        <w:rPr>
          <w:rFonts w:ascii="Times New Roman" w:hAnsi="Times New Roman"/>
          <w:i/>
          <w:sz w:val="24"/>
          <w:szCs w:val="24"/>
          <w:lang w:val="uk-UA"/>
        </w:rPr>
        <w:t>грудня</w:t>
      </w:r>
      <w:r w:rsidR="00550D72" w:rsidRPr="000F03C0">
        <w:rPr>
          <w:rFonts w:ascii="Times New Roman" w:hAnsi="Times New Roman"/>
          <w:i/>
          <w:sz w:val="24"/>
          <w:szCs w:val="24"/>
          <w:lang w:val="uk-UA"/>
        </w:rPr>
        <w:t xml:space="preserve"> 2020</w:t>
      </w:r>
      <w:r w:rsidR="00FE0E47" w:rsidRPr="000F03C0">
        <w:rPr>
          <w:rFonts w:ascii="Times New Roman" w:hAnsi="Times New Roman"/>
          <w:i/>
          <w:sz w:val="24"/>
          <w:szCs w:val="24"/>
          <w:lang w:val="uk-UA"/>
        </w:rPr>
        <w:t xml:space="preserve"> р</w:t>
      </w:r>
      <w:r w:rsidR="00550D72"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550D72" w:rsidRPr="000F03C0" w:rsidTr="00652344">
        <w:trPr>
          <w:trHeight w:val="243"/>
        </w:trPr>
        <w:tc>
          <w:tcPr>
            <w:tcW w:w="3422" w:type="pct"/>
            <w:shd w:val="clear" w:color="auto" w:fill="auto"/>
          </w:tcPr>
          <w:p w:rsidR="00550D72"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550D72"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550D72" w:rsidRPr="000F03C0">
              <w:rPr>
                <w:rFonts w:ascii="Times New Roman" w:hAnsi="Times New Roman"/>
                <w:b/>
                <w:sz w:val="16"/>
                <w:szCs w:val="16"/>
                <w:lang w:val="uk-UA"/>
              </w:rPr>
              <w:t xml:space="preserve"> </w:t>
            </w:r>
          </w:p>
        </w:tc>
      </w:tr>
      <w:tr w:rsidR="00550D72" w:rsidRPr="000F03C0" w:rsidTr="00652344">
        <w:trPr>
          <w:trHeight w:val="702"/>
        </w:trPr>
        <w:tc>
          <w:tcPr>
            <w:tcW w:w="3422" w:type="pct"/>
            <w:shd w:val="clear" w:color="auto" w:fill="auto"/>
          </w:tcPr>
          <w:p w:rsidR="00FE0E47" w:rsidRPr="000F03C0" w:rsidRDefault="00550D72" w:rsidP="00FE0E47">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00FE0E47" w:rsidRPr="000F03C0">
              <w:rPr>
                <w:color w:val="000000"/>
                <w:sz w:val="16"/>
                <w:szCs w:val="16"/>
                <w:lang w:val="uk-UA"/>
              </w:rPr>
              <w:t>1.1 З метою мінімізації обсягу і складності формальностей, пов’язаних із імпортом, експортом і транзитом, та зниження й спрощення вимог до імпортної, експортної і транзитної документації, а також беручи до уваги законні цілі відповідної політики та інші чинники, такі як зміна обставин, відповідна нова інформація і ділова практика, наявність технічних засобів і технологій, найкраща міжнародна практика та внески заінтересованих сторін, кожен член переглядає такі формальності і вимоги до документації та на основі результатів перегляду, за необхідності, забезпечує, щоб такі формальності і вимоги до документації:</w:t>
            </w:r>
          </w:p>
          <w:p w:rsidR="00FE0E47" w:rsidRPr="000F03C0" w:rsidRDefault="00FE0E47" w:rsidP="00FE0E47">
            <w:pPr>
              <w:pStyle w:val="rvps2"/>
              <w:shd w:val="clear" w:color="auto" w:fill="FFFFFF"/>
              <w:spacing w:before="0" w:beforeAutospacing="0" w:after="0" w:afterAutospacing="0"/>
              <w:ind w:firstLine="450"/>
              <w:jc w:val="both"/>
              <w:textAlignment w:val="baseline"/>
              <w:rPr>
                <w:color w:val="000000"/>
                <w:sz w:val="16"/>
                <w:szCs w:val="16"/>
                <w:lang w:val="uk-UA"/>
              </w:rPr>
            </w:pPr>
            <w:bookmarkStart w:id="30" w:name="n229"/>
            <w:bookmarkEnd w:id="30"/>
            <w:r w:rsidRPr="000F03C0">
              <w:rPr>
                <w:color w:val="000000"/>
                <w:sz w:val="16"/>
                <w:szCs w:val="16"/>
                <w:lang w:val="uk-UA"/>
              </w:rPr>
              <w:t>(a) запроваджувалися та/або застосовувалися з метою швидкого випуску та митного очищення товарів, зокрема товарів, які швидко псуються;</w:t>
            </w:r>
          </w:p>
          <w:p w:rsidR="00FE0E47" w:rsidRPr="000F03C0" w:rsidRDefault="00FE0E47" w:rsidP="00FE0E47">
            <w:pPr>
              <w:pStyle w:val="rvps2"/>
              <w:shd w:val="clear" w:color="auto" w:fill="FFFFFF"/>
              <w:spacing w:before="0" w:beforeAutospacing="0" w:after="0" w:afterAutospacing="0"/>
              <w:ind w:firstLine="450"/>
              <w:jc w:val="both"/>
              <w:textAlignment w:val="baseline"/>
              <w:rPr>
                <w:color w:val="000000"/>
                <w:sz w:val="16"/>
                <w:szCs w:val="16"/>
                <w:lang w:val="uk-UA"/>
              </w:rPr>
            </w:pPr>
            <w:bookmarkStart w:id="31" w:name="n230"/>
            <w:bookmarkEnd w:id="31"/>
            <w:r w:rsidRPr="000F03C0">
              <w:rPr>
                <w:color w:val="000000"/>
                <w:sz w:val="16"/>
                <w:szCs w:val="16"/>
                <w:lang w:val="uk-UA"/>
              </w:rPr>
              <w:t>(b) запроваджувалися та/або застосовувалися у спосіб, що має на меті зменшення часу та витрат для дотримання торговцями і операторами вимог;</w:t>
            </w:r>
          </w:p>
          <w:p w:rsidR="00FE0E47" w:rsidRPr="000F03C0" w:rsidRDefault="00FE0E47" w:rsidP="00FE0E47">
            <w:pPr>
              <w:pStyle w:val="rvps2"/>
              <w:shd w:val="clear" w:color="auto" w:fill="FFFFFF"/>
              <w:spacing w:before="0" w:beforeAutospacing="0" w:after="0" w:afterAutospacing="0"/>
              <w:ind w:firstLine="450"/>
              <w:jc w:val="both"/>
              <w:textAlignment w:val="baseline"/>
              <w:rPr>
                <w:color w:val="000000"/>
                <w:sz w:val="16"/>
                <w:szCs w:val="16"/>
                <w:lang w:val="uk-UA"/>
              </w:rPr>
            </w:pPr>
            <w:bookmarkStart w:id="32" w:name="n231"/>
            <w:bookmarkEnd w:id="32"/>
            <w:r w:rsidRPr="000F03C0">
              <w:rPr>
                <w:color w:val="000000"/>
                <w:sz w:val="16"/>
                <w:szCs w:val="16"/>
                <w:lang w:val="uk-UA"/>
              </w:rPr>
              <w:t>(c) були найменш обмежувальним обраним заходом для торгівлі, якщо для досягнення мети політики або відповідних цілей досить придатними є два або більше альтернативних заходи; та</w:t>
            </w:r>
          </w:p>
          <w:p w:rsidR="00550D72" w:rsidRPr="000F03C0" w:rsidRDefault="00FE0E47" w:rsidP="00FE0E47">
            <w:pPr>
              <w:ind w:left="360"/>
              <w:rPr>
                <w:rFonts w:ascii="Times New Roman" w:hAnsi="Times New Roman"/>
                <w:sz w:val="16"/>
                <w:szCs w:val="16"/>
                <w:lang w:val="uk-UA"/>
              </w:rPr>
            </w:pPr>
            <w:bookmarkStart w:id="33" w:name="n232"/>
            <w:bookmarkEnd w:id="33"/>
            <w:r w:rsidRPr="000F03C0">
              <w:rPr>
                <w:rFonts w:ascii="Times New Roman" w:hAnsi="Times New Roman"/>
                <w:color w:val="000000"/>
                <w:sz w:val="16"/>
                <w:szCs w:val="16"/>
                <w:lang w:val="uk-UA"/>
              </w:rPr>
              <w:t xml:space="preserve">(d) не застосовувалися, у тому числі частково, коли потреба в них </w:t>
            </w:r>
            <w:proofErr w:type="spellStart"/>
            <w:r w:rsidRPr="000F03C0">
              <w:rPr>
                <w:rFonts w:ascii="Times New Roman" w:hAnsi="Times New Roman"/>
                <w:color w:val="000000"/>
                <w:sz w:val="16"/>
                <w:szCs w:val="16"/>
                <w:lang w:val="uk-UA"/>
              </w:rPr>
              <w:t>зникає</w:t>
            </w:r>
            <w:r w:rsidR="00550D72" w:rsidRPr="000F03C0">
              <w:rPr>
                <w:rFonts w:ascii="Times New Roman" w:hAnsi="Times New Roman"/>
                <w:sz w:val="16"/>
                <w:szCs w:val="16"/>
                <w:lang w:val="uk-UA"/>
              </w:rPr>
              <w:t>.</w:t>
            </w:r>
            <w:r w:rsidR="00550D72"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550D72" w:rsidRPr="000F03C0" w:rsidRDefault="00B27742" w:rsidP="00FE0E47">
            <w:pPr>
              <w:jc w:val="left"/>
              <w:rPr>
                <w:rFonts w:ascii="Times New Roman" w:eastAsia="Times New Roman" w:hAnsi="Times New Roman"/>
                <w:color w:val="000000"/>
                <w:sz w:val="16"/>
                <w:szCs w:val="16"/>
                <w:lang w:val="uk-UA" w:eastAsia="en-GB"/>
              </w:rPr>
            </w:pPr>
            <w:r w:rsidRPr="000F03C0">
              <w:rPr>
                <w:rFonts w:ascii="Times New Roman" w:eastAsia="Times New Roman" w:hAnsi="Times New Roman"/>
                <w:color w:val="000000"/>
                <w:sz w:val="16"/>
                <w:szCs w:val="16"/>
                <w:lang w:val="uk-UA" w:eastAsia="en-GB"/>
              </w:rPr>
              <w:t>Це доволі складний проце</w:t>
            </w:r>
            <w:r w:rsidR="00FE0E47" w:rsidRPr="000F03C0">
              <w:rPr>
                <w:rFonts w:ascii="Times New Roman" w:eastAsia="Times New Roman" w:hAnsi="Times New Roman"/>
                <w:color w:val="000000"/>
                <w:sz w:val="16"/>
                <w:szCs w:val="16"/>
                <w:lang w:val="uk-UA" w:eastAsia="en-GB"/>
              </w:rPr>
              <w:t>с – необхідний аналіз та спрощення бізнес-процесів документообігу, гармонізація даних, щоб спростити Процедури</w:t>
            </w:r>
            <w:r w:rsidR="00C04BE1" w:rsidRPr="000F03C0">
              <w:rPr>
                <w:rFonts w:ascii="Times New Roman" w:eastAsia="Times New Roman" w:hAnsi="Times New Roman"/>
                <w:color w:val="000000"/>
                <w:sz w:val="16"/>
                <w:szCs w:val="16"/>
                <w:lang w:val="uk-UA" w:eastAsia="en-GB"/>
              </w:rPr>
              <w:t>.</w:t>
            </w:r>
          </w:p>
          <w:p w:rsidR="00AC422E" w:rsidRPr="000F03C0" w:rsidRDefault="00AC422E" w:rsidP="00FE0E47">
            <w:pPr>
              <w:jc w:val="left"/>
              <w:rPr>
                <w:rFonts w:ascii="Times New Roman" w:eastAsia="Times New Roman" w:hAnsi="Times New Roman"/>
                <w:color w:val="000000"/>
                <w:sz w:val="16"/>
                <w:szCs w:val="16"/>
                <w:lang w:val="uk-UA" w:eastAsia="en-GB"/>
              </w:rPr>
            </w:pPr>
          </w:p>
          <w:p w:rsidR="00AC422E" w:rsidRPr="000F03C0" w:rsidRDefault="00AC422E" w:rsidP="00FE0E47">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Це положення стосується і митниці, і інших органів контролю.</w:t>
            </w:r>
          </w:p>
        </w:tc>
      </w:tr>
    </w:tbl>
    <w:p w:rsidR="00550D72" w:rsidRPr="000F03C0" w:rsidRDefault="00550D72" w:rsidP="00550D72">
      <w:pPr>
        <w:spacing w:after="160" w:line="259" w:lineRule="auto"/>
        <w:jc w:val="left"/>
        <w:rPr>
          <w:rFonts w:ascii="Times New Roman" w:hAnsi="Times New Roman"/>
          <w:b/>
          <w:bCs/>
          <w:i/>
          <w:sz w:val="24"/>
          <w:lang w:val="uk-UA"/>
        </w:rPr>
      </w:pPr>
    </w:p>
    <w:p w:rsidR="00550D72" w:rsidRPr="000F03C0" w:rsidRDefault="00FB0B2B" w:rsidP="00550D72">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C04BE1" w:rsidRPr="000F03C0" w:rsidRDefault="00994538" w:rsidP="00C04BE1">
      <w:pPr>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550D72" w:rsidRPr="000F03C0">
        <w:rPr>
          <w:rFonts w:ascii="Times New Roman" w:hAnsi="Times New Roman"/>
          <w:b/>
          <w:bCs/>
          <w:sz w:val="22"/>
          <w:lang w:val="uk-UA"/>
        </w:rPr>
        <w:t>:</w:t>
      </w:r>
      <w:r w:rsidR="00550D72" w:rsidRPr="000F03C0">
        <w:rPr>
          <w:rFonts w:ascii="Times New Roman" w:eastAsia="Times New Roman" w:hAnsi="Times New Roman"/>
          <w:color w:val="000000"/>
          <w:sz w:val="22"/>
          <w:lang w:val="uk-UA" w:eastAsia="en-GB"/>
        </w:rPr>
        <w:t xml:space="preserve"> </w:t>
      </w:r>
      <w:r w:rsidR="00FE0E47" w:rsidRPr="000F03C0">
        <w:rPr>
          <w:rFonts w:ascii="Times New Roman" w:eastAsia="Times New Roman" w:hAnsi="Times New Roman"/>
          <w:color w:val="000000"/>
          <w:sz w:val="22"/>
          <w:lang w:val="uk-UA" w:eastAsia="en-GB"/>
        </w:rPr>
        <w:t>необхідний аналіз та спрощення бізнес-процесів документообігу, гармонізація даних</w:t>
      </w:r>
      <w:r w:rsidR="00C04BE1" w:rsidRPr="000F03C0">
        <w:rPr>
          <w:rFonts w:ascii="Times New Roman" w:eastAsia="Times New Roman" w:hAnsi="Times New Roman"/>
          <w:color w:val="000000"/>
          <w:sz w:val="22"/>
          <w:lang w:val="uk-UA" w:eastAsia="en-GB"/>
        </w:rPr>
        <w:t xml:space="preserve">. </w:t>
      </w:r>
      <w:r w:rsidR="00FE0E47" w:rsidRPr="000F03C0">
        <w:rPr>
          <w:rFonts w:ascii="Times New Roman" w:eastAsia="Times New Roman" w:hAnsi="Times New Roman"/>
          <w:color w:val="000000"/>
          <w:sz w:val="22"/>
          <w:lang w:val="uk-UA" w:eastAsia="en-GB"/>
        </w:rPr>
        <w:t>Стосовно двох видів діяльності буде необхідна іноземна допомога</w:t>
      </w:r>
      <w:r w:rsidR="00C04BE1" w:rsidRPr="000F03C0">
        <w:rPr>
          <w:rFonts w:ascii="Times New Roman" w:eastAsia="Times New Roman" w:hAnsi="Times New Roman"/>
          <w:color w:val="000000"/>
          <w:sz w:val="22"/>
          <w:lang w:val="uk-UA" w:eastAsia="en-GB"/>
        </w:rPr>
        <w:t>. Мож</w:t>
      </w:r>
      <w:r w:rsidR="00FE0E47" w:rsidRPr="000F03C0">
        <w:rPr>
          <w:rFonts w:ascii="Times New Roman" w:eastAsia="Times New Roman" w:hAnsi="Times New Roman"/>
          <w:color w:val="000000"/>
          <w:sz w:val="22"/>
          <w:lang w:val="uk-UA" w:eastAsia="en-GB"/>
        </w:rPr>
        <w:t>ливо слід переробити на</w:t>
      </w:r>
      <w:r w:rsidR="00C04BE1" w:rsidRPr="000F03C0">
        <w:rPr>
          <w:rFonts w:ascii="Times New Roman" w:eastAsia="Times New Roman" w:hAnsi="Times New Roman"/>
          <w:color w:val="000000"/>
          <w:sz w:val="22"/>
          <w:lang w:val="uk-UA" w:eastAsia="en-GB"/>
        </w:rPr>
        <w:t xml:space="preserve"> „С“? </w:t>
      </w:r>
    </w:p>
    <w:p w:rsidR="00550D72" w:rsidRPr="000F03C0" w:rsidRDefault="00550D72" w:rsidP="00550D72">
      <w:pPr>
        <w:ind w:left="1800" w:hanging="1800"/>
        <w:rPr>
          <w:rFonts w:ascii="Times New Roman" w:hAnsi="Times New Roman"/>
          <w:b/>
          <w:bCs/>
          <w:sz w:val="22"/>
          <w:lang w:val="uk-UA"/>
        </w:rPr>
      </w:pPr>
    </w:p>
    <w:p w:rsidR="00550D72" w:rsidRPr="000F03C0" w:rsidRDefault="00550D72" w:rsidP="00550D72">
      <w:pPr>
        <w:ind w:left="1800" w:hanging="1800"/>
        <w:rPr>
          <w:rFonts w:ascii="Times New Roman" w:eastAsia="Times New Roman" w:hAnsi="Times New Roman"/>
          <w:color w:val="000000"/>
          <w:sz w:val="22"/>
          <w:lang w:val="uk-UA" w:eastAsia="en-GB"/>
        </w:rPr>
      </w:pPr>
    </w:p>
    <w:p w:rsidR="00550D72" w:rsidRPr="000F03C0" w:rsidRDefault="006E6CBB" w:rsidP="00550D72">
      <w:pPr>
        <w:tabs>
          <w:tab w:val="left" w:pos="1038"/>
        </w:tabs>
        <w:ind w:left="1800" w:hanging="1800"/>
        <w:rPr>
          <w:rFonts w:ascii="Times New Roman" w:hAnsi="Times New Roman"/>
          <w:b/>
          <w:sz w:val="24"/>
          <w:szCs w:val="24"/>
          <w:lang w:val="uk-UA"/>
        </w:rPr>
      </w:pPr>
      <w:r w:rsidRPr="000F03C0">
        <w:rPr>
          <w:rFonts w:ascii="Times New Roman" w:hAnsi="Times New Roman"/>
          <w:b/>
          <w:sz w:val="24"/>
          <w:szCs w:val="24"/>
          <w:lang w:val="uk-UA"/>
        </w:rPr>
        <w:t>Планування дій з усунення недоліків (щоб включити їх до плану дій)</w:t>
      </w:r>
    </w:p>
    <w:p w:rsidR="00550D72" w:rsidRPr="000F03C0" w:rsidRDefault="00550D72" w:rsidP="00550D72">
      <w:pPr>
        <w:tabs>
          <w:tab w:val="left" w:pos="1038"/>
        </w:tabs>
        <w:ind w:left="1800" w:hanging="1800"/>
        <w:rPr>
          <w:rFonts w:ascii="Times New Roman" w:hAnsi="Times New Roman"/>
          <w:b/>
          <w:sz w:val="22"/>
          <w:lang w:val="uk-UA"/>
        </w:rPr>
      </w:pPr>
    </w:p>
    <w:p w:rsidR="00550D72" w:rsidRPr="000F03C0" w:rsidRDefault="006E6CBB" w:rsidP="00550D7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550D72" w:rsidRPr="000F03C0" w:rsidRDefault="00550D72" w:rsidP="00550D72">
      <w:pPr>
        <w:tabs>
          <w:tab w:val="left" w:pos="1038"/>
        </w:tabs>
        <w:ind w:left="1800" w:hanging="1800"/>
        <w:rPr>
          <w:rFonts w:ascii="Times New Roman" w:hAnsi="Times New Roman"/>
          <w:i/>
          <w:iCs/>
          <w:sz w:val="22"/>
          <w:lang w:val="uk-UA"/>
        </w:rPr>
      </w:pPr>
    </w:p>
    <w:p w:rsidR="00550D72" w:rsidRPr="000F03C0" w:rsidRDefault="006E6CBB" w:rsidP="00550D7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p>
    <w:p w:rsidR="00550D72" w:rsidRPr="000F03C0" w:rsidRDefault="00550D72" w:rsidP="00550D72">
      <w:pPr>
        <w:tabs>
          <w:tab w:val="left" w:pos="1038"/>
        </w:tabs>
        <w:ind w:left="1800" w:hanging="1800"/>
        <w:rPr>
          <w:rFonts w:ascii="Times New Roman" w:hAnsi="Times New Roman"/>
          <w:i/>
          <w:iCs/>
          <w:sz w:val="22"/>
          <w:lang w:val="uk-UA"/>
        </w:rPr>
      </w:pPr>
    </w:p>
    <w:p w:rsidR="00550D72" w:rsidRPr="000F03C0" w:rsidRDefault="00FE0E47" w:rsidP="00550D7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Які відомства є відповідальними</w:t>
      </w:r>
      <w:r w:rsidR="00550D72" w:rsidRPr="000F03C0">
        <w:rPr>
          <w:rFonts w:ascii="Times New Roman" w:hAnsi="Times New Roman"/>
          <w:i/>
          <w:iCs/>
          <w:sz w:val="22"/>
          <w:lang w:val="uk-UA"/>
        </w:rPr>
        <w:t xml:space="preserve">? </w:t>
      </w:r>
    </w:p>
    <w:p w:rsidR="00550D72" w:rsidRPr="000F03C0" w:rsidRDefault="00550D72" w:rsidP="00550D72">
      <w:pPr>
        <w:tabs>
          <w:tab w:val="left" w:pos="1038"/>
        </w:tabs>
        <w:ind w:left="1800" w:hanging="1800"/>
        <w:rPr>
          <w:rFonts w:ascii="Times New Roman" w:hAnsi="Times New Roman"/>
          <w:i/>
          <w:iCs/>
          <w:sz w:val="22"/>
          <w:lang w:val="uk-UA"/>
        </w:rPr>
      </w:pPr>
    </w:p>
    <w:p w:rsidR="00550D72" w:rsidRPr="000F03C0" w:rsidRDefault="006E6CBB" w:rsidP="00550D72">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550D72" w:rsidRPr="000F03C0">
        <w:rPr>
          <w:rFonts w:ascii="Times New Roman" w:hAnsi="Times New Roman"/>
          <w:i/>
          <w:iCs/>
          <w:sz w:val="22"/>
          <w:lang w:val="uk-UA"/>
        </w:rPr>
        <w:t xml:space="preserve"> </w:t>
      </w:r>
    </w:p>
    <w:p w:rsidR="00550D72" w:rsidRPr="000F03C0" w:rsidRDefault="00550D72" w:rsidP="00550D72">
      <w:pPr>
        <w:tabs>
          <w:tab w:val="left" w:pos="1038"/>
        </w:tabs>
        <w:ind w:left="1800" w:hanging="1800"/>
        <w:rPr>
          <w:rFonts w:ascii="Times New Roman" w:hAnsi="Times New Roman"/>
          <w:b/>
          <w:bCs/>
          <w:sz w:val="22"/>
          <w:lang w:val="uk-UA"/>
        </w:rPr>
      </w:pPr>
    </w:p>
    <w:p w:rsidR="00550D72" w:rsidRPr="000F03C0" w:rsidRDefault="006E6CBB" w:rsidP="00550D72">
      <w:pPr>
        <w:tabs>
          <w:tab w:val="left" w:pos="1038"/>
        </w:tabs>
        <w:jc w:val="left"/>
        <w:rPr>
          <w:rFonts w:ascii="Times New Roman" w:hAnsi="Times New Roman"/>
          <w:b/>
          <w:bCs/>
          <w:iCs/>
          <w:sz w:val="22"/>
          <w:lang w:val="uk-UA"/>
        </w:rPr>
      </w:pPr>
      <w:r w:rsidRPr="000F03C0">
        <w:rPr>
          <w:rFonts w:ascii="Times New Roman" w:hAnsi="Times New Roman"/>
          <w:iCs/>
          <w:sz w:val="22"/>
          <w:lang w:val="uk-UA"/>
        </w:rPr>
        <w:t>Декілька українських міністерств та відомств мають конкретні ролі</w:t>
      </w:r>
      <w:r w:rsidR="00550D72" w:rsidRPr="000F03C0">
        <w:rPr>
          <w:rFonts w:ascii="Times New Roman" w:hAnsi="Times New Roman"/>
          <w:iCs/>
          <w:sz w:val="22"/>
          <w:lang w:val="uk-UA"/>
        </w:rPr>
        <w:t xml:space="preserve"> при</w:t>
      </w:r>
      <w:r w:rsidR="00FE0E47" w:rsidRPr="000F03C0">
        <w:rPr>
          <w:rFonts w:ascii="Times New Roman" w:hAnsi="Times New Roman"/>
          <w:iCs/>
          <w:sz w:val="22"/>
          <w:lang w:val="uk-UA"/>
        </w:rPr>
        <w:t xml:space="preserve"> зборі та контролі інформації та документів і повинні брати участь у спрощенні процедур документообігу. Які</w:t>
      </w:r>
      <w:r w:rsidR="00550D72" w:rsidRPr="000F03C0">
        <w:rPr>
          <w:rFonts w:ascii="Times New Roman" w:hAnsi="Times New Roman"/>
          <w:iCs/>
          <w:sz w:val="22"/>
          <w:lang w:val="uk-UA"/>
        </w:rPr>
        <w:t>?</w:t>
      </w:r>
    </w:p>
    <w:p w:rsidR="00550D72" w:rsidRPr="000F03C0" w:rsidRDefault="00550D72" w:rsidP="00550D72">
      <w:pPr>
        <w:tabs>
          <w:tab w:val="left" w:pos="1038"/>
        </w:tabs>
        <w:ind w:left="1800" w:hanging="1800"/>
        <w:rPr>
          <w:rFonts w:ascii="Times New Roman" w:hAnsi="Times New Roman"/>
          <w:b/>
          <w:bCs/>
          <w:sz w:val="22"/>
          <w:lang w:val="uk-UA"/>
        </w:rPr>
      </w:pPr>
    </w:p>
    <w:p w:rsidR="00550D72" w:rsidRPr="000F03C0" w:rsidRDefault="006E6CBB" w:rsidP="00550D72">
      <w:pPr>
        <w:rPr>
          <w:rFonts w:ascii="Times New Roman" w:hAnsi="Times New Roman"/>
          <w:iCs/>
          <w:sz w:val="22"/>
          <w:lang w:val="uk-UA"/>
        </w:rPr>
      </w:pPr>
      <w:r w:rsidRPr="000F03C0">
        <w:rPr>
          <w:rFonts w:ascii="Times New Roman" w:hAnsi="Times New Roman"/>
          <w:iCs/>
          <w:sz w:val="22"/>
          <w:lang w:val="uk-UA"/>
        </w:rPr>
        <w:t>Митниця</w:t>
      </w:r>
      <w:r w:rsidR="00550D72" w:rsidRPr="000F03C0">
        <w:rPr>
          <w:rFonts w:ascii="Times New Roman" w:hAnsi="Times New Roman"/>
          <w:iCs/>
          <w:sz w:val="22"/>
          <w:lang w:val="uk-UA"/>
        </w:rPr>
        <w:t xml:space="preserve">: </w:t>
      </w:r>
    </w:p>
    <w:p w:rsidR="00550D72" w:rsidRPr="000F03C0" w:rsidRDefault="006E6CBB" w:rsidP="00550D72">
      <w:pPr>
        <w:rPr>
          <w:rFonts w:ascii="Times New Roman" w:hAnsi="Times New Roman"/>
          <w:iCs/>
          <w:sz w:val="22"/>
          <w:lang w:val="uk-UA"/>
        </w:rPr>
      </w:pPr>
      <w:r w:rsidRPr="000F03C0">
        <w:rPr>
          <w:rFonts w:ascii="Times New Roman" w:hAnsi="Times New Roman"/>
          <w:iCs/>
          <w:sz w:val="22"/>
          <w:lang w:val="uk-UA"/>
        </w:rPr>
        <w:t>Міністерство економічного розвитку і торгівлі</w:t>
      </w:r>
      <w:r w:rsidR="00550D72" w:rsidRPr="000F03C0">
        <w:rPr>
          <w:rFonts w:ascii="Times New Roman" w:hAnsi="Times New Roman"/>
          <w:iCs/>
          <w:sz w:val="22"/>
          <w:lang w:val="uk-UA"/>
        </w:rPr>
        <w:t>:</w:t>
      </w:r>
    </w:p>
    <w:p w:rsidR="00550D72" w:rsidRPr="000F03C0" w:rsidRDefault="006E6CBB" w:rsidP="00550D72">
      <w:pPr>
        <w:rPr>
          <w:rFonts w:ascii="Times New Roman" w:hAnsi="Times New Roman"/>
          <w:iCs/>
          <w:sz w:val="22"/>
          <w:lang w:val="uk-UA"/>
        </w:rPr>
      </w:pPr>
      <w:r w:rsidRPr="000F03C0">
        <w:rPr>
          <w:rFonts w:ascii="Times New Roman" w:hAnsi="Times New Roman"/>
          <w:iCs/>
          <w:sz w:val="22"/>
          <w:lang w:val="uk-UA"/>
        </w:rPr>
        <w:t>Міністерство інфраструктури</w:t>
      </w:r>
      <w:r w:rsidR="00550D72" w:rsidRPr="000F03C0">
        <w:rPr>
          <w:rFonts w:ascii="Times New Roman" w:hAnsi="Times New Roman"/>
          <w:iCs/>
          <w:sz w:val="22"/>
          <w:lang w:val="uk-UA"/>
        </w:rPr>
        <w:t xml:space="preserve">: </w:t>
      </w:r>
    </w:p>
    <w:p w:rsidR="00550D72" w:rsidRPr="000F03C0" w:rsidRDefault="006E6CBB" w:rsidP="00550D72">
      <w:pPr>
        <w:rPr>
          <w:rFonts w:ascii="Times New Roman" w:hAnsi="Times New Roman"/>
          <w:iCs/>
          <w:sz w:val="22"/>
          <w:lang w:val="uk-UA"/>
        </w:rPr>
      </w:pPr>
      <w:r w:rsidRPr="000F03C0">
        <w:rPr>
          <w:rFonts w:ascii="Times New Roman" w:hAnsi="Times New Roman"/>
          <w:iCs/>
          <w:sz w:val="22"/>
          <w:lang w:val="uk-UA"/>
        </w:rPr>
        <w:t>Ветеринарна інспекція</w:t>
      </w:r>
      <w:r w:rsidR="00550D72" w:rsidRPr="000F03C0">
        <w:rPr>
          <w:rFonts w:ascii="Times New Roman" w:hAnsi="Times New Roman"/>
          <w:iCs/>
          <w:sz w:val="22"/>
          <w:lang w:val="uk-UA"/>
        </w:rPr>
        <w:t>:</w:t>
      </w:r>
    </w:p>
    <w:p w:rsidR="00550D72" w:rsidRPr="000F03C0" w:rsidRDefault="006E6CBB" w:rsidP="00550D72">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550D72" w:rsidRPr="000F03C0">
        <w:rPr>
          <w:rFonts w:ascii="Times New Roman" w:hAnsi="Times New Roman"/>
          <w:iCs/>
          <w:sz w:val="22"/>
          <w:lang w:val="uk-UA"/>
        </w:rPr>
        <w:t>:</w:t>
      </w:r>
    </w:p>
    <w:p w:rsidR="00550D72" w:rsidRPr="000F03C0" w:rsidRDefault="006E6CBB" w:rsidP="00550D72">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550D72" w:rsidRPr="000F03C0">
        <w:rPr>
          <w:rFonts w:ascii="Times New Roman" w:hAnsi="Times New Roman"/>
          <w:iCs/>
          <w:sz w:val="22"/>
          <w:lang w:val="uk-UA"/>
        </w:rPr>
        <w:t>:</w:t>
      </w:r>
    </w:p>
    <w:p w:rsidR="00550D72" w:rsidRPr="000F03C0" w:rsidRDefault="006E6CBB" w:rsidP="00550D72">
      <w:pPr>
        <w:ind w:left="1800" w:hanging="1800"/>
        <w:rPr>
          <w:rFonts w:ascii="Times New Roman" w:hAnsi="Times New Roman"/>
          <w:sz w:val="22"/>
          <w:lang w:val="uk-UA"/>
        </w:rPr>
      </w:pPr>
      <w:r w:rsidRPr="000F03C0">
        <w:rPr>
          <w:rFonts w:ascii="Times New Roman" w:hAnsi="Times New Roman"/>
          <w:sz w:val="22"/>
          <w:lang w:val="uk-UA"/>
        </w:rPr>
        <w:t>Торговельно-промислова палата</w:t>
      </w:r>
      <w:r w:rsidR="00550D72" w:rsidRPr="000F03C0">
        <w:rPr>
          <w:rFonts w:ascii="Times New Roman" w:hAnsi="Times New Roman"/>
          <w:sz w:val="22"/>
          <w:lang w:val="uk-UA"/>
        </w:rPr>
        <w:t>:</w:t>
      </w:r>
    </w:p>
    <w:p w:rsidR="00550D72" w:rsidRPr="000F03C0" w:rsidRDefault="006E6CBB" w:rsidP="00550D72">
      <w:pPr>
        <w:ind w:left="1800" w:hanging="1800"/>
        <w:rPr>
          <w:rFonts w:ascii="Times New Roman" w:hAnsi="Times New Roman"/>
          <w:sz w:val="22"/>
          <w:lang w:val="uk-UA"/>
        </w:rPr>
      </w:pPr>
      <w:r w:rsidRPr="000F03C0">
        <w:rPr>
          <w:rFonts w:ascii="Times New Roman" w:hAnsi="Times New Roman"/>
          <w:sz w:val="22"/>
          <w:lang w:val="uk-UA"/>
        </w:rPr>
        <w:t>Інші</w:t>
      </w:r>
    </w:p>
    <w:p w:rsidR="00550D72" w:rsidRPr="000F03C0" w:rsidRDefault="00550D72">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C04BE1" w:rsidRPr="000F03C0" w:rsidRDefault="00250213" w:rsidP="00C04BE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C04BE1" w:rsidRPr="000F03C0">
        <w:rPr>
          <w:rFonts w:ascii="Times New Roman" w:hAnsi="Times New Roman"/>
          <w:i/>
          <w:sz w:val="24"/>
          <w:szCs w:val="24"/>
          <w:lang w:val="uk-UA"/>
        </w:rPr>
        <w:t xml:space="preserve"> 10.2: </w:t>
      </w:r>
      <w:r w:rsidR="00FE0E47" w:rsidRPr="000F03C0">
        <w:rPr>
          <w:rFonts w:ascii="Times New Roman" w:hAnsi="Times New Roman"/>
          <w:i/>
          <w:sz w:val="24"/>
          <w:szCs w:val="24"/>
          <w:lang w:val="uk-UA"/>
        </w:rPr>
        <w:t>Прийняття копій</w:t>
      </w:r>
      <w:r w:rsidR="00C04BE1" w:rsidRPr="000F03C0">
        <w:rPr>
          <w:rFonts w:ascii="Times New Roman" w:hAnsi="Times New Roman"/>
          <w:sz w:val="22"/>
          <w:lang w:val="uk-UA"/>
        </w:rPr>
        <w:t xml:space="preserve"> </w:t>
      </w:r>
      <w:r w:rsidR="00C04BE1" w:rsidRPr="000F03C0">
        <w:rPr>
          <w:rFonts w:ascii="Times New Roman" w:hAnsi="Times New Roman"/>
          <w:i/>
          <w:sz w:val="22"/>
          <w:lang w:val="uk-UA"/>
        </w:rPr>
        <w:tab/>
      </w:r>
      <w:r w:rsidRPr="000F03C0">
        <w:rPr>
          <w:rFonts w:ascii="Times New Roman" w:hAnsi="Times New Roman"/>
          <w:i/>
          <w:sz w:val="24"/>
          <w:szCs w:val="24"/>
          <w:lang w:val="uk-UA"/>
        </w:rPr>
        <w:t>Категорія</w:t>
      </w:r>
      <w:r w:rsidR="00C04BE1" w:rsidRPr="000F03C0">
        <w:rPr>
          <w:rFonts w:ascii="Times New Roman" w:hAnsi="Times New Roman"/>
          <w:i/>
          <w:sz w:val="24"/>
          <w:szCs w:val="24"/>
          <w:lang w:val="uk-UA"/>
        </w:rPr>
        <w:t xml:space="preserve"> В</w:t>
      </w:r>
    </w:p>
    <w:p w:rsidR="00C04BE1" w:rsidRPr="000F03C0" w:rsidRDefault="00FB0B2B" w:rsidP="00C04BE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C04BE1" w:rsidRPr="000F03C0">
        <w:rPr>
          <w:rFonts w:ascii="Times New Roman" w:hAnsi="Times New Roman"/>
          <w:i/>
          <w:sz w:val="24"/>
          <w:szCs w:val="24"/>
          <w:lang w:val="uk-UA"/>
        </w:rPr>
        <w:t xml:space="preserve">: 31 </w:t>
      </w:r>
      <w:r w:rsidR="00FE0E47" w:rsidRPr="000F03C0">
        <w:rPr>
          <w:rFonts w:ascii="Times New Roman" w:hAnsi="Times New Roman"/>
          <w:i/>
          <w:sz w:val="24"/>
          <w:szCs w:val="24"/>
          <w:lang w:val="uk-UA"/>
        </w:rPr>
        <w:t>грудня</w:t>
      </w:r>
      <w:r w:rsidR="00C04BE1" w:rsidRPr="000F03C0">
        <w:rPr>
          <w:rFonts w:ascii="Times New Roman" w:hAnsi="Times New Roman"/>
          <w:i/>
          <w:sz w:val="24"/>
          <w:szCs w:val="24"/>
          <w:lang w:val="uk-UA"/>
        </w:rPr>
        <w:t xml:space="preserve"> 2019</w:t>
      </w:r>
      <w:r w:rsidR="00FE0E47" w:rsidRPr="000F03C0">
        <w:rPr>
          <w:rFonts w:ascii="Times New Roman" w:hAnsi="Times New Roman"/>
          <w:i/>
          <w:sz w:val="24"/>
          <w:szCs w:val="24"/>
          <w:lang w:val="uk-UA"/>
        </w:rPr>
        <w:t xml:space="preserve"> р</w:t>
      </w:r>
      <w:r w:rsidR="00C04BE1"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C04BE1" w:rsidRPr="000F03C0" w:rsidTr="00C04BE1">
        <w:trPr>
          <w:trHeight w:val="243"/>
        </w:trPr>
        <w:tc>
          <w:tcPr>
            <w:tcW w:w="3422" w:type="pct"/>
            <w:shd w:val="clear" w:color="auto" w:fill="auto"/>
          </w:tcPr>
          <w:p w:rsidR="00C04BE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C04BE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C04BE1" w:rsidRPr="000F03C0">
              <w:rPr>
                <w:rFonts w:ascii="Times New Roman" w:hAnsi="Times New Roman"/>
                <w:b/>
                <w:sz w:val="16"/>
                <w:szCs w:val="16"/>
                <w:lang w:val="uk-UA"/>
              </w:rPr>
              <w:t xml:space="preserve"> </w:t>
            </w:r>
          </w:p>
        </w:tc>
      </w:tr>
      <w:tr w:rsidR="00C04BE1" w:rsidRPr="000F03C0" w:rsidTr="00C04BE1">
        <w:trPr>
          <w:trHeight w:val="702"/>
        </w:trPr>
        <w:tc>
          <w:tcPr>
            <w:tcW w:w="3422" w:type="pct"/>
            <w:shd w:val="clear" w:color="auto" w:fill="auto"/>
          </w:tcPr>
          <w:p w:rsidR="00FE0E47" w:rsidRPr="000F03C0" w:rsidRDefault="00C04BE1" w:rsidP="00FE0E47">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Pr="000F03C0">
              <w:rPr>
                <w:sz w:val="16"/>
                <w:szCs w:val="16"/>
                <w:lang w:val="uk-UA"/>
              </w:rPr>
              <w:t>2.1</w:t>
            </w:r>
            <w:r w:rsidR="00FE0E47" w:rsidRPr="000F03C0">
              <w:rPr>
                <w:sz w:val="16"/>
                <w:szCs w:val="16"/>
                <w:lang w:val="uk-UA"/>
              </w:rPr>
              <w:t xml:space="preserve"> </w:t>
            </w:r>
            <w:r w:rsidR="00FE0E47" w:rsidRPr="000F03C0">
              <w:rPr>
                <w:color w:val="000000"/>
                <w:sz w:val="16"/>
                <w:szCs w:val="16"/>
                <w:lang w:val="uk-UA"/>
              </w:rPr>
              <w:t>Кожен член, за необхідності, докладає зусиль для того, щоб приймати паперові або електронні копії супровідних документів, необхідних для формальностей, пов’язаних із імпортом, експортом або транзитом.</w:t>
            </w:r>
          </w:p>
          <w:p w:rsidR="00FE0E47" w:rsidRPr="000F03C0" w:rsidRDefault="00FE0E47" w:rsidP="00FE0E47">
            <w:pPr>
              <w:pStyle w:val="rvps2"/>
              <w:shd w:val="clear" w:color="auto" w:fill="FFFFFF"/>
              <w:spacing w:before="0" w:beforeAutospacing="0" w:after="0" w:afterAutospacing="0"/>
              <w:jc w:val="both"/>
              <w:textAlignment w:val="baseline"/>
              <w:rPr>
                <w:color w:val="000000"/>
                <w:sz w:val="16"/>
                <w:szCs w:val="16"/>
                <w:lang w:val="uk-UA"/>
              </w:rPr>
            </w:pPr>
          </w:p>
          <w:p w:rsidR="00FE0E47" w:rsidRPr="000F03C0" w:rsidRDefault="00FE0E47" w:rsidP="00FE0E47">
            <w:pPr>
              <w:pStyle w:val="rvps2"/>
              <w:shd w:val="clear" w:color="auto" w:fill="FFFFFF"/>
              <w:spacing w:before="0" w:beforeAutospacing="0" w:after="0" w:afterAutospacing="0"/>
              <w:jc w:val="both"/>
              <w:textAlignment w:val="baseline"/>
              <w:rPr>
                <w:color w:val="000000"/>
                <w:sz w:val="16"/>
                <w:szCs w:val="16"/>
                <w:lang w:val="uk-UA"/>
              </w:rPr>
            </w:pPr>
            <w:bookmarkStart w:id="34" w:name="n236"/>
            <w:bookmarkEnd w:id="34"/>
            <w:r w:rsidRPr="000F03C0">
              <w:rPr>
                <w:color w:val="000000"/>
                <w:sz w:val="16"/>
                <w:szCs w:val="16"/>
                <w:lang w:val="uk-UA"/>
              </w:rPr>
              <w:t>2.2 Якщо урядова установа члена вже зберігає оригінал документу, будь-яка інша установа цього члена приймає паперову або електронну копію, коли це можливо, від установи, яка зберігає оригінал, замість оригіналу такого документу.</w:t>
            </w:r>
          </w:p>
          <w:p w:rsidR="00FE0E47" w:rsidRPr="000F03C0" w:rsidRDefault="00FE0E47" w:rsidP="00FE0E47">
            <w:pPr>
              <w:pStyle w:val="rvps2"/>
              <w:shd w:val="clear" w:color="auto" w:fill="FFFFFF"/>
              <w:spacing w:before="0" w:beforeAutospacing="0" w:after="0" w:afterAutospacing="0"/>
              <w:jc w:val="both"/>
              <w:textAlignment w:val="baseline"/>
              <w:rPr>
                <w:color w:val="000000"/>
                <w:sz w:val="16"/>
                <w:szCs w:val="16"/>
                <w:lang w:val="uk-UA"/>
              </w:rPr>
            </w:pPr>
          </w:p>
          <w:p w:rsidR="00C04BE1" w:rsidRPr="000F03C0" w:rsidRDefault="00FE0E47" w:rsidP="00FE0E47">
            <w:pPr>
              <w:rPr>
                <w:rFonts w:ascii="Times New Roman" w:hAnsi="Times New Roman"/>
                <w:lang w:val="uk-UA"/>
              </w:rPr>
            </w:pPr>
            <w:bookmarkStart w:id="35" w:name="n237"/>
            <w:bookmarkEnd w:id="35"/>
            <w:r w:rsidRPr="000F03C0">
              <w:rPr>
                <w:rFonts w:ascii="Times New Roman" w:hAnsi="Times New Roman"/>
                <w:color w:val="000000"/>
                <w:sz w:val="16"/>
                <w:szCs w:val="16"/>
                <w:lang w:val="uk-UA"/>
              </w:rPr>
              <w:t>2.3 Будь-який член не вимагає як умову для імпортування подання оригіналу або копії експортних декларацій, поданих до митних установ члена-експортера</w:t>
            </w:r>
            <w:r w:rsidR="00C04BE1" w:rsidRPr="000F03C0">
              <w:rPr>
                <w:rFonts w:ascii="Times New Roman" w:hAnsi="Times New Roman"/>
                <w:sz w:val="16"/>
                <w:szCs w:val="16"/>
                <w:lang w:val="uk-UA"/>
              </w:rPr>
              <w:t>.</w:t>
            </w:r>
            <w:r w:rsidR="00C04BE1" w:rsidRPr="000F03C0">
              <w:rPr>
                <w:rStyle w:val="af1"/>
                <w:rFonts w:ascii="Times New Roman" w:hAnsi="Times New Roman"/>
                <w:sz w:val="16"/>
                <w:szCs w:val="16"/>
                <w:lang w:val="uk-UA"/>
              </w:rPr>
              <w:footnoteReference w:customMarkFollows="1" w:id="2"/>
              <w:t>11</w:t>
            </w:r>
            <w:r w:rsidR="00C04BE1" w:rsidRPr="000F03C0">
              <w:rPr>
                <w:rFonts w:ascii="Times New Roman" w:eastAsiaTheme="minorEastAsia" w:hAnsi="Times New Roman"/>
                <w:sz w:val="16"/>
                <w:szCs w:val="16"/>
                <w:lang w:val="uk-UA" w:eastAsia="zh-TW"/>
              </w:rPr>
              <w:t>”</w:t>
            </w:r>
          </w:p>
        </w:tc>
        <w:tc>
          <w:tcPr>
            <w:tcW w:w="1578" w:type="pct"/>
            <w:shd w:val="clear" w:color="auto" w:fill="auto"/>
          </w:tcPr>
          <w:p w:rsidR="00C04BE1" w:rsidRPr="000F03C0" w:rsidRDefault="00994538" w:rsidP="00FE0E47">
            <w:pPr>
              <w:jc w:val="left"/>
              <w:rPr>
                <w:rFonts w:ascii="Times New Roman" w:eastAsia="Times New Roman" w:hAnsi="Times New Roman"/>
                <w:color w:val="000000"/>
                <w:sz w:val="16"/>
                <w:szCs w:val="16"/>
                <w:lang w:val="uk-UA" w:eastAsia="en-GB"/>
              </w:rPr>
            </w:pPr>
            <w:r w:rsidRPr="000F03C0">
              <w:rPr>
                <w:rFonts w:ascii="Times New Roman" w:eastAsia="Times New Roman" w:hAnsi="Times New Roman"/>
                <w:color w:val="000000"/>
                <w:sz w:val="16"/>
                <w:szCs w:val="16"/>
                <w:lang w:val="uk-UA" w:eastAsia="en-GB"/>
              </w:rPr>
              <w:t>Законодавство</w:t>
            </w:r>
            <w:r w:rsidR="00C04BE1" w:rsidRPr="000F03C0">
              <w:rPr>
                <w:rFonts w:ascii="Times New Roman" w:eastAsia="Times New Roman" w:hAnsi="Times New Roman"/>
                <w:color w:val="000000"/>
                <w:sz w:val="16"/>
                <w:szCs w:val="16"/>
                <w:lang w:val="uk-UA" w:eastAsia="en-GB"/>
              </w:rPr>
              <w:t xml:space="preserve"> пок</w:t>
            </w:r>
            <w:r w:rsidR="00FE0E47" w:rsidRPr="000F03C0">
              <w:rPr>
                <w:rFonts w:ascii="Times New Roman" w:eastAsia="Times New Roman" w:hAnsi="Times New Roman"/>
                <w:color w:val="000000"/>
                <w:sz w:val="16"/>
                <w:szCs w:val="16"/>
                <w:lang w:val="uk-UA" w:eastAsia="en-GB"/>
              </w:rPr>
              <w:t>и що</w:t>
            </w:r>
            <w:r w:rsidR="00C04BE1" w:rsidRPr="000F03C0">
              <w:rPr>
                <w:rFonts w:ascii="Times New Roman" w:eastAsia="Times New Roman" w:hAnsi="Times New Roman"/>
                <w:color w:val="000000"/>
                <w:sz w:val="16"/>
                <w:szCs w:val="16"/>
                <w:lang w:val="uk-UA" w:eastAsia="en-GB"/>
              </w:rPr>
              <w:t xml:space="preserve"> не готово.</w:t>
            </w:r>
          </w:p>
          <w:p w:rsidR="00AC422E" w:rsidRPr="000F03C0" w:rsidRDefault="00AC422E" w:rsidP="00FE0E47">
            <w:pPr>
              <w:jc w:val="left"/>
              <w:rPr>
                <w:rFonts w:ascii="Times New Roman" w:eastAsia="Times New Roman" w:hAnsi="Times New Roman"/>
                <w:color w:val="000000"/>
                <w:sz w:val="16"/>
                <w:szCs w:val="16"/>
                <w:lang w:val="uk-UA" w:eastAsia="en-GB"/>
              </w:rPr>
            </w:pPr>
          </w:p>
          <w:p w:rsidR="00AC422E" w:rsidRPr="000F03C0" w:rsidRDefault="00AC422E" w:rsidP="00FE0E47">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Це положення стосується і митниці, і інших органів контролю.</w:t>
            </w:r>
          </w:p>
        </w:tc>
      </w:tr>
    </w:tbl>
    <w:p w:rsidR="00C04BE1" w:rsidRPr="000F03C0" w:rsidRDefault="00C04BE1" w:rsidP="00C04BE1">
      <w:pPr>
        <w:spacing w:after="160" w:line="259" w:lineRule="auto"/>
        <w:jc w:val="left"/>
        <w:rPr>
          <w:rFonts w:ascii="Times New Roman" w:hAnsi="Times New Roman"/>
          <w:b/>
          <w:bCs/>
          <w:i/>
          <w:sz w:val="24"/>
          <w:lang w:val="uk-UA"/>
        </w:rPr>
      </w:pPr>
    </w:p>
    <w:p w:rsidR="00C04BE1" w:rsidRPr="000F03C0" w:rsidRDefault="00FB0B2B" w:rsidP="00C04BE1">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C04BE1" w:rsidRPr="000F03C0" w:rsidRDefault="00994538" w:rsidP="00C04BE1">
      <w:pPr>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C04BE1" w:rsidRPr="000F03C0">
        <w:rPr>
          <w:rFonts w:ascii="Times New Roman" w:hAnsi="Times New Roman"/>
          <w:b/>
          <w:bCs/>
          <w:sz w:val="22"/>
          <w:lang w:val="uk-UA"/>
        </w:rPr>
        <w:t>:</w:t>
      </w:r>
      <w:r w:rsidR="00C04BE1" w:rsidRPr="000F03C0">
        <w:rPr>
          <w:rFonts w:ascii="Times New Roman" w:eastAsia="Times New Roman" w:hAnsi="Times New Roman"/>
          <w:color w:val="000000"/>
          <w:sz w:val="22"/>
          <w:lang w:val="uk-UA" w:eastAsia="en-GB"/>
        </w:rPr>
        <w:t xml:space="preserve"> необх</w:t>
      </w:r>
      <w:r w:rsidR="00FE0E47" w:rsidRPr="000F03C0">
        <w:rPr>
          <w:rFonts w:ascii="Times New Roman" w:eastAsia="Times New Roman" w:hAnsi="Times New Roman"/>
          <w:color w:val="000000"/>
          <w:sz w:val="22"/>
          <w:lang w:val="uk-UA" w:eastAsia="en-GB"/>
        </w:rPr>
        <w:t>ідн</w:t>
      </w:r>
      <w:r w:rsidR="00C04BE1" w:rsidRPr="000F03C0">
        <w:rPr>
          <w:rFonts w:ascii="Times New Roman" w:eastAsia="Times New Roman" w:hAnsi="Times New Roman"/>
          <w:color w:val="000000"/>
          <w:sz w:val="22"/>
          <w:lang w:val="uk-UA" w:eastAsia="en-GB"/>
        </w:rPr>
        <w:t>о</w:t>
      </w:r>
      <w:r w:rsidR="00FE0E47" w:rsidRPr="000F03C0">
        <w:rPr>
          <w:rFonts w:ascii="Times New Roman" w:eastAsia="Times New Roman" w:hAnsi="Times New Roman"/>
          <w:color w:val="000000"/>
          <w:sz w:val="22"/>
          <w:lang w:val="uk-UA" w:eastAsia="en-GB"/>
        </w:rPr>
        <w:t xml:space="preserve"> пі</w:t>
      </w:r>
      <w:r w:rsidR="00531615" w:rsidRPr="000F03C0">
        <w:rPr>
          <w:rFonts w:ascii="Times New Roman" w:eastAsia="Times New Roman" w:hAnsi="Times New Roman"/>
          <w:color w:val="000000"/>
          <w:sz w:val="22"/>
          <w:lang w:val="uk-UA" w:eastAsia="en-GB"/>
        </w:rPr>
        <w:t>дготувати та прийняти відповідне законодавство та розробити схему контролю за підробками</w:t>
      </w:r>
      <w:r w:rsidR="00C04BE1" w:rsidRPr="000F03C0">
        <w:rPr>
          <w:rFonts w:ascii="Times New Roman" w:eastAsia="Times New Roman" w:hAnsi="Times New Roman"/>
          <w:color w:val="000000"/>
          <w:sz w:val="22"/>
          <w:lang w:val="uk-UA" w:eastAsia="en-GB"/>
        </w:rPr>
        <w:t xml:space="preserve">. </w:t>
      </w:r>
    </w:p>
    <w:p w:rsidR="00C04BE1" w:rsidRPr="000F03C0" w:rsidRDefault="00C04BE1" w:rsidP="00C04BE1">
      <w:pPr>
        <w:ind w:left="1800" w:hanging="1800"/>
        <w:rPr>
          <w:rFonts w:ascii="Times New Roman" w:hAnsi="Times New Roman"/>
          <w:b/>
          <w:bCs/>
          <w:sz w:val="22"/>
          <w:lang w:val="uk-UA"/>
        </w:rPr>
      </w:pPr>
    </w:p>
    <w:p w:rsidR="00C04BE1" w:rsidRPr="000F03C0" w:rsidRDefault="00C04BE1" w:rsidP="00C04BE1">
      <w:pPr>
        <w:ind w:left="1800" w:hanging="1800"/>
        <w:rPr>
          <w:rFonts w:ascii="Times New Roman" w:eastAsia="Times New Roman" w:hAnsi="Times New Roman"/>
          <w:color w:val="000000"/>
          <w:sz w:val="22"/>
          <w:lang w:val="uk-UA" w:eastAsia="en-GB"/>
        </w:rPr>
      </w:pPr>
    </w:p>
    <w:p w:rsidR="00C04BE1" w:rsidRPr="000F03C0" w:rsidRDefault="006E6CBB" w:rsidP="00C04BE1">
      <w:pPr>
        <w:tabs>
          <w:tab w:val="left" w:pos="1038"/>
        </w:tabs>
        <w:ind w:left="1800" w:hanging="1800"/>
        <w:rPr>
          <w:rFonts w:ascii="Times New Roman" w:hAnsi="Times New Roman"/>
          <w:b/>
          <w:sz w:val="24"/>
          <w:szCs w:val="24"/>
          <w:lang w:val="uk-UA"/>
        </w:rPr>
      </w:pPr>
      <w:r w:rsidRPr="000F03C0">
        <w:rPr>
          <w:rFonts w:ascii="Times New Roman" w:hAnsi="Times New Roman"/>
          <w:b/>
          <w:sz w:val="24"/>
          <w:szCs w:val="24"/>
          <w:lang w:val="uk-UA"/>
        </w:rPr>
        <w:t>Планування дій з усунення недоліків (щоб включити їх до плану дій)</w:t>
      </w:r>
    </w:p>
    <w:p w:rsidR="00C04BE1" w:rsidRPr="000F03C0" w:rsidRDefault="00C04BE1" w:rsidP="00C04BE1">
      <w:pPr>
        <w:tabs>
          <w:tab w:val="left" w:pos="1038"/>
        </w:tabs>
        <w:ind w:left="1800" w:hanging="1800"/>
        <w:rPr>
          <w:rFonts w:ascii="Times New Roman" w:hAnsi="Times New Roman"/>
          <w:b/>
          <w:sz w:val="22"/>
          <w:lang w:val="uk-UA"/>
        </w:rPr>
      </w:pPr>
    </w:p>
    <w:p w:rsidR="00C04BE1" w:rsidRPr="000F03C0" w:rsidRDefault="006E6CBB"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C04BE1" w:rsidRPr="000F03C0" w:rsidRDefault="00C04BE1" w:rsidP="00C04BE1">
      <w:pPr>
        <w:tabs>
          <w:tab w:val="left" w:pos="1038"/>
        </w:tabs>
        <w:ind w:left="1800" w:hanging="1800"/>
        <w:rPr>
          <w:rFonts w:ascii="Times New Roman" w:hAnsi="Times New Roman"/>
          <w:i/>
          <w:iCs/>
          <w:sz w:val="22"/>
          <w:lang w:val="uk-UA"/>
        </w:rPr>
      </w:pPr>
    </w:p>
    <w:p w:rsidR="00C04BE1" w:rsidRPr="000F03C0" w:rsidRDefault="006E6CBB"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p>
    <w:p w:rsidR="00C04BE1" w:rsidRPr="000F03C0" w:rsidRDefault="00C04BE1" w:rsidP="00C04BE1">
      <w:pPr>
        <w:tabs>
          <w:tab w:val="left" w:pos="1038"/>
        </w:tabs>
        <w:ind w:left="1800" w:hanging="1800"/>
        <w:rPr>
          <w:rFonts w:ascii="Times New Roman" w:hAnsi="Times New Roman"/>
          <w:i/>
          <w:iCs/>
          <w:sz w:val="22"/>
          <w:lang w:val="uk-UA"/>
        </w:rPr>
      </w:pPr>
    </w:p>
    <w:p w:rsidR="00C04BE1" w:rsidRPr="000F03C0" w:rsidRDefault="00531615"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Які відомства є відповідальними</w:t>
      </w:r>
      <w:r w:rsidR="00C04BE1" w:rsidRPr="000F03C0">
        <w:rPr>
          <w:rFonts w:ascii="Times New Roman" w:hAnsi="Times New Roman"/>
          <w:i/>
          <w:iCs/>
          <w:sz w:val="22"/>
          <w:lang w:val="uk-UA"/>
        </w:rPr>
        <w:t xml:space="preserve">? </w:t>
      </w:r>
    </w:p>
    <w:p w:rsidR="00C04BE1" w:rsidRPr="000F03C0" w:rsidRDefault="00C04BE1" w:rsidP="00C04BE1">
      <w:pPr>
        <w:tabs>
          <w:tab w:val="left" w:pos="1038"/>
        </w:tabs>
        <w:ind w:left="1800" w:hanging="1800"/>
        <w:rPr>
          <w:rFonts w:ascii="Times New Roman" w:hAnsi="Times New Roman"/>
          <w:i/>
          <w:iCs/>
          <w:sz w:val="22"/>
          <w:lang w:val="uk-UA"/>
        </w:rPr>
      </w:pPr>
    </w:p>
    <w:p w:rsidR="00C04BE1" w:rsidRPr="000F03C0" w:rsidRDefault="006E6CBB"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C04BE1" w:rsidRPr="000F03C0">
        <w:rPr>
          <w:rFonts w:ascii="Times New Roman" w:hAnsi="Times New Roman"/>
          <w:i/>
          <w:iCs/>
          <w:sz w:val="22"/>
          <w:lang w:val="uk-UA"/>
        </w:rPr>
        <w:t xml:space="preserve"> </w:t>
      </w:r>
    </w:p>
    <w:p w:rsidR="00C04BE1" w:rsidRPr="000F03C0" w:rsidRDefault="00C04BE1" w:rsidP="00C04BE1">
      <w:pPr>
        <w:tabs>
          <w:tab w:val="left" w:pos="1038"/>
        </w:tabs>
        <w:ind w:left="1800" w:hanging="1800"/>
        <w:rPr>
          <w:rFonts w:ascii="Times New Roman" w:hAnsi="Times New Roman"/>
          <w:b/>
          <w:bCs/>
          <w:sz w:val="22"/>
          <w:lang w:val="uk-UA"/>
        </w:rPr>
      </w:pPr>
    </w:p>
    <w:p w:rsidR="00C04BE1" w:rsidRPr="000F03C0" w:rsidRDefault="006E6CBB" w:rsidP="00C04BE1">
      <w:pPr>
        <w:tabs>
          <w:tab w:val="left" w:pos="1038"/>
        </w:tabs>
        <w:jc w:val="left"/>
        <w:rPr>
          <w:rFonts w:ascii="Times New Roman" w:hAnsi="Times New Roman"/>
          <w:b/>
          <w:bCs/>
          <w:iCs/>
          <w:sz w:val="22"/>
          <w:lang w:val="uk-UA"/>
        </w:rPr>
      </w:pPr>
      <w:r w:rsidRPr="000F03C0">
        <w:rPr>
          <w:rFonts w:ascii="Times New Roman" w:hAnsi="Times New Roman"/>
          <w:iCs/>
          <w:sz w:val="22"/>
          <w:lang w:val="uk-UA"/>
        </w:rPr>
        <w:t>Декілька українських міністерств та відомств мають конкретні ролі</w:t>
      </w:r>
      <w:r w:rsidR="00531615" w:rsidRPr="000F03C0">
        <w:rPr>
          <w:rFonts w:ascii="Times New Roman" w:hAnsi="Times New Roman"/>
          <w:iCs/>
          <w:sz w:val="22"/>
          <w:lang w:val="uk-UA"/>
        </w:rPr>
        <w:t xml:space="preserve"> у документообігу і повинні </w:t>
      </w:r>
      <w:proofErr w:type="spellStart"/>
      <w:r w:rsidR="00531615" w:rsidRPr="000F03C0">
        <w:rPr>
          <w:rFonts w:ascii="Times New Roman" w:hAnsi="Times New Roman"/>
          <w:iCs/>
          <w:sz w:val="22"/>
          <w:lang w:val="uk-UA"/>
        </w:rPr>
        <w:t>братии</w:t>
      </w:r>
      <w:proofErr w:type="spellEnd"/>
      <w:r w:rsidR="00531615" w:rsidRPr="000F03C0">
        <w:rPr>
          <w:rFonts w:ascii="Times New Roman" w:hAnsi="Times New Roman"/>
          <w:iCs/>
          <w:sz w:val="22"/>
          <w:lang w:val="uk-UA"/>
        </w:rPr>
        <w:t xml:space="preserve"> участь в прийнятті процедур з визнання копій</w:t>
      </w:r>
      <w:r w:rsidR="00C04BE1" w:rsidRPr="000F03C0">
        <w:rPr>
          <w:rFonts w:ascii="Times New Roman" w:hAnsi="Times New Roman"/>
          <w:iCs/>
          <w:sz w:val="22"/>
          <w:lang w:val="uk-UA"/>
        </w:rPr>
        <w:t xml:space="preserve">. </w:t>
      </w:r>
      <w:r w:rsidR="00531615" w:rsidRPr="000F03C0">
        <w:rPr>
          <w:rFonts w:ascii="Times New Roman" w:hAnsi="Times New Roman"/>
          <w:iCs/>
          <w:sz w:val="22"/>
          <w:lang w:val="uk-UA"/>
        </w:rPr>
        <w:t>Які</w:t>
      </w:r>
      <w:r w:rsidR="00C04BE1" w:rsidRPr="000F03C0">
        <w:rPr>
          <w:rFonts w:ascii="Times New Roman" w:hAnsi="Times New Roman"/>
          <w:iCs/>
          <w:sz w:val="22"/>
          <w:lang w:val="uk-UA"/>
        </w:rPr>
        <w:t>?</w:t>
      </w:r>
    </w:p>
    <w:p w:rsidR="00C04BE1" w:rsidRPr="000F03C0" w:rsidRDefault="00C04BE1" w:rsidP="00C04BE1">
      <w:pPr>
        <w:tabs>
          <w:tab w:val="left" w:pos="1038"/>
        </w:tabs>
        <w:ind w:left="1800" w:hanging="1800"/>
        <w:rPr>
          <w:rFonts w:ascii="Times New Roman" w:hAnsi="Times New Roman"/>
          <w:b/>
          <w:bCs/>
          <w:sz w:val="22"/>
          <w:lang w:val="uk-UA"/>
        </w:rPr>
      </w:pP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Митниця</w:t>
      </w:r>
      <w:r w:rsidR="00C04BE1" w:rsidRPr="000F03C0">
        <w:rPr>
          <w:rFonts w:ascii="Times New Roman" w:hAnsi="Times New Roman"/>
          <w:iCs/>
          <w:sz w:val="22"/>
          <w:lang w:val="uk-UA"/>
        </w:rPr>
        <w:t xml:space="preserve">: </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Міністерство економічного розвитку і торгівлі</w:t>
      </w:r>
      <w:r w:rsidR="00C04BE1" w:rsidRPr="000F03C0">
        <w:rPr>
          <w:rFonts w:ascii="Times New Roman" w:hAnsi="Times New Roman"/>
          <w:iCs/>
          <w:sz w:val="22"/>
          <w:lang w:val="uk-UA"/>
        </w:rPr>
        <w:t>:</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Міністерство інфраструктури</w:t>
      </w:r>
      <w:r w:rsidR="00C04BE1" w:rsidRPr="000F03C0">
        <w:rPr>
          <w:rFonts w:ascii="Times New Roman" w:hAnsi="Times New Roman"/>
          <w:iCs/>
          <w:sz w:val="22"/>
          <w:lang w:val="uk-UA"/>
        </w:rPr>
        <w:t xml:space="preserve">: </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Ветеринарна інспекція</w:t>
      </w:r>
      <w:r w:rsidR="00C04BE1" w:rsidRPr="000F03C0">
        <w:rPr>
          <w:rFonts w:ascii="Times New Roman" w:hAnsi="Times New Roman"/>
          <w:iCs/>
          <w:sz w:val="22"/>
          <w:lang w:val="uk-UA"/>
        </w:rPr>
        <w:t>:</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C04BE1" w:rsidRPr="000F03C0">
        <w:rPr>
          <w:rFonts w:ascii="Times New Roman" w:hAnsi="Times New Roman"/>
          <w:iCs/>
          <w:sz w:val="22"/>
          <w:lang w:val="uk-UA"/>
        </w:rPr>
        <w:t>:</w:t>
      </w:r>
    </w:p>
    <w:p w:rsidR="00C04BE1" w:rsidRPr="000F03C0" w:rsidRDefault="006E6CBB" w:rsidP="00C04BE1">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C04BE1" w:rsidRPr="000F03C0">
        <w:rPr>
          <w:rFonts w:ascii="Times New Roman" w:hAnsi="Times New Roman"/>
          <w:iCs/>
          <w:sz w:val="22"/>
          <w:lang w:val="uk-UA"/>
        </w:rPr>
        <w:t>:</w:t>
      </w:r>
    </w:p>
    <w:p w:rsidR="00C04BE1" w:rsidRPr="000F03C0" w:rsidRDefault="006E6CBB" w:rsidP="00C04BE1">
      <w:pPr>
        <w:ind w:left="1800" w:hanging="1800"/>
        <w:rPr>
          <w:rFonts w:ascii="Times New Roman" w:hAnsi="Times New Roman"/>
          <w:sz w:val="22"/>
          <w:lang w:val="uk-UA"/>
        </w:rPr>
      </w:pPr>
      <w:r w:rsidRPr="000F03C0">
        <w:rPr>
          <w:rFonts w:ascii="Times New Roman" w:hAnsi="Times New Roman"/>
          <w:sz w:val="22"/>
          <w:lang w:val="uk-UA"/>
        </w:rPr>
        <w:t>Торговельно-промислова палата</w:t>
      </w:r>
      <w:r w:rsidR="00C04BE1" w:rsidRPr="000F03C0">
        <w:rPr>
          <w:rFonts w:ascii="Times New Roman" w:hAnsi="Times New Roman"/>
          <w:sz w:val="22"/>
          <w:lang w:val="uk-UA"/>
        </w:rPr>
        <w:t>:</w:t>
      </w:r>
    </w:p>
    <w:p w:rsidR="00C04BE1" w:rsidRPr="000F03C0" w:rsidRDefault="006E6CBB" w:rsidP="00C04BE1">
      <w:pPr>
        <w:ind w:left="1800" w:hanging="1800"/>
        <w:rPr>
          <w:rFonts w:ascii="Times New Roman" w:hAnsi="Times New Roman"/>
          <w:sz w:val="22"/>
          <w:lang w:val="uk-UA"/>
        </w:rPr>
      </w:pPr>
      <w:r w:rsidRPr="000F03C0">
        <w:rPr>
          <w:rFonts w:ascii="Times New Roman" w:hAnsi="Times New Roman"/>
          <w:sz w:val="22"/>
          <w:lang w:val="uk-UA"/>
        </w:rPr>
        <w:t>Інші</w:t>
      </w:r>
      <w:r w:rsidR="00912FC6" w:rsidRPr="000F03C0">
        <w:rPr>
          <w:rFonts w:ascii="Times New Roman" w:hAnsi="Times New Roman"/>
          <w:sz w:val="22"/>
          <w:lang w:val="uk-UA"/>
        </w:rPr>
        <w:t>?</w:t>
      </w:r>
    </w:p>
    <w:p w:rsidR="00C04BE1" w:rsidRPr="000F03C0" w:rsidRDefault="00C04BE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C04BE1" w:rsidRPr="000F03C0" w:rsidRDefault="00250213" w:rsidP="00C04BE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C04BE1" w:rsidRPr="000F03C0">
        <w:rPr>
          <w:rFonts w:ascii="Times New Roman" w:hAnsi="Times New Roman"/>
          <w:i/>
          <w:sz w:val="24"/>
          <w:szCs w:val="24"/>
          <w:lang w:val="uk-UA"/>
        </w:rPr>
        <w:t xml:space="preserve"> 10.</w:t>
      </w:r>
      <w:r w:rsidR="00912FC6" w:rsidRPr="000F03C0">
        <w:rPr>
          <w:rFonts w:ascii="Times New Roman" w:hAnsi="Times New Roman"/>
          <w:i/>
          <w:sz w:val="24"/>
          <w:szCs w:val="24"/>
          <w:lang w:val="uk-UA"/>
        </w:rPr>
        <w:t>3</w:t>
      </w:r>
      <w:r w:rsidR="00C04BE1" w:rsidRPr="000F03C0">
        <w:rPr>
          <w:rFonts w:ascii="Times New Roman" w:hAnsi="Times New Roman"/>
          <w:i/>
          <w:sz w:val="24"/>
          <w:szCs w:val="24"/>
          <w:lang w:val="uk-UA"/>
        </w:rPr>
        <w:t xml:space="preserve">: </w:t>
      </w:r>
      <w:r w:rsidR="00AC422E" w:rsidRPr="000F03C0">
        <w:rPr>
          <w:rFonts w:ascii="Times New Roman" w:hAnsi="Times New Roman"/>
          <w:i/>
          <w:sz w:val="24"/>
          <w:szCs w:val="24"/>
          <w:lang w:val="uk-UA"/>
        </w:rPr>
        <w:t>Використання міжнародних стандартів та процедур для спрощення процедур торгівлі</w:t>
      </w:r>
      <w:r w:rsidR="00C04BE1" w:rsidRPr="000F03C0">
        <w:rPr>
          <w:rFonts w:ascii="Times New Roman" w:hAnsi="Times New Roman"/>
          <w:sz w:val="22"/>
          <w:lang w:val="uk-UA"/>
        </w:rPr>
        <w:t xml:space="preserve"> </w:t>
      </w:r>
      <w:r w:rsidR="00C04BE1" w:rsidRPr="000F03C0">
        <w:rPr>
          <w:rFonts w:ascii="Times New Roman" w:hAnsi="Times New Roman"/>
          <w:i/>
          <w:sz w:val="22"/>
          <w:lang w:val="uk-UA"/>
        </w:rPr>
        <w:tab/>
      </w:r>
      <w:r w:rsidRPr="000F03C0">
        <w:rPr>
          <w:rFonts w:ascii="Times New Roman" w:hAnsi="Times New Roman"/>
          <w:i/>
          <w:sz w:val="24"/>
          <w:szCs w:val="24"/>
          <w:lang w:val="uk-UA"/>
        </w:rPr>
        <w:t>Категорія</w:t>
      </w:r>
      <w:r w:rsidR="00C04BE1" w:rsidRPr="000F03C0">
        <w:rPr>
          <w:rFonts w:ascii="Times New Roman" w:hAnsi="Times New Roman"/>
          <w:i/>
          <w:sz w:val="24"/>
          <w:szCs w:val="24"/>
          <w:lang w:val="uk-UA"/>
        </w:rPr>
        <w:t xml:space="preserve"> В</w:t>
      </w:r>
    </w:p>
    <w:p w:rsidR="00C04BE1" w:rsidRPr="000F03C0" w:rsidRDefault="00FB0B2B" w:rsidP="00C04BE1">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C04BE1" w:rsidRPr="000F03C0">
        <w:rPr>
          <w:rFonts w:ascii="Times New Roman" w:hAnsi="Times New Roman"/>
          <w:i/>
          <w:sz w:val="24"/>
          <w:szCs w:val="24"/>
          <w:lang w:val="uk-UA"/>
        </w:rPr>
        <w:t xml:space="preserve">: 31 </w:t>
      </w:r>
      <w:r w:rsidR="00F53B2F" w:rsidRPr="000F03C0">
        <w:rPr>
          <w:rFonts w:ascii="Times New Roman" w:hAnsi="Times New Roman"/>
          <w:i/>
          <w:sz w:val="24"/>
          <w:szCs w:val="24"/>
          <w:lang w:val="uk-UA"/>
        </w:rPr>
        <w:t>грудня</w:t>
      </w:r>
      <w:r w:rsidR="00C04BE1" w:rsidRPr="000F03C0">
        <w:rPr>
          <w:rFonts w:ascii="Times New Roman" w:hAnsi="Times New Roman"/>
          <w:i/>
          <w:sz w:val="24"/>
          <w:szCs w:val="24"/>
          <w:lang w:val="uk-UA"/>
        </w:rPr>
        <w:t xml:space="preserve"> 20</w:t>
      </w:r>
      <w:r w:rsidR="00912FC6" w:rsidRPr="000F03C0">
        <w:rPr>
          <w:rFonts w:ascii="Times New Roman" w:hAnsi="Times New Roman"/>
          <w:i/>
          <w:sz w:val="24"/>
          <w:szCs w:val="24"/>
          <w:lang w:val="uk-UA"/>
        </w:rPr>
        <w:t>18</w:t>
      </w:r>
      <w:r w:rsidR="00F53B2F" w:rsidRPr="000F03C0">
        <w:rPr>
          <w:rFonts w:ascii="Times New Roman" w:hAnsi="Times New Roman"/>
          <w:i/>
          <w:sz w:val="24"/>
          <w:szCs w:val="24"/>
          <w:lang w:val="uk-UA"/>
        </w:rPr>
        <w:t xml:space="preserve"> р</w:t>
      </w:r>
      <w:r w:rsidR="00C04BE1"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C04BE1" w:rsidRPr="000F03C0" w:rsidTr="00652344">
        <w:trPr>
          <w:trHeight w:val="243"/>
        </w:trPr>
        <w:tc>
          <w:tcPr>
            <w:tcW w:w="3422" w:type="pct"/>
            <w:shd w:val="clear" w:color="auto" w:fill="auto"/>
          </w:tcPr>
          <w:p w:rsidR="00C04BE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C04BE1"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C04BE1" w:rsidRPr="000F03C0">
              <w:rPr>
                <w:rFonts w:ascii="Times New Roman" w:hAnsi="Times New Roman"/>
                <w:b/>
                <w:sz w:val="16"/>
                <w:szCs w:val="16"/>
                <w:lang w:val="uk-UA"/>
              </w:rPr>
              <w:t xml:space="preserve"> </w:t>
            </w:r>
          </w:p>
        </w:tc>
      </w:tr>
      <w:tr w:rsidR="00C04BE1" w:rsidRPr="000F03C0" w:rsidTr="00652344">
        <w:trPr>
          <w:trHeight w:val="702"/>
        </w:trPr>
        <w:tc>
          <w:tcPr>
            <w:tcW w:w="3422" w:type="pct"/>
            <w:shd w:val="clear" w:color="auto" w:fill="auto"/>
          </w:tcPr>
          <w:p w:rsidR="00F53B2F" w:rsidRPr="000F03C0" w:rsidRDefault="00C04BE1" w:rsidP="00F53B2F">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00F53B2F" w:rsidRPr="000F03C0">
              <w:rPr>
                <w:color w:val="000000"/>
                <w:sz w:val="16"/>
                <w:szCs w:val="16"/>
                <w:lang w:val="uk-UA"/>
              </w:rPr>
              <w:t>1.1 З метою мінімізації обсягу і складності формальностей, пов’язаних із імпортом, експортом і транзитом, та зниження й спрощення вимог до імпортної, експортної і транзитної документації, а також беручи до уваги законні цілі відповідної політики та інші чинники, такі як зміна обставин, відповідна нова інформація і ділова практика, наявність технічних засобів і технологій, найкраща міжнародна практика та внески заінтересованих сторін, кожен член переглядає такі формальності і вимоги до документації та на основі результатів перегляду, за необхідності, забезпечує, щоб такі формальності і вимоги до документації:</w:t>
            </w:r>
          </w:p>
          <w:p w:rsidR="00F53B2F" w:rsidRPr="000F03C0" w:rsidRDefault="00F53B2F" w:rsidP="00F53B2F">
            <w:pPr>
              <w:pStyle w:val="rvps2"/>
              <w:shd w:val="clear" w:color="auto" w:fill="FFFFFF"/>
              <w:spacing w:before="0" w:beforeAutospacing="0" w:after="0" w:afterAutospacing="0"/>
              <w:ind w:firstLine="450"/>
              <w:jc w:val="both"/>
              <w:textAlignment w:val="baseline"/>
              <w:rPr>
                <w:color w:val="000000"/>
                <w:sz w:val="16"/>
                <w:szCs w:val="16"/>
                <w:lang w:val="uk-UA"/>
              </w:rPr>
            </w:pPr>
            <w:r w:rsidRPr="000F03C0">
              <w:rPr>
                <w:color w:val="000000"/>
                <w:sz w:val="16"/>
                <w:szCs w:val="16"/>
                <w:lang w:val="uk-UA"/>
              </w:rPr>
              <w:t>(a) запроваджувалися та/або застосовувалися з метою швидкого випуску та митного очищення товарів, зокрема товарів, які швидко псуються;</w:t>
            </w:r>
          </w:p>
          <w:p w:rsidR="00F53B2F" w:rsidRPr="000F03C0" w:rsidRDefault="00F53B2F" w:rsidP="00F53B2F">
            <w:pPr>
              <w:pStyle w:val="rvps2"/>
              <w:shd w:val="clear" w:color="auto" w:fill="FFFFFF"/>
              <w:spacing w:before="0" w:beforeAutospacing="0" w:after="0" w:afterAutospacing="0"/>
              <w:ind w:firstLine="450"/>
              <w:jc w:val="both"/>
              <w:textAlignment w:val="baseline"/>
              <w:rPr>
                <w:color w:val="000000"/>
                <w:sz w:val="16"/>
                <w:szCs w:val="16"/>
                <w:lang w:val="uk-UA"/>
              </w:rPr>
            </w:pPr>
            <w:r w:rsidRPr="000F03C0">
              <w:rPr>
                <w:color w:val="000000"/>
                <w:sz w:val="16"/>
                <w:szCs w:val="16"/>
                <w:lang w:val="uk-UA"/>
              </w:rPr>
              <w:t>(b) запроваджувалися та/або застосовувалися у спосіб, що має на меті зменшення часу та витрат для дотримання торговцями і операторами вимог;</w:t>
            </w:r>
          </w:p>
          <w:p w:rsidR="00F53B2F" w:rsidRPr="000F03C0" w:rsidRDefault="00F53B2F" w:rsidP="00F53B2F">
            <w:pPr>
              <w:pStyle w:val="rvps2"/>
              <w:shd w:val="clear" w:color="auto" w:fill="FFFFFF"/>
              <w:spacing w:before="0" w:beforeAutospacing="0" w:after="0" w:afterAutospacing="0"/>
              <w:ind w:firstLine="450"/>
              <w:jc w:val="both"/>
              <w:textAlignment w:val="baseline"/>
              <w:rPr>
                <w:color w:val="000000"/>
                <w:sz w:val="16"/>
                <w:szCs w:val="16"/>
                <w:lang w:val="uk-UA"/>
              </w:rPr>
            </w:pPr>
            <w:r w:rsidRPr="000F03C0">
              <w:rPr>
                <w:color w:val="000000"/>
                <w:sz w:val="16"/>
                <w:szCs w:val="16"/>
                <w:lang w:val="uk-UA"/>
              </w:rPr>
              <w:t>(c) були найменш обмежувальним обраним заходом для торгівлі, якщо для досягнення мети політики або відповідних цілей досить придатними є два або більше альтернативних заходи; та</w:t>
            </w:r>
          </w:p>
          <w:p w:rsidR="00C04BE1" w:rsidRPr="000F03C0" w:rsidRDefault="00F53B2F" w:rsidP="00F53B2F">
            <w:pPr>
              <w:ind w:left="360"/>
              <w:rPr>
                <w:rFonts w:ascii="Times New Roman" w:hAnsi="Times New Roman"/>
                <w:sz w:val="16"/>
                <w:szCs w:val="16"/>
                <w:lang w:val="uk-UA"/>
              </w:rPr>
            </w:pPr>
            <w:r w:rsidRPr="000F03C0">
              <w:rPr>
                <w:color w:val="000000"/>
                <w:sz w:val="16"/>
                <w:szCs w:val="16"/>
                <w:lang w:val="uk-UA"/>
              </w:rPr>
              <w:t>(</w:t>
            </w:r>
            <w:r w:rsidRPr="000F03C0">
              <w:rPr>
                <w:rFonts w:ascii="Times New Roman" w:hAnsi="Times New Roman"/>
                <w:color w:val="000000"/>
                <w:sz w:val="16"/>
                <w:szCs w:val="16"/>
                <w:lang w:val="uk-UA"/>
              </w:rPr>
              <w:t xml:space="preserve">d) не застосовувалися, у тому числі частково, коли потреба в них </w:t>
            </w:r>
            <w:proofErr w:type="spellStart"/>
            <w:r w:rsidRPr="000F03C0">
              <w:rPr>
                <w:rFonts w:ascii="Times New Roman" w:hAnsi="Times New Roman"/>
                <w:color w:val="000000"/>
                <w:sz w:val="16"/>
                <w:szCs w:val="16"/>
                <w:lang w:val="uk-UA"/>
              </w:rPr>
              <w:t>зникає</w:t>
            </w:r>
            <w:r w:rsidR="00C04BE1" w:rsidRPr="000F03C0">
              <w:rPr>
                <w:rFonts w:ascii="Times New Roman" w:hAnsi="Times New Roman"/>
                <w:sz w:val="16"/>
                <w:szCs w:val="16"/>
                <w:lang w:val="uk-UA"/>
              </w:rPr>
              <w:t>.</w:t>
            </w:r>
            <w:r w:rsidR="00C04BE1"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C04BE1" w:rsidRPr="000F03C0" w:rsidRDefault="00F53B2F" w:rsidP="00F53B2F">
            <w:pPr>
              <w:jc w:val="left"/>
              <w:rPr>
                <w:rFonts w:ascii="Times New Roman" w:eastAsia="Times New Roman" w:hAnsi="Times New Roman"/>
                <w:color w:val="000000"/>
                <w:sz w:val="16"/>
                <w:szCs w:val="16"/>
                <w:lang w:val="uk-UA" w:eastAsia="en-GB"/>
              </w:rPr>
            </w:pPr>
            <w:r w:rsidRPr="000F03C0">
              <w:rPr>
                <w:rFonts w:ascii="Times New Roman" w:eastAsia="Times New Roman" w:hAnsi="Times New Roman"/>
                <w:color w:val="000000"/>
                <w:sz w:val="16"/>
                <w:szCs w:val="16"/>
                <w:lang w:val="uk-UA" w:eastAsia="en-GB"/>
              </w:rPr>
              <w:t>Немає однозначного розуміння в різних відомствах та бізнесі, що це за стандарти зі спрощення процедур торгівлі та електронного бізнесу та як їх застосовувати</w:t>
            </w:r>
            <w:r w:rsidR="00C04BE1" w:rsidRPr="000F03C0">
              <w:rPr>
                <w:rFonts w:ascii="Times New Roman" w:eastAsia="Times New Roman" w:hAnsi="Times New Roman"/>
                <w:color w:val="000000"/>
                <w:sz w:val="16"/>
                <w:szCs w:val="16"/>
                <w:lang w:val="uk-UA" w:eastAsia="en-GB"/>
              </w:rPr>
              <w:t>.</w:t>
            </w:r>
          </w:p>
          <w:p w:rsidR="00AC422E" w:rsidRPr="000F03C0" w:rsidRDefault="00AC422E" w:rsidP="00F53B2F">
            <w:pPr>
              <w:jc w:val="left"/>
              <w:rPr>
                <w:rFonts w:ascii="Times New Roman" w:eastAsia="Times New Roman" w:hAnsi="Times New Roman"/>
                <w:color w:val="000000"/>
                <w:sz w:val="16"/>
                <w:szCs w:val="16"/>
                <w:lang w:val="uk-UA" w:eastAsia="en-GB"/>
              </w:rPr>
            </w:pPr>
          </w:p>
          <w:p w:rsidR="00AC422E" w:rsidRPr="000F03C0" w:rsidRDefault="00AC422E" w:rsidP="00F53B2F">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Це положення стосується і митниці, і інших органів контролю.</w:t>
            </w:r>
          </w:p>
        </w:tc>
      </w:tr>
    </w:tbl>
    <w:p w:rsidR="00C04BE1" w:rsidRPr="000F03C0" w:rsidRDefault="00C04BE1" w:rsidP="00C04BE1">
      <w:pPr>
        <w:spacing w:after="160" w:line="259" w:lineRule="auto"/>
        <w:jc w:val="left"/>
        <w:rPr>
          <w:rFonts w:ascii="Times New Roman" w:hAnsi="Times New Roman"/>
          <w:b/>
          <w:bCs/>
          <w:i/>
          <w:sz w:val="24"/>
          <w:lang w:val="uk-UA"/>
        </w:rPr>
      </w:pPr>
    </w:p>
    <w:p w:rsidR="00C04BE1" w:rsidRPr="000F03C0" w:rsidRDefault="00FB0B2B" w:rsidP="00C04BE1">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C04BE1" w:rsidRPr="000F03C0" w:rsidRDefault="00994538" w:rsidP="00912FC6">
      <w:pPr>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C04BE1" w:rsidRPr="000F03C0">
        <w:rPr>
          <w:rFonts w:ascii="Times New Roman" w:hAnsi="Times New Roman"/>
          <w:b/>
          <w:bCs/>
          <w:sz w:val="22"/>
          <w:lang w:val="uk-UA"/>
        </w:rPr>
        <w:t>:</w:t>
      </w:r>
      <w:r w:rsidR="00C04BE1" w:rsidRPr="000F03C0">
        <w:rPr>
          <w:rFonts w:ascii="Times New Roman" w:eastAsia="Times New Roman" w:hAnsi="Times New Roman"/>
          <w:color w:val="000000"/>
          <w:sz w:val="22"/>
          <w:lang w:val="uk-UA" w:eastAsia="en-GB"/>
        </w:rPr>
        <w:t xml:space="preserve"> </w:t>
      </w:r>
      <w:r w:rsidR="00F53B2F" w:rsidRPr="000F03C0">
        <w:rPr>
          <w:rFonts w:ascii="Times New Roman" w:eastAsia="Times New Roman" w:hAnsi="Times New Roman"/>
          <w:color w:val="000000"/>
          <w:sz w:val="22"/>
          <w:lang w:val="uk-UA" w:eastAsia="en-GB"/>
        </w:rPr>
        <w:t xml:space="preserve">Це доволі складний </w:t>
      </w:r>
      <w:r w:rsidR="00B27742" w:rsidRPr="000F03C0">
        <w:rPr>
          <w:rFonts w:ascii="Times New Roman" w:eastAsia="Times New Roman" w:hAnsi="Times New Roman"/>
          <w:color w:val="000000"/>
          <w:sz w:val="22"/>
          <w:lang w:val="uk-UA" w:eastAsia="en-GB"/>
        </w:rPr>
        <w:t>процес</w:t>
      </w:r>
      <w:r w:rsidR="00F53B2F" w:rsidRPr="000F03C0">
        <w:rPr>
          <w:rFonts w:ascii="Times New Roman" w:eastAsia="Times New Roman" w:hAnsi="Times New Roman"/>
          <w:color w:val="000000"/>
          <w:sz w:val="22"/>
          <w:lang w:val="uk-UA" w:eastAsia="en-GB"/>
        </w:rPr>
        <w:t xml:space="preserve"> – необхідно розуміти, що це за стандарти та як їх застосовувати</w:t>
      </w:r>
      <w:r w:rsidR="00912FC6" w:rsidRPr="000F03C0">
        <w:rPr>
          <w:rFonts w:ascii="Times New Roman" w:eastAsia="Times New Roman" w:hAnsi="Times New Roman"/>
          <w:color w:val="000000"/>
          <w:sz w:val="22"/>
          <w:lang w:val="uk-UA" w:eastAsia="en-GB"/>
        </w:rPr>
        <w:t xml:space="preserve">. </w:t>
      </w:r>
      <w:r w:rsidR="00F53B2F" w:rsidRPr="000F03C0">
        <w:rPr>
          <w:rFonts w:ascii="Times New Roman" w:eastAsia="Times New Roman" w:hAnsi="Times New Roman"/>
          <w:color w:val="000000"/>
          <w:sz w:val="22"/>
          <w:lang w:val="uk-UA" w:eastAsia="en-GB"/>
        </w:rPr>
        <w:t>Буде необхідна іноземна допомога</w:t>
      </w:r>
      <w:r w:rsidR="00C04BE1" w:rsidRPr="000F03C0">
        <w:rPr>
          <w:rFonts w:ascii="Times New Roman" w:eastAsia="Times New Roman" w:hAnsi="Times New Roman"/>
          <w:color w:val="000000"/>
          <w:sz w:val="22"/>
          <w:lang w:val="uk-UA" w:eastAsia="en-GB"/>
        </w:rPr>
        <w:t xml:space="preserve">. </w:t>
      </w:r>
      <w:r w:rsidR="00F53B2F" w:rsidRPr="000F03C0">
        <w:rPr>
          <w:rFonts w:ascii="Times New Roman" w:eastAsia="Times New Roman" w:hAnsi="Times New Roman"/>
          <w:color w:val="000000"/>
          <w:sz w:val="22"/>
          <w:lang w:val="uk-UA" w:eastAsia="en-GB"/>
        </w:rPr>
        <w:t xml:space="preserve">Можливо слід переробити на </w:t>
      </w:r>
      <w:r w:rsidR="00C04BE1" w:rsidRPr="000F03C0">
        <w:rPr>
          <w:rFonts w:ascii="Times New Roman" w:eastAsia="Times New Roman" w:hAnsi="Times New Roman"/>
          <w:color w:val="000000"/>
          <w:sz w:val="22"/>
          <w:lang w:val="uk-UA" w:eastAsia="en-GB"/>
        </w:rPr>
        <w:t xml:space="preserve">„С“? </w:t>
      </w:r>
    </w:p>
    <w:p w:rsidR="00C04BE1" w:rsidRPr="000F03C0" w:rsidRDefault="00C04BE1" w:rsidP="00C04BE1">
      <w:pPr>
        <w:ind w:left="1800" w:hanging="1800"/>
        <w:rPr>
          <w:rFonts w:ascii="Times New Roman" w:hAnsi="Times New Roman"/>
          <w:b/>
          <w:bCs/>
          <w:sz w:val="22"/>
          <w:lang w:val="uk-UA"/>
        </w:rPr>
      </w:pPr>
    </w:p>
    <w:p w:rsidR="00C04BE1" w:rsidRPr="000F03C0" w:rsidRDefault="00C04BE1" w:rsidP="00C04BE1">
      <w:pPr>
        <w:ind w:left="1800" w:hanging="1800"/>
        <w:rPr>
          <w:rFonts w:ascii="Times New Roman" w:eastAsia="Times New Roman" w:hAnsi="Times New Roman"/>
          <w:color w:val="000000"/>
          <w:sz w:val="22"/>
          <w:lang w:val="uk-UA" w:eastAsia="en-GB"/>
        </w:rPr>
      </w:pPr>
    </w:p>
    <w:p w:rsidR="00C04BE1" w:rsidRPr="000F03C0" w:rsidRDefault="006E6CBB" w:rsidP="00C04BE1">
      <w:pPr>
        <w:tabs>
          <w:tab w:val="left" w:pos="1038"/>
        </w:tabs>
        <w:ind w:left="1800" w:hanging="1800"/>
        <w:rPr>
          <w:rFonts w:ascii="Times New Roman" w:hAnsi="Times New Roman"/>
          <w:b/>
          <w:sz w:val="24"/>
          <w:szCs w:val="24"/>
          <w:lang w:val="uk-UA"/>
        </w:rPr>
      </w:pPr>
      <w:r w:rsidRPr="000F03C0">
        <w:rPr>
          <w:rFonts w:ascii="Times New Roman" w:hAnsi="Times New Roman"/>
          <w:b/>
          <w:sz w:val="24"/>
          <w:szCs w:val="24"/>
          <w:lang w:val="uk-UA"/>
        </w:rPr>
        <w:t>Планування дій з усунення недоліків (щоб включити їх до плану дій)</w:t>
      </w:r>
    </w:p>
    <w:p w:rsidR="00C04BE1" w:rsidRPr="000F03C0" w:rsidRDefault="00C04BE1" w:rsidP="00C04BE1">
      <w:pPr>
        <w:tabs>
          <w:tab w:val="left" w:pos="1038"/>
        </w:tabs>
        <w:ind w:left="1800" w:hanging="1800"/>
        <w:rPr>
          <w:rFonts w:ascii="Times New Roman" w:hAnsi="Times New Roman"/>
          <w:b/>
          <w:sz w:val="22"/>
          <w:lang w:val="uk-UA"/>
        </w:rPr>
      </w:pPr>
    </w:p>
    <w:p w:rsidR="00C04BE1" w:rsidRPr="000F03C0" w:rsidRDefault="006E6CBB"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C04BE1" w:rsidRPr="000F03C0" w:rsidRDefault="00C04BE1" w:rsidP="00C04BE1">
      <w:pPr>
        <w:tabs>
          <w:tab w:val="left" w:pos="1038"/>
        </w:tabs>
        <w:ind w:left="1800" w:hanging="1800"/>
        <w:rPr>
          <w:rFonts w:ascii="Times New Roman" w:hAnsi="Times New Roman"/>
          <w:i/>
          <w:iCs/>
          <w:sz w:val="22"/>
          <w:lang w:val="uk-UA"/>
        </w:rPr>
      </w:pPr>
    </w:p>
    <w:p w:rsidR="00C04BE1" w:rsidRPr="000F03C0" w:rsidRDefault="006E6CBB"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p>
    <w:p w:rsidR="00C04BE1" w:rsidRPr="000F03C0" w:rsidRDefault="00C04BE1" w:rsidP="00C04BE1">
      <w:pPr>
        <w:tabs>
          <w:tab w:val="left" w:pos="1038"/>
        </w:tabs>
        <w:ind w:left="1800" w:hanging="1800"/>
        <w:rPr>
          <w:rFonts w:ascii="Times New Roman" w:hAnsi="Times New Roman"/>
          <w:i/>
          <w:iCs/>
          <w:sz w:val="22"/>
          <w:lang w:val="uk-UA"/>
        </w:rPr>
      </w:pPr>
    </w:p>
    <w:p w:rsidR="00C04BE1" w:rsidRPr="000F03C0" w:rsidRDefault="00531615"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Які відомства є відповідальними</w:t>
      </w:r>
      <w:r w:rsidR="00C04BE1" w:rsidRPr="000F03C0">
        <w:rPr>
          <w:rFonts w:ascii="Times New Roman" w:hAnsi="Times New Roman"/>
          <w:i/>
          <w:iCs/>
          <w:sz w:val="22"/>
          <w:lang w:val="uk-UA"/>
        </w:rPr>
        <w:t xml:space="preserve">? </w:t>
      </w:r>
    </w:p>
    <w:p w:rsidR="00C04BE1" w:rsidRPr="000F03C0" w:rsidRDefault="00C04BE1" w:rsidP="00C04BE1">
      <w:pPr>
        <w:tabs>
          <w:tab w:val="left" w:pos="1038"/>
        </w:tabs>
        <w:ind w:left="1800" w:hanging="1800"/>
        <w:rPr>
          <w:rFonts w:ascii="Times New Roman" w:hAnsi="Times New Roman"/>
          <w:i/>
          <w:iCs/>
          <w:sz w:val="22"/>
          <w:lang w:val="uk-UA"/>
        </w:rPr>
      </w:pPr>
    </w:p>
    <w:p w:rsidR="00C04BE1" w:rsidRPr="000F03C0" w:rsidRDefault="006E6CBB" w:rsidP="00C04BE1">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C04BE1" w:rsidRPr="000F03C0">
        <w:rPr>
          <w:rFonts w:ascii="Times New Roman" w:hAnsi="Times New Roman"/>
          <w:i/>
          <w:iCs/>
          <w:sz w:val="22"/>
          <w:lang w:val="uk-UA"/>
        </w:rPr>
        <w:t xml:space="preserve"> </w:t>
      </w:r>
    </w:p>
    <w:p w:rsidR="00C04BE1" w:rsidRPr="000F03C0" w:rsidRDefault="00C04BE1" w:rsidP="00C04BE1">
      <w:pPr>
        <w:tabs>
          <w:tab w:val="left" w:pos="1038"/>
        </w:tabs>
        <w:ind w:left="1800" w:hanging="1800"/>
        <w:rPr>
          <w:rFonts w:ascii="Times New Roman" w:hAnsi="Times New Roman"/>
          <w:b/>
          <w:bCs/>
          <w:sz w:val="22"/>
          <w:lang w:val="uk-UA"/>
        </w:rPr>
      </w:pPr>
    </w:p>
    <w:p w:rsidR="00C04BE1" w:rsidRPr="000F03C0" w:rsidRDefault="00F53B2F" w:rsidP="00C04BE1">
      <w:pPr>
        <w:tabs>
          <w:tab w:val="left" w:pos="1038"/>
        </w:tabs>
        <w:jc w:val="left"/>
        <w:rPr>
          <w:rFonts w:ascii="Times New Roman" w:hAnsi="Times New Roman"/>
          <w:b/>
          <w:bCs/>
          <w:iCs/>
          <w:sz w:val="22"/>
          <w:lang w:val="uk-UA"/>
        </w:rPr>
      </w:pPr>
      <w:r w:rsidRPr="000F03C0">
        <w:rPr>
          <w:rFonts w:ascii="Times New Roman" w:hAnsi="Times New Roman"/>
          <w:iCs/>
          <w:sz w:val="22"/>
          <w:lang w:val="uk-UA"/>
        </w:rPr>
        <w:t>Декілька українських міністерств та відомств мають конкретне відношення до застосування міжнародних стандартів зі спрощення процедур торгівлі. Які</w:t>
      </w:r>
      <w:r w:rsidR="00C04BE1" w:rsidRPr="000F03C0">
        <w:rPr>
          <w:rFonts w:ascii="Times New Roman" w:hAnsi="Times New Roman"/>
          <w:iCs/>
          <w:sz w:val="22"/>
          <w:lang w:val="uk-UA"/>
        </w:rPr>
        <w:t>?</w:t>
      </w:r>
    </w:p>
    <w:p w:rsidR="00C04BE1" w:rsidRPr="000F03C0" w:rsidRDefault="00C04BE1" w:rsidP="00C04BE1">
      <w:pPr>
        <w:tabs>
          <w:tab w:val="left" w:pos="1038"/>
        </w:tabs>
        <w:ind w:left="1800" w:hanging="1800"/>
        <w:rPr>
          <w:rFonts w:ascii="Times New Roman" w:hAnsi="Times New Roman"/>
          <w:b/>
          <w:bCs/>
          <w:sz w:val="22"/>
          <w:lang w:val="uk-UA"/>
        </w:rPr>
      </w:pP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Митниця</w:t>
      </w:r>
      <w:r w:rsidR="00C04BE1" w:rsidRPr="000F03C0">
        <w:rPr>
          <w:rFonts w:ascii="Times New Roman" w:hAnsi="Times New Roman"/>
          <w:iCs/>
          <w:sz w:val="22"/>
          <w:lang w:val="uk-UA"/>
        </w:rPr>
        <w:t xml:space="preserve">: </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Міністерство економічного розвитку і торгівлі</w:t>
      </w:r>
      <w:r w:rsidR="00C04BE1" w:rsidRPr="000F03C0">
        <w:rPr>
          <w:rFonts w:ascii="Times New Roman" w:hAnsi="Times New Roman"/>
          <w:iCs/>
          <w:sz w:val="22"/>
          <w:lang w:val="uk-UA"/>
        </w:rPr>
        <w:t>:</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Міністерство інфраструктури</w:t>
      </w:r>
      <w:r w:rsidR="00C04BE1" w:rsidRPr="000F03C0">
        <w:rPr>
          <w:rFonts w:ascii="Times New Roman" w:hAnsi="Times New Roman"/>
          <w:iCs/>
          <w:sz w:val="22"/>
          <w:lang w:val="uk-UA"/>
        </w:rPr>
        <w:t xml:space="preserve">: </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Ветеринарна інспекція</w:t>
      </w:r>
      <w:r w:rsidR="00C04BE1" w:rsidRPr="000F03C0">
        <w:rPr>
          <w:rFonts w:ascii="Times New Roman" w:hAnsi="Times New Roman"/>
          <w:iCs/>
          <w:sz w:val="22"/>
          <w:lang w:val="uk-UA"/>
        </w:rPr>
        <w:t>:</w:t>
      </w:r>
    </w:p>
    <w:p w:rsidR="00C04BE1" w:rsidRPr="000F03C0" w:rsidRDefault="006E6CBB" w:rsidP="00C04BE1">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C04BE1" w:rsidRPr="000F03C0">
        <w:rPr>
          <w:rFonts w:ascii="Times New Roman" w:hAnsi="Times New Roman"/>
          <w:iCs/>
          <w:sz w:val="22"/>
          <w:lang w:val="uk-UA"/>
        </w:rPr>
        <w:t>:</w:t>
      </w:r>
    </w:p>
    <w:p w:rsidR="00C04BE1" w:rsidRPr="000F03C0" w:rsidRDefault="006E6CBB" w:rsidP="00C04BE1">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C04BE1" w:rsidRPr="000F03C0">
        <w:rPr>
          <w:rFonts w:ascii="Times New Roman" w:hAnsi="Times New Roman"/>
          <w:iCs/>
          <w:sz w:val="22"/>
          <w:lang w:val="uk-UA"/>
        </w:rPr>
        <w:t>:</w:t>
      </w:r>
    </w:p>
    <w:p w:rsidR="00C04BE1" w:rsidRPr="000F03C0" w:rsidRDefault="006E6CBB" w:rsidP="00C04BE1">
      <w:pPr>
        <w:ind w:left="1800" w:hanging="1800"/>
        <w:rPr>
          <w:rFonts w:ascii="Times New Roman" w:hAnsi="Times New Roman"/>
          <w:sz w:val="22"/>
          <w:lang w:val="uk-UA"/>
        </w:rPr>
      </w:pPr>
      <w:r w:rsidRPr="000F03C0">
        <w:rPr>
          <w:rFonts w:ascii="Times New Roman" w:hAnsi="Times New Roman"/>
          <w:sz w:val="22"/>
          <w:lang w:val="uk-UA"/>
        </w:rPr>
        <w:t>Торговельно-промислова палата</w:t>
      </w:r>
      <w:r w:rsidR="00C04BE1" w:rsidRPr="000F03C0">
        <w:rPr>
          <w:rFonts w:ascii="Times New Roman" w:hAnsi="Times New Roman"/>
          <w:sz w:val="22"/>
          <w:lang w:val="uk-UA"/>
        </w:rPr>
        <w:t>:</w:t>
      </w:r>
    </w:p>
    <w:p w:rsidR="00C04BE1" w:rsidRPr="000F03C0" w:rsidRDefault="006E6CBB" w:rsidP="00C04BE1">
      <w:pPr>
        <w:ind w:left="1800" w:hanging="1800"/>
        <w:rPr>
          <w:rFonts w:ascii="Times New Roman" w:hAnsi="Times New Roman"/>
          <w:sz w:val="22"/>
          <w:lang w:val="uk-UA"/>
        </w:rPr>
      </w:pPr>
      <w:r w:rsidRPr="000F03C0">
        <w:rPr>
          <w:rFonts w:ascii="Times New Roman" w:hAnsi="Times New Roman"/>
          <w:sz w:val="22"/>
          <w:lang w:val="uk-UA"/>
        </w:rPr>
        <w:t>Інші</w:t>
      </w:r>
    </w:p>
    <w:p w:rsidR="00550D72" w:rsidRPr="000F03C0" w:rsidRDefault="00550D72">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br w:type="page"/>
      </w:r>
    </w:p>
    <w:p w:rsidR="00E378B6" w:rsidRPr="000F03C0" w:rsidRDefault="00250213" w:rsidP="00E378B6">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E378B6" w:rsidRPr="000F03C0">
        <w:rPr>
          <w:rFonts w:ascii="Times New Roman" w:hAnsi="Times New Roman"/>
          <w:i/>
          <w:sz w:val="24"/>
          <w:szCs w:val="24"/>
          <w:lang w:val="uk-UA"/>
        </w:rPr>
        <w:t xml:space="preserve"> 10.5: </w:t>
      </w:r>
      <w:proofErr w:type="spellStart"/>
      <w:r w:rsidR="00F53B2F" w:rsidRPr="000F03C0">
        <w:rPr>
          <w:rFonts w:ascii="Times New Roman" w:hAnsi="Times New Roman"/>
          <w:i/>
          <w:sz w:val="24"/>
          <w:szCs w:val="24"/>
          <w:lang w:val="uk-UA"/>
        </w:rPr>
        <w:t>Передвідвантажувальна</w:t>
      </w:r>
      <w:proofErr w:type="spellEnd"/>
      <w:r w:rsidR="00F53B2F" w:rsidRPr="000F03C0">
        <w:rPr>
          <w:rFonts w:ascii="Times New Roman" w:hAnsi="Times New Roman"/>
          <w:i/>
          <w:sz w:val="24"/>
          <w:szCs w:val="24"/>
          <w:lang w:val="uk-UA"/>
        </w:rPr>
        <w:t xml:space="preserve"> інспекція</w:t>
      </w:r>
      <w:r w:rsidR="00E378B6" w:rsidRPr="000F03C0">
        <w:rPr>
          <w:rFonts w:ascii="Times New Roman" w:hAnsi="Times New Roman"/>
          <w:i/>
          <w:sz w:val="24"/>
          <w:szCs w:val="24"/>
          <w:lang w:val="uk-UA"/>
        </w:rPr>
        <w:t xml:space="preserve"> </w:t>
      </w:r>
      <w:r w:rsidRPr="000F03C0">
        <w:rPr>
          <w:rFonts w:ascii="Times New Roman" w:hAnsi="Times New Roman"/>
          <w:i/>
          <w:sz w:val="24"/>
          <w:szCs w:val="24"/>
          <w:lang w:val="uk-UA"/>
        </w:rPr>
        <w:t>Категорія</w:t>
      </w:r>
      <w:r w:rsidR="00E378B6" w:rsidRPr="000F03C0">
        <w:rPr>
          <w:rFonts w:ascii="Times New Roman" w:hAnsi="Times New Roman"/>
          <w:i/>
          <w:sz w:val="24"/>
          <w:szCs w:val="24"/>
          <w:lang w:val="uk-UA"/>
        </w:rPr>
        <w:t xml:space="preserve"> В</w:t>
      </w:r>
    </w:p>
    <w:p w:rsidR="00E378B6" w:rsidRPr="000F03C0" w:rsidRDefault="00FB0B2B" w:rsidP="00E378B6">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E378B6" w:rsidRPr="000F03C0">
        <w:rPr>
          <w:rFonts w:ascii="Times New Roman" w:hAnsi="Times New Roman"/>
          <w:i/>
          <w:sz w:val="24"/>
          <w:szCs w:val="24"/>
          <w:lang w:val="uk-UA"/>
        </w:rPr>
        <w:t xml:space="preserve">: 31 </w:t>
      </w:r>
      <w:r w:rsidR="00F53B2F" w:rsidRPr="000F03C0">
        <w:rPr>
          <w:rFonts w:ascii="Times New Roman" w:hAnsi="Times New Roman"/>
          <w:i/>
          <w:sz w:val="24"/>
          <w:szCs w:val="24"/>
          <w:lang w:val="uk-UA"/>
        </w:rPr>
        <w:t>грудня</w:t>
      </w:r>
      <w:r w:rsidR="00E378B6" w:rsidRPr="000F03C0">
        <w:rPr>
          <w:rFonts w:ascii="Times New Roman" w:hAnsi="Times New Roman"/>
          <w:i/>
          <w:sz w:val="24"/>
          <w:szCs w:val="24"/>
          <w:lang w:val="uk-UA"/>
        </w:rPr>
        <w:t xml:space="preserve"> 2019</w:t>
      </w:r>
      <w:r w:rsidR="00F53B2F" w:rsidRPr="000F03C0">
        <w:rPr>
          <w:rFonts w:ascii="Times New Roman" w:hAnsi="Times New Roman"/>
          <w:i/>
          <w:sz w:val="24"/>
          <w:szCs w:val="24"/>
          <w:lang w:val="uk-UA"/>
        </w:rPr>
        <w:t xml:space="preserve"> р</w:t>
      </w:r>
      <w:r w:rsidR="00E378B6"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E378B6" w:rsidRPr="000F03C0" w:rsidTr="00652344">
        <w:trPr>
          <w:trHeight w:val="243"/>
        </w:trPr>
        <w:tc>
          <w:tcPr>
            <w:tcW w:w="3422" w:type="pct"/>
            <w:shd w:val="clear" w:color="auto" w:fill="auto"/>
          </w:tcPr>
          <w:p w:rsidR="00E378B6"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E378B6"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E378B6" w:rsidRPr="000F03C0">
              <w:rPr>
                <w:rFonts w:ascii="Times New Roman" w:hAnsi="Times New Roman"/>
                <w:b/>
                <w:sz w:val="16"/>
                <w:szCs w:val="16"/>
                <w:lang w:val="uk-UA"/>
              </w:rPr>
              <w:t xml:space="preserve"> </w:t>
            </w:r>
          </w:p>
        </w:tc>
      </w:tr>
      <w:tr w:rsidR="00E378B6" w:rsidRPr="000F03C0" w:rsidTr="00652344">
        <w:trPr>
          <w:trHeight w:val="522"/>
        </w:trPr>
        <w:tc>
          <w:tcPr>
            <w:tcW w:w="3422" w:type="pct"/>
            <w:shd w:val="clear" w:color="auto" w:fill="auto"/>
          </w:tcPr>
          <w:p w:rsidR="00F53B2F" w:rsidRPr="000F03C0" w:rsidRDefault="00E378B6" w:rsidP="00F53B2F">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00F53B2F" w:rsidRPr="000F03C0">
              <w:rPr>
                <w:color w:val="000000"/>
                <w:sz w:val="16"/>
                <w:szCs w:val="16"/>
                <w:lang w:val="uk-UA"/>
              </w:rPr>
              <w:t xml:space="preserve">5.1 Члени не вимагають використання </w:t>
            </w:r>
            <w:proofErr w:type="spellStart"/>
            <w:r w:rsidR="00F53B2F" w:rsidRPr="000F03C0">
              <w:rPr>
                <w:color w:val="000000"/>
                <w:sz w:val="16"/>
                <w:szCs w:val="16"/>
                <w:lang w:val="uk-UA"/>
              </w:rPr>
              <w:t>передвідвантажувальної</w:t>
            </w:r>
            <w:proofErr w:type="spellEnd"/>
            <w:r w:rsidR="00F53B2F" w:rsidRPr="000F03C0">
              <w:rPr>
                <w:color w:val="000000"/>
                <w:sz w:val="16"/>
                <w:szCs w:val="16"/>
                <w:lang w:val="uk-UA"/>
              </w:rPr>
              <w:t xml:space="preserve"> інспекції стосовно тарифної класифікації та оцінки митної вартості.</w:t>
            </w:r>
          </w:p>
          <w:p w:rsidR="00F53B2F" w:rsidRPr="000F03C0" w:rsidRDefault="00F53B2F" w:rsidP="00F53B2F">
            <w:pPr>
              <w:pStyle w:val="rvps2"/>
              <w:shd w:val="clear" w:color="auto" w:fill="FFFFFF"/>
              <w:spacing w:before="0" w:beforeAutospacing="0" w:after="0" w:afterAutospacing="0"/>
              <w:jc w:val="both"/>
              <w:textAlignment w:val="baseline"/>
              <w:rPr>
                <w:color w:val="000000"/>
                <w:sz w:val="16"/>
                <w:szCs w:val="16"/>
                <w:lang w:val="uk-UA"/>
              </w:rPr>
            </w:pPr>
            <w:bookmarkStart w:id="36" w:name="n251"/>
            <w:bookmarkEnd w:id="36"/>
          </w:p>
          <w:p w:rsidR="00E378B6" w:rsidRPr="000F03C0" w:rsidRDefault="00F53B2F" w:rsidP="00F53B2F">
            <w:pPr>
              <w:rPr>
                <w:rFonts w:ascii="Times New Roman" w:hAnsi="Times New Roman"/>
                <w:sz w:val="16"/>
                <w:szCs w:val="16"/>
                <w:lang w:val="uk-UA"/>
              </w:rPr>
            </w:pPr>
            <w:r w:rsidRPr="000F03C0">
              <w:rPr>
                <w:rFonts w:ascii="Times New Roman" w:hAnsi="Times New Roman"/>
                <w:color w:val="000000"/>
                <w:sz w:val="16"/>
                <w:szCs w:val="16"/>
                <w:lang w:val="uk-UA"/>
              </w:rPr>
              <w:t xml:space="preserve">5.2 Без шкоди для прав членів використовувати інші види </w:t>
            </w:r>
            <w:proofErr w:type="spellStart"/>
            <w:r w:rsidRPr="000F03C0">
              <w:rPr>
                <w:rFonts w:ascii="Times New Roman" w:hAnsi="Times New Roman"/>
                <w:color w:val="000000"/>
                <w:sz w:val="16"/>
                <w:szCs w:val="16"/>
                <w:lang w:val="uk-UA"/>
              </w:rPr>
              <w:t>передвідвантажувальної</w:t>
            </w:r>
            <w:proofErr w:type="spellEnd"/>
            <w:r w:rsidRPr="000F03C0">
              <w:rPr>
                <w:rFonts w:ascii="Times New Roman" w:hAnsi="Times New Roman"/>
                <w:color w:val="000000"/>
                <w:sz w:val="16"/>
                <w:szCs w:val="16"/>
                <w:lang w:val="uk-UA"/>
              </w:rPr>
              <w:t xml:space="preserve"> інспекції, не охоплені пунктом 5.1, членам рекомендується не запроваджувати і не застосовувати нові вимоги стосовно їхнього використання</w:t>
            </w:r>
            <w:r w:rsidRPr="000F03C0">
              <w:rPr>
                <w:rFonts w:ascii="Times New Roman" w:hAnsi="Times New Roman"/>
                <w:sz w:val="16"/>
                <w:szCs w:val="16"/>
                <w:lang w:val="uk-UA"/>
              </w:rPr>
              <w:t xml:space="preserve"> </w:t>
            </w:r>
            <w:r w:rsidR="00E378B6" w:rsidRPr="000F03C0">
              <w:rPr>
                <w:rFonts w:ascii="Times New Roman" w:hAnsi="Times New Roman"/>
                <w:sz w:val="16"/>
                <w:szCs w:val="16"/>
                <w:lang w:val="uk-UA"/>
              </w:rPr>
              <w:t>.</w:t>
            </w:r>
            <w:r w:rsidR="00E378B6" w:rsidRPr="000F03C0">
              <w:rPr>
                <w:rStyle w:val="af1"/>
                <w:rFonts w:ascii="Times New Roman" w:hAnsi="Times New Roman"/>
                <w:sz w:val="16"/>
                <w:szCs w:val="16"/>
                <w:lang w:val="uk-UA"/>
              </w:rPr>
              <w:footnoteReference w:customMarkFollows="1" w:id="3"/>
              <w:t>12</w:t>
            </w:r>
            <w:r w:rsidR="00E378B6" w:rsidRPr="000F03C0">
              <w:rPr>
                <w:rFonts w:ascii="Times New Roman" w:eastAsiaTheme="minorEastAsia" w:hAnsi="Times New Roman"/>
                <w:sz w:val="16"/>
                <w:szCs w:val="16"/>
                <w:lang w:val="uk-UA" w:eastAsia="zh-TW"/>
              </w:rPr>
              <w:t>”</w:t>
            </w:r>
          </w:p>
        </w:tc>
        <w:tc>
          <w:tcPr>
            <w:tcW w:w="1578" w:type="pct"/>
            <w:shd w:val="clear" w:color="auto" w:fill="auto"/>
          </w:tcPr>
          <w:p w:rsidR="00E378B6" w:rsidRPr="000F03C0" w:rsidRDefault="00E378B6" w:rsidP="00F825B4">
            <w:pPr>
              <w:jc w:val="left"/>
              <w:rPr>
                <w:rFonts w:ascii="Times New Roman" w:hAnsi="Times New Roman"/>
                <w:sz w:val="16"/>
                <w:szCs w:val="16"/>
                <w:lang w:val="uk-UA"/>
              </w:rPr>
            </w:pPr>
            <w:r w:rsidRPr="000F03C0">
              <w:rPr>
                <w:rFonts w:ascii="Times New Roman" w:hAnsi="Times New Roman"/>
                <w:sz w:val="16"/>
                <w:szCs w:val="16"/>
                <w:lang w:val="uk-UA"/>
              </w:rPr>
              <w:t>В Укра</w:t>
            </w:r>
            <w:r w:rsidR="00F53B2F" w:rsidRPr="000F03C0">
              <w:rPr>
                <w:rFonts w:ascii="Times New Roman" w:hAnsi="Times New Roman"/>
                <w:sz w:val="16"/>
                <w:szCs w:val="16"/>
                <w:lang w:val="uk-UA"/>
              </w:rPr>
              <w:t>їні схоже не</w:t>
            </w:r>
            <w:r w:rsidR="00F825B4" w:rsidRPr="000F03C0">
              <w:rPr>
                <w:rFonts w:ascii="Times New Roman" w:hAnsi="Times New Roman"/>
                <w:sz w:val="16"/>
                <w:szCs w:val="16"/>
                <w:lang w:val="uk-UA"/>
              </w:rPr>
              <w:t xml:space="preserve"> здійснюється </w:t>
            </w:r>
            <w:proofErr w:type="spellStart"/>
            <w:r w:rsidR="00F825B4" w:rsidRPr="000F03C0">
              <w:rPr>
                <w:rFonts w:ascii="Times New Roman" w:hAnsi="Times New Roman"/>
                <w:sz w:val="16"/>
                <w:szCs w:val="16"/>
                <w:lang w:val="uk-UA"/>
              </w:rPr>
              <w:t>передвідвантажувальна</w:t>
            </w:r>
            <w:proofErr w:type="spellEnd"/>
            <w:r w:rsidR="00F825B4" w:rsidRPr="000F03C0">
              <w:rPr>
                <w:rFonts w:ascii="Times New Roman" w:hAnsi="Times New Roman"/>
                <w:sz w:val="16"/>
                <w:szCs w:val="16"/>
                <w:lang w:val="uk-UA"/>
              </w:rPr>
              <w:t xml:space="preserve"> інспекція  у значенні Угоди про </w:t>
            </w:r>
            <w:proofErr w:type="spellStart"/>
            <w:r w:rsidR="00F825B4" w:rsidRPr="000F03C0">
              <w:rPr>
                <w:rFonts w:ascii="Times New Roman" w:hAnsi="Times New Roman"/>
                <w:sz w:val="16"/>
                <w:szCs w:val="16"/>
                <w:lang w:val="uk-UA"/>
              </w:rPr>
              <w:t>передвідвантажувальні</w:t>
            </w:r>
            <w:proofErr w:type="spellEnd"/>
            <w:r w:rsidR="00F825B4" w:rsidRPr="000F03C0">
              <w:rPr>
                <w:rFonts w:ascii="Times New Roman" w:hAnsi="Times New Roman"/>
                <w:sz w:val="16"/>
                <w:szCs w:val="16"/>
                <w:lang w:val="uk-UA"/>
              </w:rPr>
              <w:t xml:space="preserve"> інспекції</w:t>
            </w:r>
          </w:p>
        </w:tc>
      </w:tr>
    </w:tbl>
    <w:p w:rsidR="00E378B6" w:rsidRPr="000F03C0" w:rsidRDefault="00E378B6" w:rsidP="00E378B6">
      <w:pPr>
        <w:spacing w:after="160" w:line="259" w:lineRule="auto"/>
        <w:jc w:val="left"/>
        <w:rPr>
          <w:rFonts w:ascii="Times New Roman" w:hAnsi="Times New Roman"/>
          <w:b/>
          <w:bCs/>
          <w:i/>
          <w:sz w:val="24"/>
          <w:lang w:val="uk-UA"/>
        </w:rPr>
      </w:pPr>
    </w:p>
    <w:p w:rsidR="00E378B6" w:rsidRPr="000F03C0" w:rsidRDefault="00FB0B2B" w:rsidP="00E378B6">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E378B6" w:rsidRPr="000F03C0" w:rsidRDefault="00994538" w:rsidP="00E378B6">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E378B6" w:rsidRPr="000F03C0">
        <w:rPr>
          <w:rFonts w:ascii="Times New Roman" w:hAnsi="Times New Roman"/>
          <w:b/>
          <w:bCs/>
          <w:sz w:val="22"/>
          <w:lang w:val="uk-UA"/>
        </w:rPr>
        <w:t>:</w:t>
      </w:r>
      <w:r w:rsidR="00E378B6" w:rsidRPr="000F03C0">
        <w:rPr>
          <w:rFonts w:ascii="Times New Roman" w:eastAsia="Times New Roman" w:hAnsi="Times New Roman"/>
          <w:color w:val="000000"/>
          <w:sz w:val="24"/>
          <w:szCs w:val="24"/>
          <w:lang w:val="uk-UA" w:eastAsia="en-GB"/>
        </w:rPr>
        <w:t xml:space="preserve"> </w:t>
      </w:r>
    </w:p>
    <w:p w:rsidR="00E378B6" w:rsidRPr="000F03C0" w:rsidRDefault="00E378B6" w:rsidP="00E378B6">
      <w:pPr>
        <w:ind w:left="1800" w:hanging="1800"/>
        <w:rPr>
          <w:rFonts w:ascii="Times New Roman" w:eastAsia="Times New Roman" w:hAnsi="Times New Roman"/>
          <w:color w:val="000000"/>
          <w:sz w:val="22"/>
          <w:lang w:val="uk-UA" w:eastAsia="en-GB"/>
        </w:rPr>
      </w:pPr>
    </w:p>
    <w:p w:rsidR="00E378B6" w:rsidRPr="000F03C0" w:rsidRDefault="00F825B4" w:rsidP="00E378B6">
      <w:pPr>
        <w:tabs>
          <w:tab w:val="left" w:pos="1038"/>
        </w:tabs>
        <w:ind w:left="1800" w:hanging="1800"/>
        <w:rPr>
          <w:rFonts w:ascii="Times New Roman" w:hAnsi="Times New Roman"/>
          <w:i/>
          <w:iCs/>
          <w:sz w:val="22"/>
          <w:lang w:val="uk-UA"/>
        </w:rPr>
      </w:pPr>
      <w:r w:rsidRPr="000F03C0">
        <w:rPr>
          <w:rFonts w:ascii="Times New Roman" w:eastAsia="Times New Roman" w:hAnsi="Times New Roman"/>
          <w:color w:val="000000"/>
          <w:sz w:val="22"/>
          <w:lang w:val="uk-UA" w:eastAsia="en-GB"/>
        </w:rPr>
        <w:t xml:space="preserve">Чи існує </w:t>
      </w:r>
      <w:proofErr w:type="spellStart"/>
      <w:r w:rsidRPr="000F03C0">
        <w:rPr>
          <w:rFonts w:ascii="Times New Roman" w:eastAsia="Times New Roman" w:hAnsi="Times New Roman"/>
          <w:color w:val="000000"/>
          <w:sz w:val="22"/>
          <w:lang w:val="uk-UA" w:eastAsia="en-GB"/>
        </w:rPr>
        <w:t>передвідвантажувальна</w:t>
      </w:r>
      <w:proofErr w:type="spellEnd"/>
      <w:r w:rsidRPr="000F03C0">
        <w:rPr>
          <w:rFonts w:ascii="Times New Roman" w:eastAsia="Times New Roman" w:hAnsi="Times New Roman"/>
          <w:color w:val="000000"/>
          <w:sz w:val="22"/>
          <w:lang w:val="uk-UA" w:eastAsia="en-GB"/>
        </w:rPr>
        <w:t xml:space="preserve"> інспекція в Україні</w:t>
      </w:r>
      <w:r w:rsidR="00E378B6" w:rsidRPr="000F03C0">
        <w:rPr>
          <w:rFonts w:ascii="Times New Roman" w:eastAsia="Times New Roman" w:hAnsi="Times New Roman"/>
          <w:color w:val="000000"/>
          <w:sz w:val="22"/>
          <w:lang w:val="uk-UA" w:eastAsia="en-GB"/>
        </w:rPr>
        <w:t xml:space="preserve">? </w:t>
      </w:r>
      <w:r w:rsidRPr="000F03C0">
        <w:rPr>
          <w:rFonts w:ascii="Times New Roman" w:eastAsia="Times New Roman" w:hAnsi="Times New Roman"/>
          <w:color w:val="000000"/>
          <w:sz w:val="22"/>
          <w:lang w:val="uk-UA" w:eastAsia="en-GB"/>
        </w:rPr>
        <w:t>Якщо ні, то це</w:t>
      </w:r>
      <w:r w:rsidR="00E378B6" w:rsidRPr="000F03C0">
        <w:rPr>
          <w:rFonts w:ascii="Times New Roman" w:eastAsia="Times New Roman" w:hAnsi="Times New Roman"/>
          <w:color w:val="000000"/>
          <w:sz w:val="22"/>
          <w:lang w:val="uk-UA" w:eastAsia="en-GB"/>
        </w:rPr>
        <w:t xml:space="preserve"> </w:t>
      </w:r>
      <w:r w:rsidR="00250213" w:rsidRPr="000F03C0">
        <w:rPr>
          <w:rFonts w:ascii="Times New Roman" w:eastAsia="Times New Roman" w:hAnsi="Times New Roman"/>
          <w:color w:val="000000"/>
          <w:sz w:val="22"/>
          <w:lang w:val="uk-UA" w:eastAsia="en-GB"/>
        </w:rPr>
        <w:t>Категорія</w:t>
      </w:r>
      <w:r w:rsidR="00E378B6" w:rsidRPr="000F03C0">
        <w:rPr>
          <w:rFonts w:ascii="Times New Roman" w:eastAsia="Times New Roman" w:hAnsi="Times New Roman"/>
          <w:color w:val="000000"/>
          <w:sz w:val="22"/>
          <w:lang w:val="uk-UA" w:eastAsia="en-GB"/>
        </w:rPr>
        <w:t xml:space="preserve"> „А“</w:t>
      </w:r>
      <w:r w:rsidR="00E378B6" w:rsidRPr="000F03C0">
        <w:rPr>
          <w:rFonts w:ascii="Times New Roman" w:hAnsi="Times New Roman"/>
          <w:i/>
          <w:iCs/>
          <w:sz w:val="22"/>
          <w:lang w:val="uk-UA"/>
        </w:rPr>
        <w:t xml:space="preserve"> </w:t>
      </w:r>
    </w:p>
    <w:p w:rsidR="00E378B6" w:rsidRPr="000F03C0" w:rsidRDefault="00E378B6">
      <w:pPr>
        <w:spacing w:after="160" w:line="259" w:lineRule="auto"/>
        <w:jc w:val="left"/>
        <w:rPr>
          <w:rFonts w:ascii="Times New Roman" w:hAnsi="Times New Roman"/>
          <w:i/>
          <w:sz w:val="22"/>
          <w:lang w:val="uk-UA"/>
        </w:rPr>
      </w:pPr>
      <w:r w:rsidRPr="000F03C0">
        <w:rPr>
          <w:rFonts w:ascii="Times New Roman" w:hAnsi="Times New Roman"/>
          <w:i/>
          <w:sz w:val="22"/>
          <w:lang w:val="uk-UA"/>
        </w:rPr>
        <w:br w:type="page"/>
      </w:r>
    </w:p>
    <w:p w:rsidR="00E378B6" w:rsidRPr="000F03C0" w:rsidRDefault="00250213" w:rsidP="00E378B6">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E378B6" w:rsidRPr="000F03C0">
        <w:rPr>
          <w:rFonts w:ascii="Times New Roman" w:hAnsi="Times New Roman"/>
          <w:i/>
          <w:sz w:val="24"/>
          <w:szCs w:val="24"/>
          <w:lang w:val="uk-UA"/>
        </w:rPr>
        <w:t xml:space="preserve"> 10.6: </w:t>
      </w:r>
      <w:r w:rsidR="00AC422E" w:rsidRPr="000F03C0">
        <w:rPr>
          <w:rFonts w:ascii="Times New Roman" w:hAnsi="Times New Roman"/>
          <w:i/>
          <w:sz w:val="24"/>
          <w:szCs w:val="24"/>
          <w:lang w:val="uk-UA"/>
        </w:rPr>
        <w:t>Використання митних брокерів</w:t>
      </w:r>
      <w:r w:rsidR="0002145B" w:rsidRPr="000F03C0">
        <w:rPr>
          <w:rFonts w:ascii="Times New Roman" w:hAnsi="Times New Roman"/>
          <w:i/>
          <w:sz w:val="24"/>
          <w:szCs w:val="24"/>
          <w:lang w:val="uk-UA"/>
        </w:rPr>
        <w:tab/>
      </w:r>
      <w:r w:rsidR="00E378B6" w:rsidRPr="000F03C0">
        <w:rPr>
          <w:rFonts w:ascii="Times New Roman" w:hAnsi="Times New Roman"/>
          <w:i/>
          <w:sz w:val="24"/>
          <w:szCs w:val="24"/>
          <w:lang w:val="uk-UA"/>
        </w:rPr>
        <w:t xml:space="preserve"> </w:t>
      </w:r>
      <w:r w:rsidRPr="000F03C0">
        <w:rPr>
          <w:rFonts w:ascii="Times New Roman" w:hAnsi="Times New Roman"/>
          <w:i/>
          <w:sz w:val="24"/>
          <w:szCs w:val="24"/>
          <w:lang w:val="uk-UA"/>
        </w:rPr>
        <w:t>Категорія</w:t>
      </w:r>
      <w:r w:rsidR="00E378B6" w:rsidRPr="000F03C0">
        <w:rPr>
          <w:rFonts w:ascii="Times New Roman" w:hAnsi="Times New Roman"/>
          <w:i/>
          <w:sz w:val="24"/>
          <w:szCs w:val="24"/>
          <w:lang w:val="uk-UA"/>
        </w:rPr>
        <w:t xml:space="preserve"> В</w:t>
      </w:r>
    </w:p>
    <w:p w:rsidR="00E378B6" w:rsidRPr="000F03C0" w:rsidRDefault="00FB0B2B" w:rsidP="00E378B6">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E378B6" w:rsidRPr="000F03C0">
        <w:rPr>
          <w:rFonts w:ascii="Times New Roman" w:hAnsi="Times New Roman"/>
          <w:i/>
          <w:sz w:val="24"/>
          <w:szCs w:val="24"/>
          <w:lang w:val="uk-UA"/>
        </w:rPr>
        <w:t xml:space="preserve">: 31 </w:t>
      </w:r>
      <w:r w:rsidR="0002145B" w:rsidRPr="000F03C0">
        <w:rPr>
          <w:rFonts w:ascii="Times New Roman" w:hAnsi="Times New Roman"/>
          <w:i/>
          <w:sz w:val="24"/>
          <w:szCs w:val="24"/>
          <w:lang w:val="uk-UA"/>
        </w:rPr>
        <w:t>грудня</w:t>
      </w:r>
      <w:r w:rsidR="00E378B6" w:rsidRPr="000F03C0">
        <w:rPr>
          <w:rFonts w:ascii="Times New Roman" w:hAnsi="Times New Roman"/>
          <w:i/>
          <w:sz w:val="24"/>
          <w:szCs w:val="24"/>
          <w:lang w:val="uk-UA"/>
        </w:rPr>
        <w:t xml:space="preserve"> 2019</w:t>
      </w:r>
      <w:r w:rsidR="0002145B" w:rsidRPr="000F03C0">
        <w:rPr>
          <w:rFonts w:ascii="Times New Roman" w:hAnsi="Times New Roman"/>
          <w:i/>
          <w:sz w:val="24"/>
          <w:szCs w:val="24"/>
          <w:lang w:val="uk-UA"/>
        </w:rPr>
        <w:t xml:space="preserve"> р</w:t>
      </w:r>
      <w:r w:rsidR="00E378B6"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E378B6" w:rsidRPr="000F03C0" w:rsidTr="00652344">
        <w:trPr>
          <w:trHeight w:val="243"/>
        </w:trPr>
        <w:tc>
          <w:tcPr>
            <w:tcW w:w="3422" w:type="pct"/>
            <w:shd w:val="clear" w:color="auto" w:fill="auto"/>
          </w:tcPr>
          <w:p w:rsidR="00E378B6"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E378B6"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E378B6" w:rsidRPr="000F03C0">
              <w:rPr>
                <w:rFonts w:ascii="Times New Roman" w:hAnsi="Times New Roman"/>
                <w:b/>
                <w:sz w:val="16"/>
                <w:szCs w:val="16"/>
                <w:lang w:val="uk-UA"/>
              </w:rPr>
              <w:t xml:space="preserve"> </w:t>
            </w:r>
          </w:p>
        </w:tc>
      </w:tr>
      <w:tr w:rsidR="00E378B6" w:rsidRPr="000F03C0" w:rsidTr="00652344">
        <w:trPr>
          <w:trHeight w:val="522"/>
        </w:trPr>
        <w:tc>
          <w:tcPr>
            <w:tcW w:w="3422" w:type="pct"/>
            <w:shd w:val="clear" w:color="auto" w:fill="auto"/>
          </w:tcPr>
          <w:p w:rsidR="0002145B" w:rsidRPr="000F03C0" w:rsidRDefault="00E378B6" w:rsidP="0002145B">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0002145B" w:rsidRPr="000F03C0">
              <w:rPr>
                <w:color w:val="000000"/>
                <w:sz w:val="16"/>
                <w:szCs w:val="16"/>
                <w:lang w:val="uk-UA"/>
              </w:rPr>
              <w:t>6.1 Без шкоди для важливих питань політики деяких членів, які на сьогодні відводять особливу роль митним брокерам, з моменту набрання чинності цією Угодою члени не запроваджують обов’язкове використання митних брокерів.</w:t>
            </w:r>
          </w:p>
          <w:p w:rsidR="0002145B" w:rsidRPr="000F03C0" w:rsidRDefault="0002145B" w:rsidP="0002145B">
            <w:pPr>
              <w:pStyle w:val="rvps2"/>
              <w:shd w:val="clear" w:color="auto" w:fill="FFFFFF"/>
              <w:spacing w:before="0" w:beforeAutospacing="0" w:after="0" w:afterAutospacing="0"/>
              <w:jc w:val="both"/>
              <w:textAlignment w:val="baseline"/>
              <w:rPr>
                <w:color w:val="000000"/>
                <w:sz w:val="16"/>
                <w:szCs w:val="16"/>
                <w:lang w:val="uk-UA"/>
              </w:rPr>
            </w:pPr>
          </w:p>
          <w:p w:rsidR="0002145B" w:rsidRPr="000F03C0" w:rsidRDefault="0002145B" w:rsidP="0002145B">
            <w:pPr>
              <w:pStyle w:val="rvps2"/>
              <w:shd w:val="clear" w:color="auto" w:fill="FFFFFF"/>
              <w:spacing w:before="0" w:beforeAutospacing="0" w:after="0" w:afterAutospacing="0"/>
              <w:jc w:val="both"/>
              <w:textAlignment w:val="baseline"/>
              <w:rPr>
                <w:color w:val="000000"/>
                <w:sz w:val="16"/>
                <w:szCs w:val="16"/>
                <w:lang w:val="uk-UA"/>
              </w:rPr>
            </w:pPr>
            <w:bookmarkStart w:id="37" w:name="n255"/>
            <w:bookmarkEnd w:id="37"/>
            <w:r w:rsidRPr="000F03C0">
              <w:rPr>
                <w:color w:val="000000"/>
                <w:sz w:val="16"/>
                <w:szCs w:val="16"/>
                <w:lang w:val="uk-UA"/>
              </w:rPr>
              <w:t>6.2 Кожен член повідомляє Комітету й опубліковує свої заходи щодо використання митних брокерів. Будь-які подальші зміни цих заходів невідкладно повідомляються та опубліковуються.</w:t>
            </w:r>
          </w:p>
          <w:p w:rsidR="0002145B" w:rsidRPr="000F03C0" w:rsidRDefault="0002145B" w:rsidP="0002145B">
            <w:pPr>
              <w:pStyle w:val="rvps2"/>
              <w:shd w:val="clear" w:color="auto" w:fill="FFFFFF"/>
              <w:spacing w:before="0" w:beforeAutospacing="0" w:after="0" w:afterAutospacing="0"/>
              <w:jc w:val="both"/>
              <w:textAlignment w:val="baseline"/>
              <w:rPr>
                <w:color w:val="000000"/>
                <w:sz w:val="16"/>
                <w:szCs w:val="16"/>
                <w:lang w:val="uk-UA"/>
              </w:rPr>
            </w:pPr>
          </w:p>
          <w:p w:rsidR="00E378B6" w:rsidRPr="000F03C0" w:rsidRDefault="0002145B" w:rsidP="0002145B">
            <w:pPr>
              <w:rPr>
                <w:rFonts w:ascii="Times New Roman" w:hAnsi="Times New Roman"/>
                <w:sz w:val="28"/>
                <w:szCs w:val="28"/>
                <w:lang w:val="uk-UA"/>
              </w:rPr>
            </w:pPr>
            <w:bookmarkStart w:id="38" w:name="n256"/>
            <w:bookmarkEnd w:id="38"/>
            <w:r w:rsidRPr="000F03C0">
              <w:rPr>
                <w:rFonts w:ascii="Times New Roman" w:hAnsi="Times New Roman"/>
                <w:color w:val="000000"/>
                <w:sz w:val="16"/>
                <w:szCs w:val="16"/>
                <w:lang w:val="uk-UA"/>
              </w:rPr>
              <w:t xml:space="preserve">6.3 Стосовно ліцензування діяльності митних брокерів члени застосовують прозорі та об’єктивні </w:t>
            </w:r>
            <w:proofErr w:type="spellStart"/>
            <w:r w:rsidRPr="000F03C0">
              <w:rPr>
                <w:rFonts w:ascii="Times New Roman" w:hAnsi="Times New Roman"/>
                <w:color w:val="000000"/>
                <w:sz w:val="16"/>
                <w:szCs w:val="16"/>
                <w:lang w:val="uk-UA"/>
              </w:rPr>
              <w:t>правила</w:t>
            </w:r>
            <w:r w:rsidR="00E378B6" w:rsidRPr="000F03C0">
              <w:rPr>
                <w:rFonts w:ascii="Times New Roman" w:hAnsi="Times New Roman"/>
                <w:sz w:val="16"/>
                <w:szCs w:val="16"/>
                <w:lang w:val="uk-UA"/>
              </w:rPr>
              <w:t>.</w:t>
            </w:r>
            <w:r w:rsidR="00E378B6"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E378B6" w:rsidRPr="000F03C0" w:rsidRDefault="00E378B6" w:rsidP="0002145B">
            <w:pPr>
              <w:jc w:val="left"/>
              <w:rPr>
                <w:rFonts w:ascii="Times New Roman" w:hAnsi="Times New Roman"/>
                <w:sz w:val="16"/>
                <w:szCs w:val="16"/>
                <w:lang w:val="uk-UA"/>
              </w:rPr>
            </w:pPr>
            <w:r w:rsidRPr="000F03C0">
              <w:rPr>
                <w:rFonts w:ascii="Times New Roman" w:hAnsi="Times New Roman"/>
                <w:sz w:val="16"/>
                <w:szCs w:val="16"/>
                <w:lang w:val="uk-UA"/>
              </w:rPr>
              <w:t xml:space="preserve">В </w:t>
            </w:r>
            <w:r w:rsidR="0002145B" w:rsidRPr="000F03C0">
              <w:rPr>
                <w:rFonts w:ascii="Times New Roman" w:hAnsi="Times New Roman"/>
                <w:sz w:val="16"/>
                <w:szCs w:val="16"/>
                <w:lang w:val="uk-UA"/>
              </w:rPr>
              <w:t>Україні використання митних брокерів, здається, необов'язкове</w:t>
            </w:r>
            <w:r w:rsidRPr="000F03C0">
              <w:rPr>
                <w:rFonts w:ascii="Times New Roman" w:hAnsi="Times New Roman"/>
                <w:sz w:val="16"/>
                <w:szCs w:val="16"/>
                <w:lang w:val="uk-UA"/>
              </w:rPr>
              <w:t xml:space="preserve">. </w:t>
            </w:r>
          </w:p>
        </w:tc>
      </w:tr>
    </w:tbl>
    <w:p w:rsidR="00E378B6" w:rsidRPr="000F03C0" w:rsidRDefault="00E378B6" w:rsidP="00E378B6">
      <w:pPr>
        <w:spacing w:after="160" w:line="259" w:lineRule="auto"/>
        <w:jc w:val="left"/>
        <w:rPr>
          <w:rFonts w:ascii="Times New Roman" w:hAnsi="Times New Roman"/>
          <w:b/>
          <w:bCs/>
          <w:i/>
          <w:sz w:val="24"/>
          <w:lang w:val="uk-UA"/>
        </w:rPr>
      </w:pPr>
    </w:p>
    <w:p w:rsidR="00E378B6" w:rsidRPr="000F03C0" w:rsidRDefault="00FB0B2B" w:rsidP="00E378B6">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E378B6" w:rsidRPr="000F03C0" w:rsidRDefault="00994538" w:rsidP="00E378B6">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E378B6" w:rsidRPr="000F03C0">
        <w:rPr>
          <w:rFonts w:ascii="Times New Roman" w:hAnsi="Times New Roman"/>
          <w:b/>
          <w:bCs/>
          <w:sz w:val="22"/>
          <w:lang w:val="uk-UA"/>
        </w:rPr>
        <w:t>:</w:t>
      </w:r>
      <w:r w:rsidR="00E378B6" w:rsidRPr="000F03C0">
        <w:rPr>
          <w:rFonts w:ascii="Times New Roman" w:eastAsia="Times New Roman" w:hAnsi="Times New Roman"/>
          <w:color w:val="000000"/>
          <w:sz w:val="24"/>
          <w:szCs w:val="24"/>
          <w:lang w:val="uk-UA" w:eastAsia="en-GB"/>
        </w:rPr>
        <w:t xml:space="preserve"> </w:t>
      </w:r>
    </w:p>
    <w:p w:rsidR="00E378B6" w:rsidRPr="000F03C0" w:rsidRDefault="00E378B6" w:rsidP="00E378B6">
      <w:pPr>
        <w:ind w:left="1800" w:hanging="1800"/>
        <w:rPr>
          <w:rFonts w:ascii="Times New Roman" w:eastAsia="Times New Roman" w:hAnsi="Times New Roman"/>
          <w:color w:val="000000"/>
          <w:sz w:val="22"/>
          <w:lang w:val="uk-UA" w:eastAsia="en-GB"/>
        </w:rPr>
      </w:pPr>
    </w:p>
    <w:p w:rsidR="00E378B6" w:rsidRPr="000F03C0" w:rsidRDefault="00D26687">
      <w:pPr>
        <w:spacing w:after="160" w:line="259" w:lineRule="auto"/>
        <w:jc w:val="left"/>
        <w:rPr>
          <w:rFonts w:ascii="Times New Roman" w:hAnsi="Times New Roman"/>
          <w:i/>
          <w:sz w:val="22"/>
          <w:lang w:val="uk-UA"/>
        </w:rPr>
      </w:pPr>
      <w:r w:rsidRPr="000F03C0">
        <w:rPr>
          <w:rFonts w:ascii="Times New Roman" w:hAnsi="Times New Roman"/>
          <w:sz w:val="22"/>
          <w:lang w:val="uk-UA"/>
        </w:rPr>
        <w:t>В Україні використання митних брокерів, здається, необов'язкове. Необхідно лише, щоб у відношенні ліцензування митних брокерів (посередників) застосовувались прозорі і об'єктивні правила</w:t>
      </w:r>
      <w:r w:rsidR="00E378B6" w:rsidRPr="000F03C0">
        <w:rPr>
          <w:rFonts w:ascii="Times New Roman" w:hAnsi="Times New Roman"/>
          <w:i/>
          <w:sz w:val="22"/>
          <w:lang w:val="uk-UA"/>
        </w:rPr>
        <w:t>.</w:t>
      </w:r>
    </w:p>
    <w:p w:rsidR="00B37469" w:rsidRPr="000F03C0" w:rsidRDefault="00D26687">
      <w:pPr>
        <w:spacing w:after="160" w:line="259" w:lineRule="auto"/>
        <w:jc w:val="left"/>
        <w:rPr>
          <w:rFonts w:ascii="Times New Roman" w:hAnsi="Times New Roman"/>
          <w:i/>
          <w:sz w:val="22"/>
          <w:lang w:val="uk-UA"/>
        </w:rPr>
      </w:pPr>
      <w:r w:rsidRPr="000F03C0">
        <w:rPr>
          <w:rFonts w:ascii="Times New Roman" w:eastAsia="Times New Roman" w:hAnsi="Times New Roman"/>
          <w:color w:val="000000"/>
          <w:sz w:val="22"/>
          <w:lang w:val="uk-UA" w:eastAsia="en-GB"/>
        </w:rPr>
        <w:t>Якщо немає невідповідності</w:t>
      </w:r>
      <w:r w:rsidR="00E378B6" w:rsidRPr="000F03C0">
        <w:rPr>
          <w:rFonts w:ascii="Times New Roman" w:eastAsia="Times New Roman" w:hAnsi="Times New Roman"/>
          <w:color w:val="000000"/>
          <w:sz w:val="22"/>
          <w:lang w:val="uk-UA" w:eastAsia="en-GB"/>
        </w:rPr>
        <w:t xml:space="preserve"> – то </w:t>
      </w:r>
      <w:r w:rsidR="00250213" w:rsidRPr="000F03C0">
        <w:rPr>
          <w:rFonts w:ascii="Times New Roman" w:eastAsia="Times New Roman" w:hAnsi="Times New Roman"/>
          <w:color w:val="000000"/>
          <w:sz w:val="22"/>
          <w:lang w:val="uk-UA" w:eastAsia="en-GB"/>
        </w:rPr>
        <w:t>Категорія</w:t>
      </w:r>
      <w:r w:rsidR="00E378B6" w:rsidRPr="000F03C0">
        <w:rPr>
          <w:rFonts w:ascii="Times New Roman" w:eastAsia="Times New Roman" w:hAnsi="Times New Roman"/>
          <w:color w:val="000000"/>
          <w:sz w:val="22"/>
          <w:lang w:val="uk-UA" w:eastAsia="en-GB"/>
        </w:rPr>
        <w:t xml:space="preserve"> „А“</w:t>
      </w:r>
      <w:r w:rsidRPr="000F03C0">
        <w:rPr>
          <w:rFonts w:ascii="Times New Roman" w:eastAsia="Times New Roman" w:hAnsi="Times New Roman"/>
          <w:color w:val="000000"/>
          <w:sz w:val="22"/>
          <w:lang w:val="uk-UA" w:eastAsia="en-GB"/>
        </w:rPr>
        <w:t>.</w:t>
      </w:r>
      <w:r w:rsidR="00B37469" w:rsidRPr="000F03C0">
        <w:rPr>
          <w:rFonts w:ascii="Times New Roman" w:hAnsi="Times New Roman"/>
          <w:i/>
          <w:sz w:val="22"/>
          <w:lang w:val="uk-UA"/>
        </w:rPr>
        <w:br w:type="page"/>
      </w:r>
    </w:p>
    <w:p w:rsidR="00B37469" w:rsidRPr="000F03C0" w:rsidRDefault="00250213" w:rsidP="00B37469">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Стаття</w:t>
      </w:r>
      <w:r w:rsidR="00B37469" w:rsidRPr="000F03C0">
        <w:rPr>
          <w:rFonts w:ascii="Times New Roman" w:hAnsi="Times New Roman"/>
          <w:i/>
          <w:sz w:val="24"/>
          <w:szCs w:val="24"/>
          <w:lang w:val="uk-UA"/>
        </w:rPr>
        <w:t xml:space="preserve"> </w:t>
      </w:r>
      <w:r w:rsidR="00E378B6" w:rsidRPr="000F03C0">
        <w:rPr>
          <w:rFonts w:ascii="Times New Roman" w:hAnsi="Times New Roman"/>
          <w:i/>
          <w:sz w:val="24"/>
          <w:szCs w:val="24"/>
          <w:lang w:val="uk-UA"/>
        </w:rPr>
        <w:t>10.</w:t>
      </w:r>
      <w:r w:rsidR="00B37469" w:rsidRPr="000F03C0">
        <w:rPr>
          <w:rFonts w:ascii="Times New Roman" w:hAnsi="Times New Roman"/>
          <w:i/>
          <w:sz w:val="24"/>
          <w:szCs w:val="24"/>
          <w:lang w:val="uk-UA"/>
        </w:rPr>
        <w:t>7:</w:t>
      </w:r>
      <w:r w:rsidR="00E378B6" w:rsidRPr="000F03C0">
        <w:rPr>
          <w:rFonts w:ascii="Times New Roman" w:hAnsi="Times New Roman"/>
          <w:b/>
          <w:bCs/>
          <w:sz w:val="24"/>
          <w:szCs w:val="24"/>
          <w:lang w:val="uk-UA"/>
        </w:rPr>
        <w:t xml:space="preserve"> </w:t>
      </w:r>
      <w:r w:rsidR="00D26687" w:rsidRPr="000F03C0">
        <w:rPr>
          <w:rStyle w:val="rvts9"/>
          <w:rFonts w:ascii="Times New Roman" w:hAnsi="Times New Roman"/>
          <w:bCs/>
          <w:color w:val="000000"/>
          <w:sz w:val="24"/>
          <w:szCs w:val="24"/>
          <w:bdr w:val="none" w:sz="0" w:space="0" w:color="auto" w:frame="1"/>
          <w:lang w:val="uk-UA"/>
        </w:rPr>
        <w:t>Єдині процедури на кордоні та уніфіковані вимоги до документації</w:t>
      </w:r>
      <w:r w:rsidR="00D26687" w:rsidRPr="000F03C0">
        <w:rPr>
          <w:rFonts w:ascii="Times New Roman" w:hAnsi="Times New Roman"/>
          <w:sz w:val="24"/>
          <w:szCs w:val="24"/>
          <w:lang w:val="uk-UA"/>
        </w:rPr>
        <w:t xml:space="preserve"> </w:t>
      </w:r>
      <w:r w:rsidRPr="000F03C0">
        <w:rPr>
          <w:rFonts w:ascii="Times New Roman" w:hAnsi="Times New Roman"/>
          <w:i/>
          <w:sz w:val="24"/>
          <w:szCs w:val="24"/>
          <w:lang w:val="uk-UA"/>
        </w:rPr>
        <w:t>Категорія</w:t>
      </w:r>
      <w:r w:rsidR="00B37469" w:rsidRPr="000F03C0">
        <w:rPr>
          <w:rFonts w:ascii="Times New Roman" w:hAnsi="Times New Roman"/>
          <w:i/>
          <w:sz w:val="24"/>
          <w:szCs w:val="24"/>
          <w:lang w:val="uk-UA"/>
        </w:rPr>
        <w:t xml:space="preserve"> В</w:t>
      </w:r>
    </w:p>
    <w:p w:rsidR="00B37469" w:rsidRPr="000F03C0" w:rsidRDefault="00FB0B2B" w:rsidP="00B37469">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B37469" w:rsidRPr="000F03C0">
        <w:rPr>
          <w:rFonts w:ascii="Times New Roman" w:hAnsi="Times New Roman"/>
          <w:i/>
          <w:sz w:val="24"/>
          <w:szCs w:val="24"/>
          <w:lang w:val="uk-UA"/>
        </w:rPr>
        <w:t xml:space="preserve">: 31 </w:t>
      </w:r>
      <w:r w:rsidR="00D26687" w:rsidRPr="000F03C0">
        <w:rPr>
          <w:rFonts w:ascii="Times New Roman" w:hAnsi="Times New Roman"/>
          <w:i/>
          <w:sz w:val="24"/>
          <w:szCs w:val="24"/>
          <w:lang w:val="uk-UA"/>
        </w:rPr>
        <w:t>грудня</w:t>
      </w:r>
      <w:r w:rsidR="00B37469" w:rsidRPr="000F03C0">
        <w:rPr>
          <w:rFonts w:ascii="Times New Roman" w:hAnsi="Times New Roman"/>
          <w:i/>
          <w:sz w:val="24"/>
          <w:szCs w:val="24"/>
          <w:lang w:val="uk-UA"/>
        </w:rPr>
        <w:t xml:space="preserve"> 20</w:t>
      </w:r>
      <w:r w:rsidR="000C6BF6" w:rsidRPr="000F03C0">
        <w:rPr>
          <w:rFonts w:ascii="Times New Roman" w:hAnsi="Times New Roman"/>
          <w:i/>
          <w:sz w:val="24"/>
          <w:szCs w:val="24"/>
          <w:lang w:val="uk-UA"/>
        </w:rPr>
        <w:t>2</w:t>
      </w:r>
      <w:r w:rsidR="00B37469" w:rsidRPr="000F03C0">
        <w:rPr>
          <w:rFonts w:ascii="Times New Roman" w:hAnsi="Times New Roman"/>
          <w:i/>
          <w:sz w:val="24"/>
          <w:szCs w:val="24"/>
          <w:lang w:val="uk-UA"/>
        </w:rPr>
        <w:t>1</w:t>
      </w:r>
      <w:r w:rsidR="00D26687" w:rsidRPr="000F03C0">
        <w:rPr>
          <w:rFonts w:ascii="Times New Roman" w:hAnsi="Times New Roman"/>
          <w:i/>
          <w:sz w:val="24"/>
          <w:szCs w:val="24"/>
          <w:lang w:val="uk-UA"/>
        </w:rPr>
        <w:t xml:space="preserve"> р</w:t>
      </w:r>
      <w:r w:rsidR="00B37469"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B37469" w:rsidRPr="000F03C0" w:rsidTr="00652344">
        <w:trPr>
          <w:trHeight w:val="243"/>
        </w:trPr>
        <w:tc>
          <w:tcPr>
            <w:tcW w:w="3422" w:type="pct"/>
            <w:shd w:val="clear" w:color="auto" w:fill="auto"/>
          </w:tcPr>
          <w:p w:rsidR="00B37469"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B37469" w:rsidRPr="000F03C0" w:rsidRDefault="00FB0B2B" w:rsidP="00652344">
            <w:pPr>
              <w:jc w:val="center"/>
              <w:rPr>
                <w:rFonts w:ascii="Times New Roman" w:hAnsi="Times New Roman"/>
                <w:b/>
                <w:sz w:val="16"/>
                <w:szCs w:val="16"/>
                <w:lang w:val="uk-UA"/>
              </w:rPr>
            </w:pPr>
            <w:r w:rsidRPr="000F03C0">
              <w:rPr>
                <w:rFonts w:ascii="Times New Roman" w:hAnsi="Times New Roman"/>
                <w:b/>
                <w:sz w:val="16"/>
                <w:szCs w:val="16"/>
                <w:lang w:val="uk-UA"/>
              </w:rPr>
              <w:t>Факти</w:t>
            </w:r>
            <w:r w:rsidR="00B37469" w:rsidRPr="000F03C0">
              <w:rPr>
                <w:rFonts w:ascii="Times New Roman" w:hAnsi="Times New Roman"/>
                <w:b/>
                <w:sz w:val="16"/>
                <w:szCs w:val="16"/>
                <w:lang w:val="uk-UA"/>
              </w:rPr>
              <w:t xml:space="preserve"> </w:t>
            </w:r>
          </w:p>
        </w:tc>
      </w:tr>
      <w:tr w:rsidR="00B37469" w:rsidRPr="000F03C0" w:rsidTr="00652344">
        <w:trPr>
          <w:trHeight w:val="522"/>
        </w:trPr>
        <w:tc>
          <w:tcPr>
            <w:tcW w:w="3422" w:type="pct"/>
            <w:shd w:val="clear" w:color="auto" w:fill="auto"/>
          </w:tcPr>
          <w:p w:rsidR="00D26687" w:rsidRPr="000F03C0" w:rsidRDefault="00B37469" w:rsidP="00D26687">
            <w:pPr>
              <w:pStyle w:val="rvps2"/>
              <w:shd w:val="clear" w:color="auto" w:fill="FFFFFF"/>
              <w:spacing w:before="0" w:beforeAutospacing="0" w:after="0" w:afterAutospacing="0"/>
              <w:jc w:val="both"/>
              <w:textAlignment w:val="baseline"/>
              <w:rPr>
                <w:color w:val="000000"/>
                <w:sz w:val="16"/>
                <w:szCs w:val="16"/>
                <w:lang w:val="uk-UA"/>
              </w:rPr>
            </w:pPr>
            <w:r w:rsidRPr="000F03C0">
              <w:rPr>
                <w:rFonts w:eastAsiaTheme="minorEastAsia"/>
                <w:sz w:val="16"/>
                <w:szCs w:val="16"/>
                <w:lang w:val="uk-UA" w:eastAsia="zh-TW"/>
              </w:rPr>
              <w:t>“</w:t>
            </w:r>
            <w:r w:rsidR="00D26687" w:rsidRPr="000F03C0">
              <w:rPr>
                <w:color w:val="000000"/>
                <w:sz w:val="16"/>
                <w:szCs w:val="16"/>
                <w:lang w:val="uk-UA"/>
              </w:rPr>
              <w:t>7.1 Кожен член, з урахуванням положень пункту 7.2, застосовує єдині митні процедури та уніфіковані вимоги до документації для випуску та митного очищення товарів на всій своїй території.</w:t>
            </w:r>
          </w:p>
          <w:p w:rsidR="00D26687" w:rsidRPr="000F03C0" w:rsidRDefault="00D26687" w:rsidP="00D26687">
            <w:pPr>
              <w:pStyle w:val="rvps2"/>
              <w:shd w:val="clear" w:color="auto" w:fill="FFFFFF"/>
              <w:spacing w:before="0" w:beforeAutospacing="0" w:after="0" w:afterAutospacing="0"/>
              <w:jc w:val="both"/>
              <w:textAlignment w:val="baseline"/>
              <w:rPr>
                <w:color w:val="000000"/>
                <w:sz w:val="16"/>
                <w:szCs w:val="16"/>
                <w:lang w:val="uk-UA"/>
              </w:rPr>
            </w:pPr>
            <w:bookmarkStart w:id="39" w:name="n259"/>
            <w:bookmarkEnd w:id="39"/>
          </w:p>
          <w:p w:rsidR="00D26687" w:rsidRPr="000F03C0" w:rsidRDefault="00D26687" w:rsidP="00D26687">
            <w:pPr>
              <w:pStyle w:val="rvps2"/>
              <w:shd w:val="clear" w:color="auto" w:fill="FFFFFF"/>
              <w:spacing w:before="0" w:beforeAutospacing="0" w:after="0" w:afterAutospacing="0"/>
              <w:jc w:val="both"/>
              <w:textAlignment w:val="baseline"/>
              <w:rPr>
                <w:color w:val="000000"/>
                <w:sz w:val="16"/>
                <w:szCs w:val="16"/>
                <w:lang w:val="uk-UA"/>
              </w:rPr>
            </w:pPr>
            <w:r w:rsidRPr="000F03C0">
              <w:rPr>
                <w:color w:val="000000"/>
                <w:sz w:val="16"/>
                <w:szCs w:val="16"/>
                <w:lang w:val="uk-UA"/>
              </w:rPr>
              <w:t>7.2 Ніщо в цій статті не перешкоджає члену:</w:t>
            </w:r>
          </w:p>
          <w:p w:rsidR="00D26687" w:rsidRPr="000F03C0" w:rsidRDefault="00D26687" w:rsidP="00D26687">
            <w:pPr>
              <w:pStyle w:val="rvps2"/>
              <w:shd w:val="clear" w:color="auto" w:fill="FFFFFF"/>
              <w:spacing w:before="0" w:beforeAutospacing="0" w:after="0" w:afterAutospacing="0"/>
              <w:ind w:firstLine="450"/>
              <w:jc w:val="both"/>
              <w:textAlignment w:val="baseline"/>
              <w:rPr>
                <w:color w:val="000000"/>
                <w:sz w:val="16"/>
                <w:szCs w:val="16"/>
                <w:lang w:val="uk-UA"/>
              </w:rPr>
            </w:pPr>
            <w:bookmarkStart w:id="40" w:name="n260"/>
            <w:bookmarkEnd w:id="40"/>
            <w:r w:rsidRPr="000F03C0">
              <w:rPr>
                <w:color w:val="000000"/>
                <w:sz w:val="16"/>
                <w:szCs w:val="16"/>
                <w:lang w:val="uk-UA"/>
              </w:rPr>
              <w:t>(a) диференціювати свої процедури та вимоги до документації на основі характеру і виду товарів або типу їх транспортування;</w:t>
            </w:r>
          </w:p>
          <w:p w:rsidR="00D26687" w:rsidRPr="000F03C0" w:rsidRDefault="00D26687" w:rsidP="00D26687">
            <w:pPr>
              <w:pStyle w:val="rvps2"/>
              <w:shd w:val="clear" w:color="auto" w:fill="FFFFFF"/>
              <w:spacing w:before="0" w:beforeAutospacing="0" w:after="0" w:afterAutospacing="0"/>
              <w:ind w:firstLine="450"/>
              <w:jc w:val="both"/>
              <w:textAlignment w:val="baseline"/>
              <w:rPr>
                <w:color w:val="000000"/>
                <w:sz w:val="16"/>
                <w:szCs w:val="16"/>
                <w:lang w:val="uk-UA"/>
              </w:rPr>
            </w:pPr>
            <w:bookmarkStart w:id="41" w:name="n261"/>
            <w:bookmarkEnd w:id="41"/>
            <w:r w:rsidRPr="000F03C0">
              <w:rPr>
                <w:color w:val="000000"/>
                <w:sz w:val="16"/>
                <w:szCs w:val="16"/>
                <w:lang w:val="uk-UA"/>
              </w:rPr>
              <w:t>(b) диференціювати свої процедури та вимоги до документації для товарів на основі управління ризиками;</w:t>
            </w:r>
          </w:p>
          <w:p w:rsidR="00D26687" w:rsidRPr="000F03C0" w:rsidRDefault="00D26687" w:rsidP="00D26687">
            <w:pPr>
              <w:pStyle w:val="rvps2"/>
              <w:shd w:val="clear" w:color="auto" w:fill="FFFFFF"/>
              <w:spacing w:before="0" w:beforeAutospacing="0" w:after="0" w:afterAutospacing="0"/>
              <w:ind w:firstLine="450"/>
              <w:jc w:val="both"/>
              <w:textAlignment w:val="baseline"/>
              <w:rPr>
                <w:color w:val="000000"/>
                <w:sz w:val="16"/>
                <w:szCs w:val="16"/>
                <w:lang w:val="uk-UA"/>
              </w:rPr>
            </w:pPr>
            <w:bookmarkStart w:id="42" w:name="n262"/>
            <w:bookmarkEnd w:id="42"/>
            <w:r w:rsidRPr="000F03C0">
              <w:rPr>
                <w:color w:val="000000"/>
                <w:sz w:val="16"/>
                <w:szCs w:val="16"/>
                <w:lang w:val="uk-UA"/>
              </w:rPr>
              <w:t>(c) диференціювати свої процедури та вимоги до документації з метою надання повного або часткового звільнення від увізних мит або податків;</w:t>
            </w:r>
          </w:p>
          <w:p w:rsidR="00D26687" w:rsidRPr="000F03C0" w:rsidRDefault="00D26687" w:rsidP="00D26687">
            <w:pPr>
              <w:pStyle w:val="rvps2"/>
              <w:shd w:val="clear" w:color="auto" w:fill="FFFFFF"/>
              <w:spacing w:before="0" w:beforeAutospacing="0" w:after="0" w:afterAutospacing="0"/>
              <w:ind w:firstLine="450"/>
              <w:jc w:val="both"/>
              <w:textAlignment w:val="baseline"/>
              <w:rPr>
                <w:color w:val="000000"/>
                <w:sz w:val="16"/>
                <w:szCs w:val="16"/>
                <w:lang w:val="uk-UA"/>
              </w:rPr>
            </w:pPr>
            <w:bookmarkStart w:id="43" w:name="n263"/>
            <w:bookmarkEnd w:id="43"/>
            <w:r w:rsidRPr="000F03C0">
              <w:rPr>
                <w:color w:val="000000"/>
                <w:sz w:val="16"/>
                <w:szCs w:val="16"/>
                <w:lang w:val="uk-UA"/>
              </w:rPr>
              <w:t>(d) застосовувати електронне подання або обробку документів; чи</w:t>
            </w:r>
          </w:p>
          <w:p w:rsidR="00B37469" w:rsidRPr="000F03C0" w:rsidRDefault="00D26687" w:rsidP="00D26687">
            <w:pPr>
              <w:ind w:left="330" w:hanging="180"/>
              <w:rPr>
                <w:rFonts w:ascii="Times New Roman" w:hAnsi="Times New Roman"/>
                <w:sz w:val="16"/>
                <w:szCs w:val="16"/>
                <w:lang w:val="uk-UA"/>
              </w:rPr>
            </w:pPr>
            <w:bookmarkStart w:id="44" w:name="n264"/>
            <w:bookmarkEnd w:id="44"/>
            <w:r w:rsidRPr="000F03C0">
              <w:rPr>
                <w:color w:val="000000"/>
                <w:sz w:val="16"/>
                <w:szCs w:val="16"/>
                <w:lang w:val="uk-UA"/>
              </w:rPr>
              <w:tab/>
            </w:r>
            <w:r w:rsidRPr="000F03C0">
              <w:rPr>
                <w:rFonts w:ascii="Times New Roman" w:hAnsi="Times New Roman"/>
                <w:color w:val="000000"/>
                <w:sz w:val="16"/>
                <w:szCs w:val="16"/>
                <w:lang w:val="uk-UA"/>
              </w:rPr>
              <w:t>(e) диференціювати свої процедури та вимоги до документації у спосіб, який відповідає</w:t>
            </w:r>
            <w:r w:rsidRPr="000F03C0">
              <w:rPr>
                <w:rStyle w:val="apple-converted-space"/>
                <w:rFonts w:ascii="Times New Roman" w:hAnsi="Times New Roman"/>
                <w:color w:val="000000"/>
                <w:sz w:val="16"/>
                <w:szCs w:val="16"/>
                <w:lang w:val="uk-UA"/>
              </w:rPr>
              <w:t> </w:t>
            </w:r>
            <w:hyperlink r:id="rId11" w:tgtFrame="_blank" w:history="1">
              <w:r w:rsidRPr="000F03C0">
                <w:rPr>
                  <w:rFonts w:ascii="Times New Roman" w:hAnsi="Times New Roman"/>
                  <w:color w:val="000000"/>
                  <w:sz w:val="16"/>
                  <w:szCs w:val="16"/>
                  <w:lang w:val="uk-UA"/>
                </w:rPr>
                <w:t xml:space="preserve">Угоді про застосування санітарних і фітосанітарних </w:t>
              </w:r>
              <w:proofErr w:type="spellStart"/>
              <w:r w:rsidRPr="000F03C0">
                <w:rPr>
                  <w:rFonts w:ascii="Times New Roman" w:hAnsi="Times New Roman"/>
                  <w:color w:val="000000"/>
                  <w:sz w:val="16"/>
                  <w:szCs w:val="16"/>
                  <w:lang w:val="uk-UA"/>
                </w:rPr>
                <w:t>заходів</w:t>
              </w:r>
            </w:hyperlink>
            <w:r w:rsidR="000C6BF6" w:rsidRPr="000F03C0">
              <w:rPr>
                <w:rFonts w:ascii="Times New Roman" w:hAnsi="Times New Roman"/>
                <w:sz w:val="16"/>
                <w:szCs w:val="16"/>
                <w:lang w:val="uk-UA"/>
              </w:rPr>
              <w:t>.</w:t>
            </w:r>
            <w:r w:rsidR="00B37469" w:rsidRPr="000F03C0">
              <w:rPr>
                <w:rFonts w:ascii="Times New Roman" w:eastAsiaTheme="minorEastAsia" w:hAnsi="Times New Roman"/>
                <w:sz w:val="16"/>
                <w:szCs w:val="16"/>
                <w:lang w:val="uk-UA" w:eastAsia="zh-TW"/>
              </w:rPr>
              <w:t>”</w:t>
            </w:r>
            <w:proofErr w:type="spellEnd"/>
          </w:p>
        </w:tc>
        <w:tc>
          <w:tcPr>
            <w:tcW w:w="1578" w:type="pct"/>
            <w:shd w:val="clear" w:color="auto" w:fill="auto"/>
          </w:tcPr>
          <w:p w:rsidR="00B37469" w:rsidRPr="000F03C0" w:rsidRDefault="00AC422E" w:rsidP="00652344">
            <w:pPr>
              <w:jc w:val="left"/>
              <w:rPr>
                <w:rFonts w:ascii="Times New Roman" w:eastAsia="Times New Roman" w:hAnsi="Times New Roman"/>
                <w:color w:val="000000"/>
                <w:sz w:val="16"/>
                <w:szCs w:val="16"/>
                <w:lang w:val="uk-UA" w:eastAsia="en-GB"/>
              </w:rPr>
            </w:pPr>
            <w:r w:rsidRPr="000F03C0">
              <w:rPr>
                <w:rFonts w:ascii="Times New Roman" w:eastAsia="Times New Roman" w:hAnsi="Times New Roman"/>
                <w:color w:val="000000"/>
                <w:sz w:val="16"/>
                <w:szCs w:val="16"/>
                <w:lang w:val="uk-UA" w:eastAsia="en-GB"/>
              </w:rPr>
              <w:t>Це положення стосується і митниці, і інших органів контролю.</w:t>
            </w:r>
          </w:p>
          <w:p w:rsidR="00AC422E" w:rsidRPr="000F03C0" w:rsidRDefault="00AC422E" w:rsidP="00652344">
            <w:pPr>
              <w:jc w:val="left"/>
              <w:rPr>
                <w:rFonts w:ascii="Times New Roman" w:hAnsi="Times New Roman"/>
                <w:sz w:val="16"/>
                <w:szCs w:val="16"/>
                <w:lang w:val="uk-UA"/>
              </w:rPr>
            </w:pPr>
            <w:r w:rsidRPr="000F03C0">
              <w:rPr>
                <w:rFonts w:ascii="Times New Roman" w:eastAsia="Times New Roman" w:hAnsi="Times New Roman"/>
                <w:color w:val="000000"/>
                <w:sz w:val="16"/>
                <w:szCs w:val="16"/>
                <w:lang w:val="uk-UA" w:eastAsia="en-GB"/>
              </w:rPr>
              <w:t>Потрібно встановити факти застосування.</w:t>
            </w:r>
          </w:p>
        </w:tc>
      </w:tr>
    </w:tbl>
    <w:p w:rsidR="00B37469" w:rsidRPr="000F03C0" w:rsidRDefault="00B37469" w:rsidP="00B37469">
      <w:pPr>
        <w:spacing w:after="160" w:line="259" w:lineRule="auto"/>
        <w:jc w:val="left"/>
        <w:rPr>
          <w:rFonts w:ascii="Times New Roman" w:hAnsi="Times New Roman"/>
          <w:b/>
          <w:bCs/>
          <w:i/>
          <w:sz w:val="24"/>
          <w:lang w:val="uk-UA"/>
        </w:rPr>
      </w:pPr>
    </w:p>
    <w:p w:rsidR="00B37469" w:rsidRPr="000F03C0" w:rsidRDefault="00FB0B2B" w:rsidP="00B37469">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B37469" w:rsidRPr="000F03C0" w:rsidRDefault="00994538" w:rsidP="00B37469">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00B37469" w:rsidRPr="000F03C0">
        <w:rPr>
          <w:rFonts w:ascii="Times New Roman" w:hAnsi="Times New Roman"/>
          <w:b/>
          <w:bCs/>
          <w:sz w:val="22"/>
          <w:lang w:val="uk-UA"/>
        </w:rPr>
        <w:t>:</w:t>
      </w:r>
      <w:r w:rsidR="00B37469" w:rsidRPr="000F03C0">
        <w:rPr>
          <w:rFonts w:ascii="Times New Roman" w:eastAsia="Times New Roman" w:hAnsi="Times New Roman"/>
          <w:color w:val="000000"/>
          <w:sz w:val="22"/>
          <w:lang w:val="uk-UA" w:eastAsia="en-GB"/>
        </w:rPr>
        <w:t xml:space="preserve"> </w:t>
      </w:r>
      <w:r w:rsidR="00D26687" w:rsidRPr="000F03C0">
        <w:rPr>
          <w:rFonts w:ascii="Times New Roman" w:eastAsia="Times New Roman" w:hAnsi="Times New Roman"/>
          <w:color w:val="000000"/>
          <w:sz w:val="22"/>
          <w:lang w:val="uk-UA" w:eastAsia="en-GB"/>
        </w:rPr>
        <w:t>Чи всі процедури гармонізовані на різних пунктах перетину кордону</w:t>
      </w:r>
      <w:r w:rsidR="000C6BF6" w:rsidRPr="000F03C0">
        <w:rPr>
          <w:rFonts w:ascii="Times New Roman" w:eastAsia="Times New Roman" w:hAnsi="Times New Roman"/>
          <w:color w:val="000000"/>
          <w:sz w:val="22"/>
          <w:lang w:val="uk-UA" w:eastAsia="en-GB"/>
        </w:rPr>
        <w:t xml:space="preserve">? </w:t>
      </w:r>
      <w:r w:rsidR="00D26687" w:rsidRPr="000F03C0">
        <w:rPr>
          <w:rFonts w:ascii="Times New Roman" w:eastAsia="Times New Roman" w:hAnsi="Times New Roman"/>
          <w:color w:val="000000"/>
          <w:sz w:val="22"/>
          <w:lang w:val="uk-UA" w:eastAsia="en-GB"/>
        </w:rPr>
        <w:t>Якщо ні</w:t>
      </w:r>
      <w:r w:rsidR="000C6BF6" w:rsidRPr="000F03C0">
        <w:rPr>
          <w:rFonts w:ascii="Times New Roman" w:eastAsia="Times New Roman" w:hAnsi="Times New Roman"/>
          <w:color w:val="000000"/>
          <w:sz w:val="22"/>
          <w:lang w:val="uk-UA" w:eastAsia="en-GB"/>
        </w:rPr>
        <w:t xml:space="preserve">, </w:t>
      </w:r>
      <w:r w:rsidR="00D26687" w:rsidRPr="000F03C0">
        <w:rPr>
          <w:rFonts w:ascii="Times New Roman" w:eastAsia="Times New Roman" w:hAnsi="Times New Roman"/>
          <w:color w:val="000000"/>
          <w:sz w:val="22"/>
          <w:lang w:val="uk-UA" w:eastAsia="en-GB"/>
        </w:rPr>
        <w:t>чи не можна зробити</w:t>
      </w:r>
      <w:r w:rsidR="000C6BF6" w:rsidRPr="000F03C0">
        <w:rPr>
          <w:rFonts w:ascii="Times New Roman" w:eastAsia="Times New Roman" w:hAnsi="Times New Roman"/>
          <w:color w:val="000000"/>
          <w:sz w:val="22"/>
          <w:lang w:val="uk-UA" w:eastAsia="en-GB"/>
        </w:rPr>
        <w:t xml:space="preserve"> „С“?</w:t>
      </w:r>
    </w:p>
    <w:p w:rsidR="00B37469" w:rsidRPr="000F03C0" w:rsidRDefault="00B37469" w:rsidP="00B37469">
      <w:pPr>
        <w:ind w:left="1800" w:hanging="1800"/>
        <w:rPr>
          <w:rFonts w:ascii="Times New Roman" w:eastAsia="Times New Roman" w:hAnsi="Times New Roman"/>
          <w:color w:val="000000"/>
          <w:sz w:val="22"/>
          <w:lang w:val="uk-UA" w:eastAsia="en-GB"/>
        </w:rPr>
      </w:pPr>
    </w:p>
    <w:p w:rsidR="00B37469" w:rsidRPr="000F03C0" w:rsidRDefault="00662E8E" w:rsidP="00B37469">
      <w:pPr>
        <w:rPr>
          <w:rFonts w:ascii="Times New Roman" w:eastAsia="Times New Roman" w:hAnsi="Times New Roman"/>
          <w:i/>
          <w:iCs/>
          <w:color w:val="000000"/>
          <w:sz w:val="22"/>
          <w:lang w:val="uk-UA" w:eastAsia="en-GB"/>
        </w:rPr>
      </w:pPr>
      <w:r w:rsidRPr="000F03C0">
        <w:rPr>
          <w:rFonts w:ascii="Times New Roman" w:eastAsia="Times New Roman" w:hAnsi="Times New Roman"/>
          <w:i/>
          <w:iCs/>
          <w:color w:val="000000"/>
          <w:sz w:val="22"/>
          <w:lang w:val="uk-UA" w:eastAsia="en-GB"/>
        </w:rPr>
        <w:t>Чи створено законодавчу основу</w:t>
      </w:r>
      <w:r w:rsidR="000C6BF6" w:rsidRPr="000F03C0">
        <w:rPr>
          <w:rFonts w:ascii="Times New Roman" w:eastAsia="Times New Roman" w:hAnsi="Times New Roman"/>
          <w:i/>
          <w:iCs/>
          <w:color w:val="000000"/>
          <w:sz w:val="22"/>
          <w:lang w:val="uk-UA" w:eastAsia="en-GB"/>
        </w:rPr>
        <w:t xml:space="preserve"> (</w:t>
      </w:r>
      <w:r w:rsidR="00D26687" w:rsidRPr="000F03C0">
        <w:rPr>
          <w:rFonts w:ascii="Times New Roman" w:eastAsia="Times New Roman" w:hAnsi="Times New Roman"/>
          <w:i/>
          <w:iCs/>
          <w:color w:val="000000"/>
          <w:sz w:val="22"/>
          <w:lang w:val="uk-UA" w:eastAsia="en-GB"/>
        </w:rPr>
        <w:t>закони та підзаконні акти</w:t>
      </w:r>
      <w:r w:rsidR="000C6BF6" w:rsidRPr="000F03C0">
        <w:rPr>
          <w:rFonts w:ascii="Times New Roman" w:eastAsia="Times New Roman" w:hAnsi="Times New Roman"/>
          <w:i/>
          <w:iCs/>
          <w:color w:val="000000"/>
          <w:sz w:val="22"/>
          <w:lang w:val="uk-UA" w:eastAsia="en-GB"/>
        </w:rPr>
        <w:t>)</w:t>
      </w:r>
      <w:r w:rsidR="00B37469" w:rsidRPr="000F03C0">
        <w:rPr>
          <w:rFonts w:ascii="Times New Roman" w:eastAsia="Times New Roman" w:hAnsi="Times New Roman"/>
          <w:i/>
          <w:iCs/>
          <w:color w:val="000000"/>
          <w:sz w:val="22"/>
          <w:lang w:val="uk-UA" w:eastAsia="en-GB"/>
        </w:rPr>
        <w:t xml:space="preserve">? </w:t>
      </w:r>
    </w:p>
    <w:p w:rsidR="000C6BF6" w:rsidRPr="000F03C0" w:rsidRDefault="000C6BF6" w:rsidP="00B37469">
      <w:pPr>
        <w:rPr>
          <w:rFonts w:ascii="Times New Roman" w:eastAsia="Times New Roman" w:hAnsi="Times New Roman"/>
          <w:i/>
          <w:iCs/>
          <w:color w:val="000000"/>
          <w:sz w:val="22"/>
          <w:lang w:val="uk-UA" w:eastAsia="en-GB"/>
        </w:rPr>
      </w:pPr>
    </w:p>
    <w:p w:rsidR="00B37469" w:rsidRPr="000F03C0" w:rsidRDefault="00B37469" w:rsidP="00B37469">
      <w:pPr>
        <w:ind w:left="360"/>
        <w:rPr>
          <w:rFonts w:ascii="Times New Roman" w:eastAsia="Times New Roman" w:hAnsi="Times New Roman"/>
          <w:i/>
          <w:iCs/>
          <w:color w:val="000000"/>
          <w:sz w:val="22"/>
          <w:lang w:val="uk-UA" w:eastAsia="en-GB"/>
        </w:rPr>
      </w:pPr>
    </w:p>
    <w:p w:rsidR="00B37469" w:rsidRPr="000F03C0" w:rsidRDefault="006E6CBB" w:rsidP="00B37469">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B37469" w:rsidRPr="000F03C0" w:rsidRDefault="00B37469" w:rsidP="00B37469">
      <w:pPr>
        <w:tabs>
          <w:tab w:val="left" w:pos="1038"/>
        </w:tabs>
        <w:ind w:left="1800" w:hanging="1800"/>
        <w:rPr>
          <w:rFonts w:ascii="Times New Roman" w:hAnsi="Times New Roman"/>
          <w:i/>
          <w:iCs/>
          <w:sz w:val="22"/>
          <w:lang w:val="uk-UA"/>
        </w:rPr>
      </w:pPr>
    </w:p>
    <w:p w:rsidR="000C6BF6" w:rsidRPr="000F03C0" w:rsidRDefault="000C6BF6" w:rsidP="00B37469">
      <w:pPr>
        <w:tabs>
          <w:tab w:val="left" w:pos="1038"/>
        </w:tabs>
        <w:ind w:left="1800" w:hanging="1800"/>
        <w:rPr>
          <w:rFonts w:ascii="Times New Roman" w:hAnsi="Times New Roman"/>
          <w:i/>
          <w:iCs/>
          <w:sz w:val="22"/>
          <w:lang w:val="uk-UA"/>
        </w:rPr>
      </w:pPr>
    </w:p>
    <w:p w:rsidR="00B37469" w:rsidRPr="000F03C0" w:rsidRDefault="006E6CBB" w:rsidP="00B37469">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заплановано зробити?</w:t>
      </w:r>
      <w:r w:rsidR="00B37469" w:rsidRPr="000F03C0">
        <w:rPr>
          <w:rFonts w:ascii="Times New Roman" w:hAnsi="Times New Roman"/>
          <w:i/>
          <w:iCs/>
          <w:sz w:val="22"/>
          <w:lang w:val="uk-UA"/>
        </w:rPr>
        <w:t xml:space="preserve"> </w:t>
      </w:r>
    </w:p>
    <w:p w:rsidR="00B37469" w:rsidRPr="000F03C0" w:rsidRDefault="00B37469" w:rsidP="00B37469">
      <w:pPr>
        <w:tabs>
          <w:tab w:val="left" w:pos="1038"/>
        </w:tabs>
        <w:ind w:left="1800" w:hanging="1800"/>
        <w:rPr>
          <w:rFonts w:ascii="Times New Roman" w:hAnsi="Times New Roman"/>
          <w:i/>
          <w:iCs/>
          <w:sz w:val="22"/>
          <w:lang w:val="uk-UA"/>
        </w:rPr>
      </w:pPr>
    </w:p>
    <w:p w:rsidR="000C6BF6" w:rsidRPr="000F03C0" w:rsidRDefault="000C6BF6" w:rsidP="00B37469">
      <w:pPr>
        <w:tabs>
          <w:tab w:val="left" w:pos="1038"/>
        </w:tabs>
        <w:ind w:left="1800" w:hanging="1800"/>
        <w:rPr>
          <w:rFonts w:ascii="Times New Roman" w:hAnsi="Times New Roman"/>
          <w:i/>
          <w:iCs/>
          <w:sz w:val="22"/>
          <w:lang w:val="uk-UA"/>
        </w:rPr>
      </w:pPr>
    </w:p>
    <w:p w:rsidR="00B37469" w:rsidRPr="000F03C0" w:rsidRDefault="006E6CBB" w:rsidP="00B37469">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w:t>
      </w:r>
      <w:r w:rsidR="00B37469" w:rsidRPr="000F03C0">
        <w:rPr>
          <w:rFonts w:ascii="Times New Roman" w:hAnsi="Times New Roman"/>
          <w:i/>
          <w:iCs/>
          <w:sz w:val="22"/>
          <w:lang w:val="uk-UA"/>
        </w:rPr>
        <w:t xml:space="preserve"> </w:t>
      </w:r>
      <w:r w:rsidRPr="000F03C0">
        <w:rPr>
          <w:rFonts w:ascii="Times New Roman" w:hAnsi="Times New Roman"/>
          <w:i/>
          <w:iCs/>
          <w:sz w:val="22"/>
          <w:lang w:val="uk-UA"/>
        </w:rPr>
        <w:t>Митниця</w:t>
      </w:r>
      <w:r w:rsidR="00B37469" w:rsidRPr="000F03C0">
        <w:rPr>
          <w:rFonts w:ascii="Times New Roman" w:hAnsi="Times New Roman"/>
          <w:i/>
          <w:iCs/>
          <w:sz w:val="22"/>
          <w:lang w:val="uk-UA"/>
        </w:rPr>
        <w:t xml:space="preserve">, </w:t>
      </w:r>
      <w:r w:rsidR="00D26687" w:rsidRPr="000F03C0">
        <w:rPr>
          <w:rFonts w:ascii="Times New Roman" w:hAnsi="Times New Roman"/>
          <w:i/>
          <w:iCs/>
          <w:sz w:val="22"/>
          <w:lang w:val="uk-UA"/>
        </w:rPr>
        <w:t>але і всі інші</w:t>
      </w:r>
      <w:r w:rsidR="00B37469" w:rsidRPr="000F03C0">
        <w:rPr>
          <w:rFonts w:ascii="Times New Roman" w:hAnsi="Times New Roman"/>
          <w:i/>
          <w:iCs/>
          <w:sz w:val="22"/>
          <w:lang w:val="uk-UA"/>
        </w:rPr>
        <w:t>?</w:t>
      </w:r>
    </w:p>
    <w:p w:rsidR="009B46A8" w:rsidRPr="000F03C0" w:rsidRDefault="006E6CBB" w:rsidP="009B46A8">
      <w:pPr>
        <w:ind w:left="1800" w:hanging="1800"/>
        <w:rPr>
          <w:rFonts w:ascii="Times New Roman" w:hAnsi="Times New Roman"/>
          <w:iCs/>
          <w:sz w:val="22"/>
          <w:lang w:val="uk-UA"/>
        </w:rPr>
      </w:pPr>
      <w:r w:rsidRPr="000F03C0">
        <w:rPr>
          <w:rFonts w:ascii="Times New Roman" w:hAnsi="Times New Roman"/>
          <w:iCs/>
          <w:sz w:val="22"/>
          <w:lang w:val="uk-UA"/>
        </w:rPr>
        <w:t>Митниця</w:t>
      </w:r>
      <w:r w:rsidR="009B46A8" w:rsidRPr="000F03C0">
        <w:rPr>
          <w:rFonts w:ascii="Times New Roman" w:hAnsi="Times New Roman"/>
          <w:iCs/>
          <w:sz w:val="22"/>
          <w:lang w:val="uk-UA"/>
        </w:rPr>
        <w:t xml:space="preserve">: </w:t>
      </w:r>
    </w:p>
    <w:p w:rsidR="009B46A8" w:rsidRPr="000F03C0" w:rsidRDefault="006E6CBB" w:rsidP="009B46A8">
      <w:pPr>
        <w:rPr>
          <w:rFonts w:ascii="Times New Roman" w:hAnsi="Times New Roman"/>
          <w:iCs/>
          <w:sz w:val="22"/>
          <w:lang w:val="uk-UA"/>
        </w:rPr>
      </w:pPr>
      <w:r w:rsidRPr="000F03C0">
        <w:rPr>
          <w:rFonts w:ascii="Times New Roman" w:hAnsi="Times New Roman"/>
          <w:iCs/>
          <w:sz w:val="22"/>
          <w:lang w:val="uk-UA"/>
        </w:rPr>
        <w:t>Ветеринарна інспекція</w:t>
      </w:r>
      <w:r w:rsidR="009B46A8" w:rsidRPr="000F03C0">
        <w:rPr>
          <w:rFonts w:ascii="Times New Roman" w:hAnsi="Times New Roman"/>
          <w:iCs/>
          <w:sz w:val="22"/>
          <w:lang w:val="uk-UA"/>
        </w:rPr>
        <w:t>:</w:t>
      </w:r>
    </w:p>
    <w:p w:rsidR="009B46A8" w:rsidRPr="000F03C0" w:rsidRDefault="006E6CBB" w:rsidP="009B46A8">
      <w:pPr>
        <w:rPr>
          <w:rFonts w:ascii="Times New Roman" w:hAnsi="Times New Roman"/>
          <w:iCs/>
          <w:sz w:val="22"/>
          <w:lang w:val="uk-UA"/>
        </w:rPr>
      </w:pPr>
      <w:r w:rsidRPr="000F03C0">
        <w:rPr>
          <w:rFonts w:ascii="Times New Roman" w:hAnsi="Times New Roman"/>
          <w:iCs/>
          <w:sz w:val="22"/>
          <w:lang w:val="uk-UA"/>
        </w:rPr>
        <w:t>Фітосанітарна інспекція</w:t>
      </w:r>
      <w:r w:rsidR="009B46A8" w:rsidRPr="000F03C0">
        <w:rPr>
          <w:rFonts w:ascii="Times New Roman" w:hAnsi="Times New Roman"/>
          <w:iCs/>
          <w:sz w:val="22"/>
          <w:lang w:val="uk-UA"/>
        </w:rPr>
        <w:t>:</w:t>
      </w:r>
    </w:p>
    <w:p w:rsidR="009B46A8" w:rsidRPr="000F03C0" w:rsidRDefault="006E6CBB" w:rsidP="009B46A8">
      <w:pPr>
        <w:ind w:left="1800" w:hanging="1800"/>
        <w:rPr>
          <w:rFonts w:ascii="Times New Roman" w:hAnsi="Times New Roman"/>
          <w:iCs/>
          <w:sz w:val="22"/>
          <w:lang w:val="uk-UA"/>
        </w:rPr>
      </w:pPr>
      <w:r w:rsidRPr="000F03C0">
        <w:rPr>
          <w:rFonts w:ascii="Times New Roman" w:hAnsi="Times New Roman"/>
          <w:iCs/>
          <w:sz w:val="22"/>
          <w:lang w:val="uk-UA"/>
        </w:rPr>
        <w:t>Міністерство екології та природних ресурсів</w:t>
      </w:r>
      <w:r w:rsidR="009B46A8" w:rsidRPr="000F03C0">
        <w:rPr>
          <w:rFonts w:ascii="Times New Roman" w:hAnsi="Times New Roman"/>
          <w:iCs/>
          <w:sz w:val="22"/>
          <w:lang w:val="uk-UA"/>
        </w:rPr>
        <w:t>:</w:t>
      </w:r>
    </w:p>
    <w:p w:rsidR="009B46A8" w:rsidRPr="000F03C0" w:rsidRDefault="006E6CBB" w:rsidP="009B46A8">
      <w:pPr>
        <w:rPr>
          <w:rFonts w:ascii="Times New Roman" w:hAnsi="Times New Roman"/>
          <w:iCs/>
          <w:sz w:val="22"/>
          <w:lang w:val="uk-UA"/>
        </w:rPr>
      </w:pPr>
      <w:r w:rsidRPr="000F03C0">
        <w:rPr>
          <w:rFonts w:ascii="Times New Roman" w:hAnsi="Times New Roman"/>
          <w:iCs/>
          <w:sz w:val="22"/>
          <w:lang w:val="uk-UA"/>
        </w:rPr>
        <w:t>Міністерство інфраструктури</w:t>
      </w:r>
      <w:r w:rsidR="009B46A8" w:rsidRPr="000F03C0">
        <w:rPr>
          <w:rFonts w:ascii="Times New Roman" w:hAnsi="Times New Roman"/>
          <w:iCs/>
          <w:sz w:val="22"/>
          <w:lang w:val="uk-UA"/>
        </w:rPr>
        <w:t xml:space="preserve">: </w:t>
      </w:r>
    </w:p>
    <w:p w:rsidR="009B46A8" w:rsidRPr="000F03C0" w:rsidRDefault="006E6CBB" w:rsidP="009B46A8">
      <w:pPr>
        <w:ind w:left="1800" w:hanging="1800"/>
        <w:rPr>
          <w:rFonts w:ascii="Times New Roman" w:hAnsi="Times New Roman"/>
          <w:sz w:val="22"/>
          <w:lang w:val="uk-UA"/>
        </w:rPr>
      </w:pPr>
      <w:r w:rsidRPr="000F03C0">
        <w:rPr>
          <w:rFonts w:ascii="Times New Roman" w:hAnsi="Times New Roman"/>
          <w:sz w:val="22"/>
          <w:lang w:val="uk-UA"/>
        </w:rPr>
        <w:t>Інші</w:t>
      </w:r>
      <w:r w:rsidR="009B46A8" w:rsidRPr="000F03C0">
        <w:rPr>
          <w:rFonts w:ascii="Times New Roman" w:hAnsi="Times New Roman"/>
          <w:sz w:val="22"/>
          <w:lang w:val="uk-UA"/>
        </w:rPr>
        <w:t>?</w:t>
      </w:r>
    </w:p>
    <w:p w:rsidR="009B46A8" w:rsidRPr="000F03C0" w:rsidRDefault="009B46A8" w:rsidP="009B46A8">
      <w:pPr>
        <w:rPr>
          <w:rFonts w:ascii="Times New Roman" w:hAnsi="Times New Roman"/>
          <w:i/>
          <w:sz w:val="24"/>
          <w:szCs w:val="24"/>
          <w:lang w:val="uk-UA"/>
        </w:rPr>
      </w:pPr>
    </w:p>
    <w:p w:rsidR="00B37469" w:rsidRPr="000F03C0" w:rsidRDefault="00B37469" w:rsidP="00B37469">
      <w:pPr>
        <w:tabs>
          <w:tab w:val="left" w:pos="1038"/>
        </w:tabs>
        <w:ind w:left="1800" w:hanging="1800"/>
        <w:rPr>
          <w:rFonts w:ascii="Times New Roman" w:hAnsi="Times New Roman"/>
          <w:i/>
          <w:iCs/>
          <w:sz w:val="22"/>
          <w:lang w:val="uk-UA"/>
        </w:rPr>
      </w:pPr>
    </w:p>
    <w:p w:rsidR="000C6BF6" w:rsidRPr="000F03C0" w:rsidRDefault="000C6BF6" w:rsidP="00B37469">
      <w:pPr>
        <w:tabs>
          <w:tab w:val="left" w:pos="1038"/>
        </w:tabs>
        <w:ind w:left="1800" w:hanging="1800"/>
        <w:rPr>
          <w:rFonts w:ascii="Times New Roman" w:hAnsi="Times New Roman"/>
          <w:i/>
          <w:iCs/>
          <w:sz w:val="22"/>
          <w:lang w:val="uk-UA"/>
        </w:rPr>
      </w:pPr>
    </w:p>
    <w:p w:rsidR="000C6BF6" w:rsidRPr="000F03C0" w:rsidRDefault="000C6BF6" w:rsidP="00B37469">
      <w:pPr>
        <w:tabs>
          <w:tab w:val="left" w:pos="1038"/>
        </w:tabs>
        <w:ind w:left="1800" w:hanging="1800"/>
        <w:rPr>
          <w:rFonts w:ascii="Times New Roman" w:hAnsi="Times New Roman"/>
          <w:i/>
          <w:iCs/>
          <w:sz w:val="22"/>
          <w:lang w:val="uk-UA"/>
        </w:rPr>
      </w:pPr>
    </w:p>
    <w:p w:rsidR="00B37469" w:rsidRPr="000F03C0" w:rsidRDefault="006E6CBB" w:rsidP="00B37469">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Контактні особи?</w:t>
      </w:r>
      <w:r w:rsidR="00B37469" w:rsidRPr="000F03C0">
        <w:rPr>
          <w:rFonts w:ascii="Times New Roman" w:hAnsi="Times New Roman"/>
          <w:i/>
          <w:iCs/>
          <w:sz w:val="22"/>
          <w:lang w:val="uk-UA"/>
        </w:rPr>
        <w:t xml:space="preserve"> </w:t>
      </w:r>
    </w:p>
    <w:p w:rsidR="007819D3" w:rsidRPr="000F03C0" w:rsidRDefault="007819D3" w:rsidP="00D26687">
      <w:pPr>
        <w:spacing w:after="160" w:line="259" w:lineRule="auto"/>
        <w:jc w:val="left"/>
        <w:rPr>
          <w:rFonts w:ascii="Times New Roman" w:hAnsi="Times New Roman"/>
          <w:i/>
          <w:sz w:val="24"/>
          <w:szCs w:val="24"/>
          <w:lang w:val="uk-UA"/>
        </w:rPr>
      </w:pPr>
      <w:bookmarkStart w:id="45" w:name="_GoBack"/>
      <w:bookmarkEnd w:id="45"/>
    </w:p>
    <w:p w:rsidR="00AC422E" w:rsidRPr="000F03C0" w:rsidRDefault="00AC422E" w:rsidP="00D26687">
      <w:pPr>
        <w:spacing w:after="160" w:line="259" w:lineRule="auto"/>
        <w:jc w:val="left"/>
        <w:rPr>
          <w:rFonts w:ascii="Times New Roman" w:hAnsi="Times New Roman"/>
          <w:i/>
          <w:sz w:val="24"/>
          <w:szCs w:val="24"/>
          <w:lang w:val="uk-UA"/>
        </w:rPr>
      </w:pPr>
    </w:p>
    <w:p w:rsidR="00AC422E" w:rsidRPr="000F03C0" w:rsidRDefault="00AC422E" w:rsidP="00D26687">
      <w:pPr>
        <w:spacing w:after="160" w:line="259" w:lineRule="auto"/>
        <w:jc w:val="left"/>
        <w:rPr>
          <w:rFonts w:ascii="Times New Roman" w:hAnsi="Times New Roman"/>
          <w:i/>
          <w:sz w:val="24"/>
          <w:szCs w:val="24"/>
          <w:lang w:val="uk-UA"/>
        </w:rPr>
      </w:pPr>
    </w:p>
    <w:p w:rsidR="00AC422E" w:rsidRPr="000F03C0" w:rsidRDefault="00AC422E" w:rsidP="00D26687">
      <w:pPr>
        <w:spacing w:after="160" w:line="259" w:lineRule="auto"/>
        <w:jc w:val="left"/>
        <w:rPr>
          <w:rFonts w:ascii="Times New Roman" w:hAnsi="Times New Roman"/>
          <w:i/>
          <w:sz w:val="24"/>
          <w:szCs w:val="24"/>
          <w:lang w:val="uk-UA"/>
        </w:rPr>
      </w:pPr>
    </w:p>
    <w:p w:rsidR="00AC422E" w:rsidRPr="000F03C0" w:rsidRDefault="00AC422E" w:rsidP="00D26687">
      <w:pPr>
        <w:spacing w:after="160" w:line="259" w:lineRule="auto"/>
        <w:jc w:val="left"/>
        <w:rPr>
          <w:rFonts w:ascii="Times New Roman" w:hAnsi="Times New Roman"/>
          <w:i/>
          <w:sz w:val="24"/>
          <w:szCs w:val="24"/>
          <w:lang w:val="uk-UA"/>
        </w:rPr>
      </w:pPr>
    </w:p>
    <w:p w:rsidR="00AC422E" w:rsidRPr="000F03C0" w:rsidRDefault="00AC422E" w:rsidP="00AC422E">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lastRenderedPageBreak/>
        <w:t xml:space="preserve">Стаття 10.8.2: Частина статті 10.8 щодо </w:t>
      </w:r>
      <w:proofErr w:type="spellStart"/>
      <w:r w:rsidRPr="000F03C0">
        <w:rPr>
          <w:rFonts w:ascii="Times New Roman" w:hAnsi="Times New Roman"/>
          <w:i/>
          <w:sz w:val="24"/>
          <w:szCs w:val="24"/>
          <w:lang w:val="uk-UA"/>
        </w:rPr>
        <w:t>„</w:t>
      </w:r>
      <w:r w:rsidR="000F03C0" w:rsidRPr="000F03C0">
        <w:rPr>
          <w:rFonts w:ascii="Times New Roman" w:hAnsi="Times New Roman"/>
          <w:i/>
          <w:sz w:val="24"/>
          <w:szCs w:val="24"/>
          <w:lang w:val="uk-UA"/>
        </w:rPr>
        <w:t>Недопущених</w:t>
      </w:r>
      <w:proofErr w:type="spellEnd"/>
      <w:r w:rsidR="000F03C0" w:rsidRPr="000F03C0">
        <w:rPr>
          <w:rFonts w:ascii="Times New Roman" w:hAnsi="Times New Roman"/>
          <w:i/>
          <w:sz w:val="24"/>
          <w:szCs w:val="24"/>
          <w:lang w:val="uk-UA"/>
        </w:rPr>
        <w:t xml:space="preserve"> до ввезення </w:t>
      </w:r>
      <w:proofErr w:type="spellStart"/>
      <w:r w:rsidR="000F03C0" w:rsidRPr="000F03C0">
        <w:rPr>
          <w:rFonts w:ascii="Times New Roman" w:hAnsi="Times New Roman"/>
          <w:i/>
          <w:sz w:val="24"/>
          <w:szCs w:val="24"/>
          <w:lang w:val="uk-UA"/>
        </w:rPr>
        <w:t>товарів</w:t>
      </w:r>
      <w:r w:rsidRPr="000F03C0">
        <w:rPr>
          <w:rFonts w:ascii="Times New Roman" w:hAnsi="Times New Roman"/>
          <w:i/>
          <w:sz w:val="24"/>
          <w:szCs w:val="24"/>
          <w:lang w:val="uk-UA"/>
        </w:rPr>
        <w:t>“</w:t>
      </w:r>
      <w:proofErr w:type="spellEnd"/>
      <w:r w:rsidRPr="000F03C0">
        <w:rPr>
          <w:rFonts w:ascii="Times New Roman" w:hAnsi="Times New Roman"/>
          <w:i/>
          <w:sz w:val="24"/>
          <w:szCs w:val="24"/>
          <w:lang w:val="uk-UA"/>
        </w:rPr>
        <w:t xml:space="preserve"> Категор</w:t>
      </w:r>
      <w:r w:rsidR="000F03C0" w:rsidRPr="000F03C0">
        <w:rPr>
          <w:rFonts w:ascii="Times New Roman" w:hAnsi="Times New Roman"/>
          <w:i/>
          <w:sz w:val="24"/>
          <w:szCs w:val="24"/>
          <w:lang w:val="uk-UA"/>
        </w:rPr>
        <w:t>і</w:t>
      </w:r>
      <w:r w:rsidRPr="000F03C0">
        <w:rPr>
          <w:rFonts w:ascii="Times New Roman" w:hAnsi="Times New Roman"/>
          <w:i/>
          <w:sz w:val="24"/>
          <w:szCs w:val="24"/>
          <w:lang w:val="uk-UA"/>
        </w:rPr>
        <w:t>я В</w:t>
      </w:r>
    </w:p>
    <w:p w:rsidR="00AC422E" w:rsidRPr="000F03C0" w:rsidRDefault="000F03C0" w:rsidP="00AC422E">
      <w:pPr>
        <w:spacing w:after="160" w:line="259" w:lineRule="auto"/>
        <w:jc w:val="left"/>
        <w:rPr>
          <w:rFonts w:ascii="Times New Roman" w:hAnsi="Times New Roman"/>
          <w:i/>
          <w:sz w:val="24"/>
          <w:szCs w:val="24"/>
          <w:lang w:val="uk-UA"/>
        </w:rPr>
      </w:pPr>
      <w:r w:rsidRPr="000F03C0">
        <w:rPr>
          <w:rFonts w:ascii="Times New Roman" w:hAnsi="Times New Roman"/>
          <w:i/>
          <w:sz w:val="24"/>
          <w:szCs w:val="24"/>
          <w:lang w:val="uk-UA"/>
        </w:rPr>
        <w:t>Запропонована дата застосування</w:t>
      </w:r>
      <w:r w:rsidR="00AC422E" w:rsidRPr="000F03C0">
        <w:rPr>
          <w:rFonts w:ascii="Times New Roman" w:hAnsi="Times New Roman"/>
          <w:i/>
          <w:sz w:val="24"/>
          <w:szCs w:val="24"/>
          <w:lang w:val="uk-UA"/>
        </w:rPr>
        <w:t xml:space="preserve">: 31 </w:t>
      </w:r>
      <w:r w:rsidRPr="000F03C0">
        <w:rPr>
          <w:rFonts w:ascii="Times New Roman" w:hAnsi="Times New Roman"/>
          <w:i/>
          <w:sz w:val="24"/>
          <w:szCs w:val="24"/>
          <w:lang w:val="uk-UA"/>
        </w:rPr>
        <w:t>грудня</w:t>
      </w:r>
      <w:r w:rsidR="00AC422E" w:rsidRPr="000F03C0">
        <w:rPr>
          <w:rFonts w:ascii="Times New Roman" w:hAnsi="Times New Roman"/>
          <w:i/>
          <w:sz w:val="24"/>
          <w:szCs w:val="24"/>
          <w:lang w:val="uk-UA"/>
        </w:rPr>
        <w:t xml:space="preserve"> 2020</w:t>
      </w:r>
      <w:r w:rsidRPr="000F03C0">
        <w:rPr>
          <w:rFonts w:ascii="Times New Roman" w:hAnsi="Times New Roman"/>
          <w:i/>
          <w:sz w:val="24"/>
          <w:szCs w:val="24"/>
          <w:lang w:val="uk-UA"/>
        </w:rPr>
        <w:t xml:space="preserve"> р</w:t>
      </w:r>
      <w:r w:rsidR="00AC422E" w:rsidRPr="000F03C0">
        <w:rPr>
          <w:rFonts w:ascii="Times New Roman" w:hAnsi="Times New Roman"/>
          <w:i/>
          <w:sz w:val="24"/>
          <w:szCs w:val="24"/>
          <w:lang w:val="uk-UA"/>
        </w:rPr>
        <w:t>.</w:t>
      </w:r>
    </w:p>
    <w:tbl>
      <w:tblPr>
        <w:tblpPr w:leftFromText="180" w:rightFromText="180" w:vertAnchor="text" w:horzAnchor="margin" w:tblpY="120"/>
        <w:tblW w:w="5000"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6948"/>
        <w:gridCol w:w="3204"/>
      </w:tblGrid>
      <w:tr w:rsidR="000F03C0" w:rsidRPr="000F03C0" w:rsidTr="00E05E24">
        <w:trPr>
          <w:trHeight w:val="330"/>
        </w:trPr>
        <w:tc>
          <w:tcPr>
            <w:tcW w:w="3422" w:type="pct"/>
            <w:shd w:val="clear" w:color="auto" w:fill="auto"/>
          </w:tcPr>
          <w:p w:rsidR="000F03C0" w:rsidRPr="000F03C0" w:rsidRDefault="000F03C0" w:rsidP="000F03C0">
            <w:pPr>
              <w:jc w:val="center"/>
              <w:rPr>
                <w:rFonts w:ascii="Times New Roman" w:hAnsi="Times New Roman"/>
                <w:b/>
                <w:sz w:val="16"/>
                <w:szCs w:val="16"/>
                <w:lang w:val="uk-UA"/>
              </w:rPr>
            </w:pPr>
            <w:r w:rsidRPr="000F03C0">
              <w:rPr>
                <w:rFonts w:ascii="Times New Roman" w:hAnsi="Times New Roman"/>
                <w:b/>
                <w:sz w:val="16"/>
                <w:szCs w:val="16"/>
                <w:lang w:val="uk-UA"/>
              </w:rPr>
              <w:t>Заголовок/опис</w:t>
            </w:r>
          </w:p>
        </w:tc>
        <w:tc>
          <w:tcPr>
            <w:tcW w:w="1578" w:type="pct"/>
            <w:shd w:val="clear" w:color="auto" w:fill="auto"/>
          </w:tcPr>
          <w:p w:rsidR="000F03C0" w:rsidRPr="000F03C0" w:rsidRDefault="000F03C0" w:rsidP="000F03C0">
            <w:pPr>
              <w:jc w:val="center"/>
              <w:rPr>
                <w:rFonts w:ascii="Times New Roman" w:hAnsi="Times New Roman"/>
                <w:b/>
                <w:sz w:val="16"/>
                <w:szCs w:val="16"/>
                <w:lang w:val="uk-UA"/>
              </w:rPr>
            </w:pPr>
            <w:r w:rsidRPr="000F03C0">
              <w:rPr>
                <w:rFonts w:ascii="Times New Roman" w:hAnsi="Times New Roman"/>
                <w:b/>
                <w:sz w:val="16"/>
                <w:szCs w:val="16"/>
                <w:lang w:val="uk-UA"/>
              </w:rPr>
              <w:t xml:space="preserve">Факти </w:t>
            </w:r>
          </w:p>
        </w:tc>
      </w:tr>
      <w:tr w:rsidR="00AC422E" w:rsidRPr="000F03C0" w:rsidTr="00E05E24">
        <w:trPr>
          <w:trHeight w:val="522"/>
        </w:trPr>
        <w:tc>
          <w:tcPr>
            <w:tcW w:w="3422" w:type="pct"/>
            <w:shd w:val="clear" w:color="auto" w:fill="auto"/>
          </w:tcPr>
          <w:p w:rsidR="00AC422E" w:rsidRPr="000F03C0" w:rsidRDefault="00AC422E" w:rsidP="00E05E24">
            <w:pPr>
              <w:rPr>
                <w:rFonts w:ascii="Times New Roman" w:eastAsiaTheme="minorEastAsia" w:hAnsi="Times New Roman"/>
                <w:sz w:val="16"/>
                <w:szCs w:val="16"/>
                <w:lang w:val="uk-UA" w:eastAsia="zh-TW"/>
              </w:rPr>
            </w:pPr>
            <w:r w:rsidRPr="000F03C0">
              <w:rPr>
                <w:rFonts w:ascii="Times New Roman" w:eastAsiaTheme="minorEastAsia" w:hAnsi="Times New Roman"/>
                <w:sz w:val="16"/>
                <w:szCs w:val="16"/>
                <w:lang w:val="uk-UA" w:eastAsia="zh-TW"/>
              </w:rPr>
              <w:t>“</w:t>
            </w:r>
            <w:r w:rsidRPr="000F03C0">
              <w:rPr>
                <w:rFonts w:ascii="Times New Roman" w:hAnsi="Times New Roman"/>
                <w:sz w:val="16"/>
                <w:szCs w:val="16"/>
                <w:lang w:val="uk-UA"/>
              </w:rPr>
              <w:t xml:space="preserve">8.2 </w:t>
            </w:r>
            <w:r w:rsidR="000F03C0" w:rsidRPr="000F03C0">
              <w:rPr>
                <w:rFonts w:ascii="Times New Roman" w:hAnsi="Times New Roman"/>
                <w:color w:val="000000"/>
                <w:sz w:val="16"/>
                <w:szCs w:val="16"/>
                <w:lang w:val="uk-UA"/>
              </w:rPr>
              <w:t xml:space="preserve">Коли такий вибір відповідно до пункту 8.1. надається, але імпортер не використовує його протягом розумного строку, компетентний орган може вдатися до інших дій стосовно таких товарів, які не відповідають встановленим </w:t>
            </w:r>
            <w:proofErr w:type="spellStart"/>
            <w:r w:rsidR="000F03C0" w:rsidRPr="000F03C0">
              <w:rPr>
                <w:rFonts w:ascii="Times New Roman" w:hAnsi="Times New Roman"/>
                <w:color w:val="000000"/>
                <w:sz w:val="16"/>
                <w:szCs w:val="16"/>
                <w:lang w:val="uk-UA"/>
              </w:rPr>
              <w:t>вимогам</w:t>
            </w:r>
            <w:r w:rsidRPr="000F03C0">
              <w:rPr>
                <w:rFonts w:ascii="Times New Roman" w:hAnsi="Times New Roman"/>
                <w:sz w:val="16"/>
                <w:szCs w:val="16"/>
                <w:lang w:val="uk-UA"/>
              </w:rPr>
              <w:t>.</w:t>
            </w:r>
            <w:r w:rsidRPr="000F03C0">
              <w:rPr>
                <w:rFonts w:ascii="Times New Roman" w:eastAsiaTheme="minorEastAsia" w:hAnsi="Times New Roman"/>
                <w:sz w:val="16"/>
                <w:szCs w:val="16"/>
                <w:lang w:val="uk-UA" w:eastAsia="zh-TW"/>
              </w:rPr>
              <w:t>”</w:t>
            </w:r>
            <w:proofErr w:type="spellEnd"/>
          </w:p>
          <w:p w:rsidR="00AC422E" w:rsidRPr="000F03C0" w:rsidRDefault="00AC422E" w:rsidP="00E05E24">
            <w:pPr>
              <w:rPr>
                <w:rFonts w:ascii="Times New Roman" w:eastAsiaTheme="minorEastAsia" w:hAnsi="Times New Roman"/>
                <w:sz w:val="16"/>
                <w:szCs w:val="16"/>
                <w:lang w:val="uk-UA" w:eastAsia="zh-TW"/>
              </w:rPr>
            </w:pPr>
          </w:p>
          <w:p w:rsidR="00AC422E" w:rsidRPr="000F03C0" w:rsidRDefault="00AC422E" w:rsidP="000F03C0">
            <w:pPr>
              <w:rPr>
                <w:rFonts w:ascii="Times New Roman" w:hAnsi="Times New Roman"/>
                <w:sz w:val="16"/>
                <w:szCs w:val="16"/>
                <w:lang w:val="uk-UA"/>
              </w:rPr>
            </w:pPr>
            <w:r w:rsidRPr="000F03C0">
              <w:rPr>
                <w:rFonts w:ascii="Times New Roman" w:eastAsiaTheme="minorEastAsia" w:hAnsi="Times New Roman"/>
                <w:sz w:val="16"/>
                <w:szCs w:val="16"/>
                <w:lang w:val="uk-UA" w:eastAsia="zh-TW"/>
              </w:rPr>
              <w:t>А текст ст. 10.8.1: категор</w:t>
            </w:r>
            <w:r w:rsidR="000F03C0" w:rsidRPr="000F03C0">
              <w:rPr>
                <w:rFonts w:ascii="Times New Roman" w:eastAsiaTheme="minorEastAsia" w:hAnsi="Times New Roman"/>
                <w:sz w:val="16"/>
                <w:szCs w:val="16"/>
                <w:lang w:val="uk-UA" w:eastAsia="zh-TW"/>
              </w:rPr>
              <w:t>ія А</w:t>
            </w:r>
            <w:r w:rsidRPr="000F03C0">
              <w:rPr>
                <w:rFonts w:ascii="Times New Roman" w:eastAsiaTheme="minorEastAsia" w:hAnsi="Times New Roman"/>
                <w:sz w:val="16"/>
                <w:szCs w:val="16"/>
                <w:lang w:val="uk-UA" w:eastAsia="zh-TW"/>
              </w:rPr>
              <w:t>,</w:t>
            </w:r>
            <w:r w:rsidRPr="000F03C0">
              <w:rPr>
                <w:rFonts w:ascii="Times New Roman" w:hAnsi="Times New Roman"/>
                <w:sz w:val="16"/>
                <w:szCs w:val="16"/>
                <w:lang w:val="uk-UA"/>
              </w:rPr>
              <w:t xml:space="preserve"> „</w:t>
            </w:r>
            <w:r w:rsidR="000F03C0" w:rsidRPr="000F03C0">
              <w:rPr>
                <w:rFonts w:ascii="Times New Roman" w:hAnsi="Times New Roman"/>
                <w:color w:val="000000"/>
                <w:sz w:val="16"/>
                <w:szCs w:val="16"/>
                <w:lang w:val="uk-UA"/>
              </w:rPr>
              <w:t xml:space="preserve">У випадках, коли компетентний орган члена відмовляє в імпортуванні заявлених у режим імпорту товарів на підставі їхньої невідповідності встановленим санітарним або </w:t>
            </w:r>
            <w:proofErr w:type="spellStart"/>
            <w:r w:rsidR="000F03C0" w:rsidRPr="000F03C0">
              <w:rPr>
                <w:rFonts w:ascii="Times New Roman" w:hAnsi="Times New Roman"/>
                <w:color w:val="000000"/>
                <w:sz w:val="16"/>
                <w:szCs w:val="16"/>
                <w:lang w:val="uk-UA"/>
              </w:rPr>
              <w:t>фітосанітарним</w:t>
            </w:r>
            <w:proofErr w:type="spellEnd"/>
            <w:r w:rsidR="000F03C0" w:rsidRPr="000F03C0">
              <w:rPr>
                <w:rFonts w:ascii="Times New Roman" w:hAnsi="Times New Roman"/>
                <w:color w:val="000000"/>
                <w:sz w:val="16"/>
                <w:szCs w:val="16"/>
                <w:lang w:val="uk-UA"/>
              </w:rPr>
              <w:t xml:space="preserve"> чи технічним правилам, член, за умови дотримання та відповідно до його законів і підзаконних нормативно-правих актів, дозволяє імпортеру переадресувати або повернути недопущені до ввезення товари експортеру або іншій визначеній експортером </w:t>
            </w:r>
            <w:proofErr w:type="spellStart"/>
            <w:r w:rsidR="000F03C0" w:rsidRPr="000F03C0">
              <w:rPr>
                <w:rFonts w:ascii="Times New Roman" w:hAnsi="Times New Roman"/>
                <w:color w:val="000000"/>
                <w:sz w:val="16"/>
                <w:szCs w:val="16"/>
                <w:lang w:val="uk-UA"/>
              </w:rPr>
              <w:t>особі</w:t>
            </w:r>
            <w:r w:rsidRPr="000F03C0">
              <w:rPr>
                <w:rFonts w:ascii="Times New Roman" w:hAnsi="Times New Roman"/>
                <w:sz w:val="16"/>
                <w:szCs w:val="16"/>
                <w:lang w:val="uk-UA"/>
              </w:rPr>
              <w:t>.“</w:t>
            </w:r>
            <w:proofErr w:type="spellEnd"/>
          </w:p>
        </w:tc>
        <w:tc>
          <w:tcPr>
            <w:tcW w:w="1578" w:type="pct"/>
            <w:shd w:val="clear" w:color="auto" w:fill="auto"/>
          </w:tcPr>
          <w:p w:rsidR="00AC422E" w:rsidRPr="000F03C0" w:rsidRDefault="00AC422E" w:rsidP="00E05E24">
            <w:pPr>
              <w:jc w:val="left"/>
              <w:rPr>
                <w:rFonts w:ascii="Times New Roman" w:hAnsi="Times New Roman"/>
                <w:sz w:val="16"/>
                <w:szCs w:val="16"/>
                <w:lang w:val="uk-UA"/>
              </w:rPr>
            </w:pPr>
            <w:r w:rsidRPr="000F03C0">
              <w:rPr>
                <w:rFonts w:ascii="Times New Roman" w:hAnsi="Times New Roman"/>
                <w:sz w:val="16"/>
                <w:szCs w:val="16"/>
                <w:lang w:val="uk-UA"/>
              </w:rPr>
              <w:t>?</w:t>
            </w:r>
          </w:p>
        </w:tc>
      </w:tr>
    </w:tbl>
    <w:p w:rsidR="00AC422E" w:rsidRPr="000F03C0" w:rsidRDefault="00AC422E" w:rsidP="00AC422E">
      <w:pPr>
        <w:spacing w:after="160" w:line="259" w:lineRule="auto"/>
        <w:jc w:val="left"/>
        <w:rPr>
          <w:rFonts w:ascii="Times New Roman" w:hAnsi="Times New Roman"/>
          <w:b/>
          <w:bCs/>
          <w:i/>
          <w:sz w:val="24"/>
          <w:lang w:val="uk-UA"/>
        </w:rPr>
      </w:pPr>
    </w:p>
    <w:p w:rsidR="000F03C0" w:rsidRPr="000F03C0" w:rsidRDefault="000F03C0" w:rsidP="000F03C0">
      <w:pPr>
        <w:spacing w:after="160" w:line="259" w:lineRule="auto"/>
        <w:jc w:val="left"/>
        <w:rPr>
          <w:rFonts w:ascii="Times New Roman" w:hAnsi="Times New Roman"/>
          <w:b/>
          <w:bCs/>
          <w:i/>
          <w:sz w:val="24"/>
          <w:lang w:val="uk-UA"/>
        </w:rPr>
      </w:pPr>
      <w:r w:rsidRPr="000F03C0">
        <w:rPr>
          <w:rFonts w:ascii="Times New Roman" w:hAnsi="Times New Roman"/>
          <w:b/>
          <w:bCs/>
          <w:i/>
          <w:sz w:val="24"/>
          <w:lang w:val="uk-UA"/>
        </w:rPr>
        <w:t>Що робити (для планів дій)</w:t>
      </w:r>
    </w:p>
    <w:p w:rsidR="000F03C0" w:rsidRPr="000F03C0" w:rsidRDefault="000F03C0" w:rsidP="000F03C0">
      <w:pPr>
        <w:ind w:left="1800" w:hanging="1800"/>
        <w:rPr>
          <w:rFonts w:ascii="Times New Roman" w:eastAsia="Times New Roman" w:hAnsi="Times New Roman"/>
          <w:color w:val="000000"/>
          <w:sz w:val="22"/>
          <w:lang w:val="uk-UA" w:eastAsia="en-GB"/>
        </w:rPr>
      </w:pPr>
      <w:r w:rsidRPr="000F03C0">
        <w:rPr>
          <w:rFonts w:ascii="Times New Roman" w:hAnsi="Times New Roman"/>
          <w:b/>
          <w:bCs/>
          <w:sz w:val="22"/>
          <w:lang w:val="uk-UA"/>
        </w:rPr>
        <w:t>Аналіз недоліків:</w:t>
      </w:r>
      <w:r w:rsidRPr="000F03C0">
        <w:rPr>
          <w:rFonts w:ascii="Times New Roman" w:eastAsia="Times New Roman" w:hAnsi="Times New Roman"/>
          <w:color w:val="000000"/>
          <w:sz w:val="22"/>
          <w:lang w:val="uk-UA" w:eastAsia="en-GB"/>
        </w:rPr>
        <w:t xml:space="preserve"> </w:t>
      </w:r>
    </w:p>
    <w:p w:rsidR="000F03C0" w:rsidRPr="000F03C0" w:rsidRDefault="000F03C0" w:rsidP="000F03C0">
      <w:pPr>
        <w:ind w:left="1800" w:hanging="1800"/>
        <w:rPr>
          <w:rFonts w:ascii="Times New Roman" w:eastAsia="Times New Roman" w:hAnsi="Times New Roman"/>
          <w:color w:val="000000"/>
          <w:sz w:val="22"/>
          <w:lang w:val="uk-UA" w:eastAsia="en-GB"/>
        </w:rPr>
      </w:pPr>
    </w:p>
    <w:p w:rsidR="000F03C0" w:rsidRPr="000F03C0" w:rsidRDefault="000F03C0" w:rsidP="000F03C0">
      <w:pPr>
        <w:rPr>
          <w:rFonts w:ascii="Times New Roman" w:eastAsia="Times New Roman" w:hAnsi="Times New Roman"/>
          <w:i/>
          <w:iCs/>
          <w:color w:val="000000"/>
          <w:sz w:val="22"/>
          <w:lang w:val="uk-UA" w:eastAsia="en-GB"/>
        </w:rPr>
      </w:pPr>
      <w:r w:rsidRPr="000F03C0">
        <w:rPr>
          <w:rFonts w:ascii="Times New Roman" w:eastAsia="Times New Roman" w:hAnsi="Times New Roman"/>
          <w:i/>
          <w:iCs/>
          <w:color w:val="000000"/>
          <w:sz w:val="22"/>
          <w:lang w:val="uk-UA" w:eastAsia="en-GB"/>
        </w:rPr>
        <w:t xml:space="preserve">Чи створено законодавчу основу (закони та підзаконні акти)? </w:t>
      </w:r>
    </w:p>
    <w:p w:rsidR="000F03C0" w:rsidRPr="000F03C0" w:rsidRDefault="000F03C0" w:rsidP="000F03C0">
      <w:pPr>
        <w:rPr>
          <w:rFonts w:ascii="Times New Roman" w:eastAsia="Times New Roman" w:hAnsi="Times New Roman"/>
          <w:i/>
          <w:iCs/>
          <w:color w:val="000000"/>
          <w:sz w:val="22"/>
          <w:lang w:val="uk-UA" w:eastAsia="en-GB"/>
        </w:rPr>
      </w:pPr>
    </w:p>
    <w:p w:rsidR="000F03C0" w:rsidRPr="000F03C0" w:rsidRDefault="000F03C0" w:rsidP="000F03C0">
      <w:pPr>
        <w:ind w:left="360"/>
        <w:rPr>
          <w:rFonts w:ascii="Times New Roman" w:eastAsia="Times New Roman" w:hAnsi="Times New Roman"/>
          <w:i/>
          <w:iCs/>
          <w:color w:val="000000"/>
          <w:sz w:val="22"/>
          <w:lang w:val="uk-UA" w:eastAsia="en-GB"/>
        </w:rPr>
      </w:pPr>
    </w:p>
    <w:p w:rsidR="000F03C0"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Що вже зроблено для виконання положення?</w:t>
      </w: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 xml:space="preserve">Що заплановано зробити? </w:t>
      </w: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Яке відомство є відповідальним? Митниця, але й інші?</w:t>
      </w: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p>
    <w:p w:rsidR="000F03C0" w:rsidRPr="000F03C0" w:rsidRDefault="000F03C0" w:rsidP="000F03C0">
      <w:pPr>
        <w:tabs>
          <w:tab w:val="left" w:pos="1038"/>
        </w:tabs>
        <w:ind w:left="1800" w:hanging="1800"/>
        <w:rPr>
          <w:rFonts w:ascii="Times New Roman" w:hAnsi="Times New Roman"/>
          <w:i/>
          <w:iCs/>
          <w:sz w:val="22"/>
          <w:lang w:val="uk-UA"/>
        </w:rPr>
      </w:pPr>
      <w:r w:rsidRPr="000F03C0">
        <w:rPr>
          <w:rFonts w:ascii="Times New Roman" w:hAnsi="Times New Roman"/>
          <w:i/>
          <w:iCs/>
          <w:sz w:val="22"/>
          <w:lang w:val="uk-UA"/>
        </w:rPr>
        <w:t xml:space="preserve">Контактні особи? </w:t>
      </w:r>
    </w:p>
    <w:p w:rsidR="00AC422E" w:rsidRPr="000F03C0" w:rsidRDefault="00AC422E" w:rsidP="00D26687">
      <w:pPr>
        <w:spacing w:after="160" w:line="259" w:lineRule="auto"/>
        <w:jc w:val="left"/>
        <w:rPr>
          <w:rFonts w:ascii="Times New Roman" w:hAnsi="Times New Roman"/>
          <w:i/>
          <w:sz w:val="24"/>
          <w:szCs w:val="24"/>
          <w:lang w:val="uk-UA"/>
        </w:rPr>
      </w:pPr>
    </w:p>
    <w:sectPr w:rsidR="00AC422E" w:rsidRPr="000F03C0" w:rsidSect="00795E51">
      <w:headerReference w:type="default" r:id="rId12"/>
      <w:footerReference w:type="default" r:id="rId13"/>
      <w:headerReference w:type="first" r:id="rId14"/>
      <w:pgSz w:w="12240" w:h="15840"/>
      <w:pgMar w:top="1296" w:right="1152" w:bottom="1152" w:left="1152"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E6E" w:rsidRDefault="00737E6E" w:rsidP="00CB3A7B">
      <w:r>
        <w:separator/>
      </w:r>
    </w:p>
  </w:endnote>
  <w:endnote w:type="continuationSeparator" w:id="0">
    <w:p w:rsidR="00737E6E" w:rsidRDefault="00737E6E" w:rsidP="00CB3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34" w:rsidRPr="0018051C" w:rsidRDefault="00A66434">
    <w:pPr>
      <w:pStyle w:val="a5"/>
      <w:rPr>
        <w:i/>
        <w:sz w:val="16"/>
        <w:lang w:val="ru-RU"/>
      </w:rPr>
    </w:pPr>
    <w:r>
      <w:rPr>
        <w:i/>
        <w:sz w:val="16"/>
        <w:lang w:val="en-US"/>
      </w:rPr>
      <w:t xml:space="preserve"> </w:t>
    </w:r>
    <w:r w:rsidRPr="00D631C9">
      <w:rPr>
        <w:i/>
        <w:sz w:val="16"/>
        <w:lang w:val="en-US"/>
      </w:rPr>
      <w:tab/>
    </w:r>
    <w:r>
      <w:rPr>
        <w:i/>
        <w:sz w:val="16"/>
        <w:lang w:val="bg-BG"/>
      </w:rPr>
      <w:t>Стор.</w:t>
    </w:r>
    <w:r w:rsidRPr="0018051C">
      <w:rPr>
        <w:i/>
        <w:sz w:val="16"/>
        <w:lang w:val="ru-RU"/>
      </w:rPr>
      <w:t xml:space="preserve"> </w:t>
    </w:r>
    <w:r w:rsidRPr="00D631C9">
      <w:rPr>
        <w:bCs/>
        <w:i/>
        <w:sz w:val="16"/>
        <w:lang w:val="en-US"/>
      </w:rPr>
      <w:fldChar w:fldCharType="begin"/>
    </w:r>
    <w:r w:rsidRPr="0018051C">
      <w:rPr>
        <w:bCs/>
        <w:i/>
        <w:sz w:val="16"/>
        <w:lang w:val="ru-RU"/>
      </w:rPr>
      <w:instrText xml:space="preserve"> </w:instrText>
    </w:r>
    <w:r w:rsidRPr="00D631C9">
      <w:rPr>
        <w:bCs/>
        <w:i/>
        <w:sz w:val="16"/>
        <w:lang w:val="en-US"/>
      </w:rPr>
      <w:instrText>PAGE</w:instrText>
    </w:r>
    <w:r w:rsidRPr="0018051C">
      <w:rPr>
        <w:bCs/>
        <w:i/>
        <w:sz w:val="16"/>
        <w:lang w:val="ru-RU"/>
      </w:rPr>
      <w:instrText xml:space="preserve">  \* </w:instrText>
    </w:r>
    <w:r w:rsidRPr="00D631C9">
      <w:rPr>
        <w:bCs/>
        <w:i/>
        <w:sz w:val="16"/>
        <w:lang w:val="en-US"/>
      </w:rPr>
      <w:instrText>Arabic</w:instrText>
    </w:r>
    <w:r w:rsidRPr="0018051C">
      <w:rPr>
        <w:bCs/>
        <w:i/>
        <w:sz w:val="16"/>
        <w:lang w:val="ru-RU"/>
      </w:rPr>
      <w:instrText xml:space="preserve">  \* </w:instrText>
    </w:r>
    <w:r w:rsidRPr="00D631C9">
      <w:rPr>
        <w:bCs/>
        <w:i/>
        <w:sz w:val="16"/>
        <w:lang w:val="en-US"/>
      </w:rPr>
      <w:instrText>MERGEFORMAT</w:instrText>
    </w:r>
    <w:r w:rsidRPr="0018051C">
      <w:rPr>
        <w:bCs/>
        <w:i/>
        <w:sz w:val="16"/>
        <w:lang w:val="ru-RU"/>
      </w:rPr>
      <w:instrText xml:space="preserve"> </w:instrText>
    </w:r>
    <w:r w:rsidRPr="00D631C9">
      <w:rPr>
        <w:bCs/>
        <w:i/>
        <w:sz w:val="16"/>
        <w:lang w:val="en-US"/>
      </w:rPr>
      <w:fldChar w:fldCharType="separate"/>
    </w:r>
    <w:r w:rsidR="00317813" w:rsidRPr="00317813">
      <w:rPr>
        <w:bCs/>
        <w:i/>
        <w:noProof/>
        <w:sz w:val="16"/>
        <w:lang w:val="ru-RU"/>
      </w:rPr>
      <w:t>2</w:t>
    </w:r>
    <w:r w:rsidRPr="00D631C9">
      <w:rPr>
        <w:bCs/>
        <w:i/>
        <w:sz w:val="16"/>
        <w:lang w:val="en-US"/>
      </w:rPr>
      <w:fldChar w:fldCharType="end"/>
    </w:r>
    <w:r w:rsidRPr="0018051C">
      <w:rPr>
        <w:i/>
        <w:sz w:val="16"/>
        <w:lang w:val="ru-RU"/>
      </w:rPr>
      <w:t xml:space="preserve"> </w:t>
    </w:r>
    <w:r>
      <w:rPr>
        <w:i/>
        <w:sz w:val="16"/>
        <w:lang w:val="bg-BG"/>
      </w:rPr>
      <w:t>з</w:t>
    </w:r>
    <w:r w:rsidRPr="0018051C">
      <w:rPr>
        <w:i/>
        <w:sz w:val="16"/>
        <w:lang w:val="ru-RU"/>
      </w:rPr>
      <w:t xml:space="preserve"> </w:t>
    </w:r>
    <w:fldSimple w:instr=" NUMPAGES  \* Arabic  \* MERGEFORMAT ">
      <w:r w:rsidR="00317813" w:rsidRPr="00317813">
        <w:rPr>
          <w:bCs/>
          <w:i/>
          <w:noProof/>
          <w:sz w:val="16"/>
          <w:lang w:val="ru-RU"/>
        </w:rPr>
        <w:t>18</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E6E" w:rsidRDefault="00737E6E" w:rsidP="00CB3A7B">
      <w:r>
        <w:separator/>
      </w:r>
    </w:p>
  </w:footnote>
  <w:footnote w:type="continuationSeparator" w:id="0">
    <w:p w:rsidR="00737E6E" w:rsidRDefault="00737E6E" w:rsidP="00CB3A7B">
      <w:r>
        <w:continuationSeparator/>
      </w:r>
    </w:p>
  </w:footnote>
  <w:footnote w:id="1">
    <w:p w:rsidR="00A66434" w:rsidRPr="003A693D" w:rsidRDefault="00A66434" w:rsidP="00A66434">
      <w:pPr>
        <w:autoSpaceDE w:val="0"/>
        <w:autoSpaceDN w:val="0"/>
        <w:adjustRightInd w:val="0"/>
        <w:rPr>
          <w:lang w:val="ru-RU"/>
        </w:rPr>
      </w:pPr>
      <w:r w:rsidRPr="003A693D">
        <w:rPr>
          <w:rStyle w:val="af1"/>
          <w:rFonts w:ascii="Times New Roman" w:hAnsi="Times New Roman"/>
          <w:lang w:val="ru-RU"/>
        </w:rPr>
        <w:t>10</w:t>
      </w:r>
      <w:r w:rsidRPr="003A693D">
        <w:rPr>
          <w:rFonts w:ascii="Times New Roman" w:hAnsi="Times New Roman"/>
          <w:sz w:val="20"/>
          <w:szCs w:val="20"/>
          <w:lang w:val="ru-RU"/>
        </w:rPr>
        <w:t xml:space="preserve"> </w:t>
      </w:r>
      <w:proofErr w:type="spellStart"/>
      <w:r w:rsidR="00AC422E">
        <w:rPr>
          <w:rFonts w:ascii="Times New Roman" w:hAnsi="Times New Roman"/>
          <w:sz w:val="20"/>
          <w:szCs w:val="20"/>
        </w:rPr>
        <w:t>Для</w:t>
      </w:r>
      <w:proofErr w:type="spellEnd"/>
      <w:r w:rsidR="00AC422E">
        <w:rPr>
          <w:rFonts w:ascii="Times New Roman" w:hAnsi="Times New Roman"/>
          <w:sz w:val="20"/>
          <w:szCs w:val="20"/>
        </w:rPr>
        <w:t xml:space="preserve"> </w:t>
      </w:r>
      <w:r w:rsidR="00AC422E">
        <w:rPr>
          <w:rFonts w:ascii="Times New Roman" w:hAnsi="Times New Roman"/>
          <w:sz w:val="20"/>
          <w:szCs w:val="20"/>
          <w:lang w:val="uk-UA"/>
        </w:rPr>
        <w:t>цілей даного</w:t>
      </w:r>
      <w:r w:rsidR="00AC422E">
        <w:rPr>
          <w:rFonts w:ascii="Times New Roman" w:hAnsi="Times New Roman"/>
          <w:sz w:val="20"/>
          <w:szCs w:val="20"/>
          <w:lang w:eastAsia="ru-RU"/>
        </w:rPr>
        <w:t xml:space="preserve"> </w:t>
      </w:r>
      <w:proofErr w:type="spellStart"/>
      <w:r w:rsidR="00AC422E">
        <w:rPr>
          <w:rFonts w:ascii="Times New Roman" w:hAnsi="Times New Roman"/>
          <w:sz w:val="20"/>
          <w:szCs w:val="20"/>
          <w:lang w:eastAsia="ru-RU"/>
        </w:rPr>
        <w:t>положен</w:t>
      </w:r>
      <w:r w:rsidR="00AC422E">
        <w:rPr>
          <w:rFonts w:ascii="Times New Roman" w:hAnsi="Times New Roman"/>
          <w:sz w:val="20"/>
          <w:szCs w:val="20"/>
          <w:lang w:val="uk-UA" w:eastAsia="ru-RU"/>
        </w:rPr>
        <w:t>ня</w:t>
      </w:r>
      <w:proofErr w:type="spellEnd"/>
      <w:r w:rsidR="00AC422E" w:rsidRPr="00422559">
        <w:rPr>
          <w:rFonts w:ascii="Times New Roman" w:hAnsi="Times New Roman"/>
          <w:sz w:val="20"/>
          <w:szCs w:val="20"/>
          <w:lang w:eastAsia="ru-RU"/>
        </w:rPr>
        <w:t xml:space="preserve"> </w:t>
      </w:r>
      <w:proofErr w:type="spellStart"/>
      <w:r w:rsidR="00AC422E">
        <w:rPr>
          <w:rFonts w:ascii="Times New Roman" w:hAnsi="Times New Roman"/>
          <w:sz w:val="20"/>
          <w:szCs w:val="20"/>
          <w:lang w:eastAsia="ru-RU"/>
        </w:rPr>
        <w:t>товар</w:t>
      </w:r>
      <w:proofErr w:type="spellEnd"/>
      <w:r w:rsidR="00AC422E">
        <w:rPr>
          <w:rFonts w:ascii="Times New Roman" w:hAnsi="Times New Roman"/>
          <w:sz w:val="20"/>
          <w:szCs w:val="20"/>
          <w:lang w:val="uk-UA" w:eastAsia="ru-RU"/>
        </w:rPr>
        <w:t>и, що швидко псуються,</w:t>
      </w:r>
      <w:r w:rsidR="00AC422E">
        <w:rPr>
          <w:rFonts w:ascii="Times New Roman" w:hAnsi="Times New Roman"/>
          <w:sz w:val="20"/>
          <w:szCs w:val="20"/>
          <w:lang w:eastAsia="ru-RU"/>
        </w:rPr>
        <w:t xml:space="preserve"> </w:t>
      </w:r>
      <w:r w:rsidR="00AC422E">
        <w:rPr>
          <w:rFonts w:ascii="Times New Roman" w:hAnsi="Times New Roman"/>
          <w:sz w:val="20"/>
          <w:szCs w:val="20"/>
          <w:lang w:val="uk-UA" w:eastAsia="ru-RU"/>
        </w:rPr>
        <w:t>є</w:t>
      </w:r>
      <w:r w:rsidR="00AC422E">
        <w:rPr>
          <w:rFonts w:ascii="Times New Roman" w:hAnsi="Times New Roman"/>
          <w:sz w:val="20"/>
          <w:szCs w:val="20"/>
          <w:lang w:eastAsia="ru-RU"/>
        </w:rPr>
        <w:t xml:space="preserve"> </w:t>
      </w:r>
      <w:proofErr w:type="spellStart"/>
      <w:r w:rsidR="00AC422E">
        <w:rPr>
          <w:rFonts w:ascii="Times New Roman" w:hAnsi="Times New Roman"/>
          <w:sz w:val="20"/>
          <w:szCs w:val="20"/>
          <w:lang w:eastAsia="ru-RU"/>
        </w:rPr>
        <w:t>товарами</w:t>
      </w:r>
      <w:proofErr w:type="spellEnd"/>
      <w:r w:rsidR="00AC422E">
        <w:rPr>
          <w:rFonts w:ascii="Times New Roman" w:hAnsi="Times New Roman"/>
          <w:sz w:val="20"/>
          <w:szCs w:val="20"/>
          <w:lang w:eastAsia="ru-RU"/>
        </w:rPr>
        <w:t xml:space="preserve">, </w:t>
      </w:r>
      <w:r w:rsidR="00AC422E">
        <w:rPr>
          <w:rFonts w:ascii="Times New Roman" w:hAnsi="Times New Roman"/>
          <w:sz w:val="20"/>
          <w:szCs w:val="20"/>
          <w:lang w:val="uk-UA" w:eastAsia="ru-RU"/>
        </w:rPr>
        <w:t>які мають властивість</w:t>
      </w:r>
      <w:r w:rsidR="00AC422E" w:rsidRPr="00422559">
        <w:rPr>
          <w:rFonts w:ascii="Times New Roman" w:hAnsi="Times New Roman"/>
          <w:sz w:val="20"/>
          <w:szCs w:val="20"/>
          <w:lang w:eastAsia="ru-RU"/>
        </w:rPr>
        <w:t xml:space="preserve"> </w:t>
      </w:r>
      <w:r w:rsidR="00AC422E">
        <w:rPr>
          <w:rFonts w:ascii="Times New Roman" w:hAnsi="Times New Roman"/>
          <w:sz w:val="20"/>
          <w:szCs w:val="20"/>
          <w:lang w:val="uk-UA" w:eastAsia="ru-RU"/>
        </w:rPr>
        <w:t>швидко псуватися внаслідок їхніх природних особливостей</w:t>
      </w:r>
      <w:r w:rsidR="00AC422E">
        <w:rPr>
          <w:rFonts w:ascii="Times New Roman" w:hAnsi="Times New Roman"/>
          <w:sz w:val="20"/>
          <w:szCs w:val="20"/>
          <w:lang w:eastAsia="ru-RU"/>
        </w:rPr>
        <w:t xml:space="preserve">, </w:t>
      </w:r>
      <w:r w:rsidR="00AC422E">
        <w:rPr>
          <w:rFonts w:ascii="Times New Roman" w:hAnsi="Times New Roman"/>
          <w:sz w:val="20"/>
          <w:szCs w:val="20"/>
          <w:lang w:val="uk-UA" w:eastAsia="ru-RU"/>
        </w:rPr>
        <w:t>зокрема за відсутності належних умов зберігання</w:t>
      </w:r>
      <w:proofErr w:type="gramStart"/>
      <w:r w:rsidR="00AC422E">
        <w:rPr>
          <w:rFonts w:ascii="Times New Roman" w:hAnsi="Times New Roman"/>
          <w:sz w:val="20"/>
          <w:szCs w:val="20"/>
          <w:lang w:val="uk-UA" w:eastAsia="ru-RU"/>
        </w:rPr>
        <w:t>.</w:t>
      </w:r>
      <w:r w:rsidRPr="003A693D">
        <w:rPr>
          <w:rFonts w:ascii="Times New Roman" w:hAnsi="Times New Roman"/>
          <w:sz w:val="20"/>
          <w:szCs w:val="20"/>
          <w:lang w:val="ru-RU" w:eastAsia="ru-RU"/>
        </w:rPr>
        <w:t>.</w:t>
      </w:r>
      <w:proofErr w:type="gramEnd"/>
    </w:p>
  </w:footnote>
  <w:footnote w:id="2">
    <w:p w:rsidR="00A66434" w:rsidRPr="00C04BE1" w:rsidRDefault="00A66434" w:rsidP="00C04BE1">
      <w:pPr>
        <w:autoSpaceDE w:val="0"/>
        <w:autoSpaceDN w:val="0"/>
        <w:adjustRightInd w:val="0"/>
        <w:rPr>
          <w:lang w:val="ru-RU"/>
        </w:rPr>
      </w:pPr>
      <w:r w:rsidRPr="00C04BE1">
        <w:rPr>
          <w:rStyle w:val="af1"/>
          <w:rFonts w:ascii="Times New Roman" w:hAnsi="Times New Roman"/>
          <w:lang w:val="ru-RU"/>
        </w:rPr>
        <w:t>11</w:t>
      </w:r>
      <w:r w:rsidRPr="00C04BE1">
        <w:rPr>
          <w:rFonts w:ascii="Times New Roman" w:hAnsi="Times New Roman"/>
          <w:sz w:val="20"/>
          <w:szCs w:val="20"/>
          <w:lang w:val="ru-RU"/>
        </w:rPr>
        <w:t xml:space="preserve"> </w:t>
      </w:r>
      <w:r w:rsidRPr="00B27742">
        <w:rPr>
          <w:rFonts w:ascii="Times New Roman" w:hAnsi="Times New Roman"/>
          <w:sz w:val="20"/>
          <w:szCs w:val="20"/>
          <w:lang w:val="uk-UA"/>
        </w:rPr>
        <w:t>Ніщо в цьому пункті не перешкоджає Члену вимагати такі документи, як сертифікати, дозволи чи ліцензії як необхідні умови для ввезення товарів, що підлягають контролю</w:t>
      </w:r>
      <w:r w:rsidRPr="00B27742">
        <w:rPr>
          <w:rFonts w:ascii="Times New Roman" w:hAnsi="Times New Roman"/>
          <w:sz w:val="20"/>
          <w:szCs w:val="20"/>
          <w:lang w:val="uk-UA" w:eastAsia="ru-RU"/>
        </w:rPr>
        <w:t>.</w:t>
      </w:r>
    </w:p>
  </w:footnote>
  <w:footnote w:id="3">
    <w:p w:rsidR="00A66434" w:rsidRPr="00E378B6" w:rsidRDefault="00A66434" w:rsidP="00E378B6">
      <w:pPr>
        <w:autoSpaceDE w:val="0"/>
        <w:autoSpaceDN w:val="0"/>
        <w:adjustRightInd w:val="0"/>
        <w:rPr>
          <w:lang w:val="ru-RU"/>
        </w:rPr>
      </w:pPr>
      <w:r w:rsidRPr="00E378B6">
        <w:rPr>
          <w:rStyle w:val="af1"/>
          <w:rFonts w:ascii="Times New Roman" w:hAnsi="Times New Roman"/>
          <w:lang w:val="ru-RU"/>
        </w:rPr>
        <w:t>12</w:t>
      </w:r>
      <w:r w:rsidRPr="00E378B6">
        <w:rPr>
          <w:rFonts w:ascii="Times New Roman" w:hAnsi="Times New Roman"/>
          <w:sz w:val="20"/>
          <w:szCs w:val="20"/>
          <w:lang w:val="ru-RU"/>
        </w:rPr>
        <w:t xml:space="preserve"> </w:t>
      </w:r>
      <w:r w:rsidRPr="00B27742">
        <w:rPr>
          <w:rFonts w:ascii="Times New Roman" w:hAnsi="Times New Roman"/>
          <w:sz w:val="20"/>
          <w:szCs w:val="20"/>
          <w:lang w:val="uk-UA"/>
        </w:rPr>
        <w:t xml:space="preserve">Цей пункт стосується </w:t>
      </w:r>
      <w:proofErr w:type="spellStart"/>
      <w:r w:rsidRPr="00B27742">
        <w:rPr>
          <w:rFonts w:ascii="Times New Roman" w:hAnsi="Times New Roman"/>
          <w:sz w:val="20"/>
          <w:szCs w:val="20"/>
          <w:lang w:val="uk-UA"/>
        </w:rPr>
        <w:t>передвідвантажувальної</w:t>
      </w:r>
      <w:proofErr w:type="spellEnd"/>
      <w:r w:rsidRPr="00B27742">
        <w:rPr>
          <w:rFonts w:ascii="Times New Roman" w:hAnsi="Times New Roman"/>
          <w:sz w:val="20"/>
          <w:szCs w:val="20"/>
          <w:lang w:val="uk-UA"/>
        </w:rPr>
        <w:t xml:space="preserve"> інспекції, котра є предметом Угоди про </w:t>
      </w:r>
      <w:proofErr w:type="spellStart"/>
      <w:r w:rsidRPr="00B27742">
        <w:rPr>
          <w:rFonts w:ascii="Times New Roman" w:hAnsi="Times New Roman"/>
          <w:sz w:val="20"/>
          <w:szCs w:val="20"/>
          <w:lang w:val="uk-UA"/>
        </w:rPr>
        <w:t>передвідвантажувальні</w:t>
      </w:r>
      <w:proofErr w:type="spellEnd"/>
      <w:r w:rsidRPr="00B27742">
        <w:rPr>
          <w:rFonts w:ascii="Times New Roman" w:hAnsi="Times New Roman"/>
          <w:sz w:val="20"/>
          <w:szCs w:val="20"/>
          <w:lang w:val="uk-UA"/>
        </w:rPr>
        <w:t xml:space="preserve"> інспекції для санітарних та фітосанітарних цілей.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34" w:rsidRPr="00D64E22" w:rsidRDefault="00A66434" w:rsidP="00CB3A7B">
    <w:pPr>
      <w:pStyle w:val="a3"/>
      <w:jc w:val="center"/>
      <w:rPr>
        <w:rFonts w:ascii="Times New Roman" w:hAnsi="Times New Roman"/>
        <w:color w:val="FF0000"/>
        <w:sz w:val="22"/>
      </w:rPr>
    </w:pPr>
  </w:p>
  <w:p w:rsidR="00A66434" w:rsidRDefault="00A6643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434" w:rsidRPr="003666E8" w:rsidRDefault="00A66434" w:rsidP="00795E51">
    <w:pPr>
      <w:pStyle w:val="a3"/>
      <w:spacing w:after="60"/>
      <w:jc w:val="center"/>
      <w:rPr>
        <w:rFonts w:ascii="Times New Roman" w:hAnsi="Times New Roman"/>
        <w:b/>
        <w:sz w:val="24"/>
        <w:szCs w:val="24"/>
        <w:lang w:val="ru-RU"/>
      </w:rPr>
    </w:pPr>
    <w:r>
      <w:rPr>
        <w:rFonts w:ascii="Times New Roman" w:hAnsi="Times New Roman"/>
        <w:b/>
        <w:sz w:val="24"/>
        <w:szCs w:val="24"/>
        <w:lang w:val="uk-UA"/>
      </w:rPr>
      <w:t>Угода про спрощення процедур торгівлі</w:t>
    </w:r>
    <w:r>
      <w:rPr>
        <w:rFonts w:ascii="Times New Roman" w:hAnsi="Times New Roman"/>
        <w:b/>
        <w:sz w:val="24"/>
        <w:szCs w:val="24"/>
        <w:lang w:val="bg-BG"/>
      </w:rPr>
      <w:t xml:space="preserve"> </w:t>
    </w:r>
  </w:p>
  <w:p w:rsidR="00A66434" w:rsidRPr="003666E8" w:rsidRDefault="00A66434" w:rsidP="00795E51">
    <w:pPr>
      <w:pStyle w:val="a3"/>
      <w:spacing w:after="60"/>
      <w:jc w:val="center"/>
      <w:rPr>
        <w:rFonts w:ascii="Times New Roman" w:hAnsi="Times New Roman"/>
        <w:b/>
        <w:sz w:val="24"/>
        <w:szCs w:val="24"/>
        <w:lang w:val="ru-RU"/>
      </w:rPr>
    </w:pPr>
    <w:r>
      <w:rPr>
        <w:rFonts w:ascii="Times New Roman" w:hAnsi="Times New Roman"/>
        <w:b/>
        <w:sz w:val="24"/>
        <w:szCs w:val="24"/>
        <w:lang w:val="bg-BG"/>
      </w:rPr>
      <w:t xml:space="preserve">Повідомлення про заходи категорії </w:t>
    </w:r>
    <w:r>
      <w:rPr>
        <w:rFonts w:ascii="Times New Roman" w:hAnsi="Times New Roman"/>
        <w:b/>
        <w:sz w:val="24"/>
        <w:szCs w:val="24"/>
      </w:rPr>
      <w:t>B</w:t>
    </w:r>
    <w:r>
      <w:rPr>
        <w:rFonts w:ascii="Times New Roman" w:hAnsi="Times New Roman"/>
        <w:b/>
        <w:sz w:val="24"/>
        <w:szCs w:val="24"/>
        <w:lang w:val="bg-BG"/>
      </w:rPr>
      <w:t xml:space="preserve"> та рівень їх застосування в Україні</w:t>
    </w:r>
  </w:p>
  <w:p w:rsidR="00A66434" w:rsidRDefault="00A66434" w:rsidP="00795E51">
    <w:pPr>
      <w:pStyle w:val="a3"/>
      <w:spacing w:after="60"/>
      <w:jc w:val="center"/>
      <w:rPr>
        <w:rFonts w:ascii="Times New Roman" w:hAnsi="Times New Roman"/>
        <w:sz w:val="22"/>
      </w:rPr>
    </w:pPr>
    <w:r>
      <w:rPr>
        <w:rFonts w:ascii="Times New Roman" w:hAnsi="Times New Roman"/>
        <w:sz w:val="22"/>
        <w:lang w:val="bg-BG"/>
      </w:rPr>
      <w:t>Аналіз недоліків</w:t>
    </w:r>
    <w:r>
      <w:rPr>
        <w:rFonts w:ascii="Times New Roman" w:hAnsi="Times New Roman"/>
        <w:sz w:val="22"/>
      </w:rPr>
      <w:t xml:space="preserve"> </w:t>
    </w:r>
  </w:p>
  <w:p w:rsidR="00A66434" w:rsidRDefault="00A66434">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0818DD"/>
    <w:multiLevelType w:val="hybridMultilevel"/>
    <w:tmpl w:val="C0DAF06A"/>
    <w:lvl w:ilvl="0" w:tplc="44BE85A6">
      <w:start w:val="1"/>
      <w:numFmt w:val="lowerLetter"/>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76857B5"/>
    <w:multiLevelType w:val="hybridMultilevel"/>
    <w:tmpl w:val="2C24A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proofState w:spelling="clean" w:grammar="clean"/>
  <w:defaultTabStop w:val="720"/>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CB3A7B"/>
    <w:rsid w:val="0002145B"/>
    <w:rsid w:val="00026008"/>
    <w:rsid w:val="00030A4F"/>
    <w:rsid w:val="00046A46"/>
    <w:rsid w:val="00066A99"/>
    <w:rsid w:val="00070DE1"/>
    <w:rsid w:val="000815F6"/>
    <w:rsid w:val="000833E6"/>
    <w:rsid w:val="000A14ED"/>
    <w:rsid w:val="000C6BF6"/>
    <w:rsid w:val="000D46A4"/>
    <w:rsid w:val="000F03C0"/>
    <w:rsid w:val="00112494"/>
    <w:rsid w:val="001254E2"/>
    <w:rsid w:val="00133566"/>
    <w:rsid w:val="00136B9A"/>
    <w:rsid w:val="00150AF5"/>
    <w:rsid w:val="00172A70"/>
    <w:rsid w:val="0018051C"/>
    <w:rsid w:val="001C6BD5"/>
    <w:rsid w:val="001E1338"/>
    <w:rsid w:val="001F0CD3"/>
    <w:rsid w:val="00200901"/>
    <w:rsid w:val="002120E5"/>
    <w:rsid w:val="00225ED9"/>
    <w:rsid w:val="002431BA"/>
    <w:rsid w:val="00250213"/>
    <w:rsid w:val="002D6AA2"/>
    <w:rsid w:val="002F4CA6"/>
    <w:rsid w:val="00304AA5"/>
    <w:rsid w:val="00317813"/>
    <w:rsid w:val="00325C40"/>
    <w:rsid w:val="00357791"/>
    <w:rsid w:val="00361AE0"/>
    <w:rsid w:val="003666E8"/>
    <w:rsid w:val="003A1BBD"/>
    <w:rsid w:val="003A447D"/>
    <w:rsid w:val="003C0D77"/>
    <w:rsid w:val="003D3ACA"/>
    <w:rsid w:val="003E0129"/>
    <w:rsid w:val="003F4FC1"/>
    <w:rsid w:val="003F6149"/>
    <w:rsid w:val="00401FEB"/>
    <w:rsid w:val="00422559"/>
    <w:rsid w:val="00456EF9"/>
    <w:rsid w:val="00460F0E"/>
    <w:rsid w:val="00471E95"/>
    <w:rsid w:val="00483E3E"/>
    <w:rsid w:val="00490A05"/>
    <w:rsid w:val="00497278"/>
    <w:rsid w:val="00497B02"/>
    <w:rsid w:val="004A4408"/>
    <w:rsid w:val="004B6F32"/>
    <w:rsid w:val="004C2BBD"/>
    <w:rsid w:val="004C39C7"/>
    <w:rsid w:val="004D47DF"/>
    <w:rsid w:val="00514DB3"/>
    <w:rsid w:val="00531615"/>
    <w:rsid w:val="005403E2"/>
    <w:rsid w:val="0054259E"/>
    <w:rsid w:val="00550D72"/>
    <w:rsid w:val="0056527E"/>
    <w:rsid w:val="0058192F"/>
    <w:rsid w:val="005B1B34"/>
    <w:rsid w:val="005D4F2A"/>
    <w:rsid w:val="005E29BA"/>
    <w:rsid w:val="00617710"/>
    <w:rsid w:val="0064133F"/>
    <w:rsid w:val="00652344"/>
    <w:rsid w:val="00662E8E"/>
    <w:rsid w:val="006E6CBB"/>
    <w:rsid w:val="006F556D"/>
    <w:rsid w:val="0073466B"/>
    <w:rsid w:val="00737E6E"/>
    <w:rsid w:val="00741552"/>
    <w:rsid w:val="007819D3"/>
    <w:rsid w:val="00787886"/>
    <w:rsid w:val="00791573"/>
    <w:rsid w:val="00795E51"/>
    <w:rsid w:val="007B48C8"/>
    <w:rsid w:val="007B6502"/>
    <w:rsid w:val="007D7414"/>
    <w:rsid w:val="00824F94"/>
    <w:rsid w:val="00853762"/>
    <w:rsid w:val="008B44D5"/>
    <w:rsid w:val="008B4BEC"/>
    <w:rsid w:val="008F73FA"/>
    <w:rsid w:val="00907E0F"/>
    <w:rsid w:val="00912F5E"/>
    <w:rsid w:val="00912FC6"/>
    <w:rsid w:val="00920601"/>
    <w:rsid w:val="00932AB3"/>
    <w:rsid w:val="00951298"/>
    <w:rsid w:val="00970758"/>
    <w:rsid w:val="00977D19"/>
    <w:rsid w:val="009916D0"/>
    <w:rsid w:val="009935BB"/>
    <w:rsid w:val="00994538"/>
    <w:rsid w:val="009A1CBC"/>
    <w:rsid w:val="009A2F67"/>
    <w:rsid w:val="009B46A8"/>
    <w:rsid w:val="009D078F"/>
    <w:rsid w:val="009E3909"/>
    <w:rsid w:val="00A66434"/>
    <w:rsid w:val="00A879BA"/>
    <w:rsid w:val="00AA182B"/>
    <w:rsid w:val="00AA7634"/>
    <w:rsid w:val="00AC422E"/>
    <w:rsid w:val="00AD79EB"/>
    <w:rsid w:val="00AE55B3"/>
    <w:rsid w:val="00AF6C36"/>
    <w:rsid w:val="00B01D0C"/>
    <w:rsid w:val="00B14EB6"/>
    <w:rsid w:val="00B27742"/>
    <w:rsid w:val="00B35079"/>
    <w:rsid w:val="00B37469"/>
    <w:rsid w:val="00B40BAC"/>
    <w:rsid w:val="00B4741D"/>
    <w:rsid w:val="00B5146B"/>
    <w:rsid w:val="00B56794"/>
    <w:rsid w:val="00B743AD"/>
    <w:rsid w:val="00B93B8D"/>
    <w:rsid w:val="00B95781"/>
    <w:rsid w:val="00BB73A0"/>
    <w:rsid w:val="00BC7551"/>
    <w:rsid w:val="00BE3A51"/>
    <w:rsid w:val="00BF531E"/>
    <w:rsid w:val="00C04BE1"/>
    <w:rsid w:val="00C2232D"/>
    <w:rsid w:val="00C47A42"/>
    <w:rsid w:val="00C6076A"/>
    <w:rsid w:val="00C65AAF"/>
    <w:rsid w:val="00C953E4"/>
    <w:rsid w:val="00C97D0B"/>
    <w:rsid w:val="00CB3A7B"/>
    <w:rsid w:val="00CD1F60"/>
    <w:rsid w:val="00CE3A57"/>
    <w:rsid w:val="00CF3639"/>
    <w:rsid w:val="00CF7A95"/>
    <w:rsid w:val="00D07EB1"/>
    <w:rsid w:val="00D26687"/>
    <w:rsid w:val="00D31EE1"/>
    <w:rsid w:val="00D41E82"/>
    <w:rsid w:val="00D461F0"/>
    <w:rsid w:val="00D554BC"/>
    <w:rsid w:val="00D631C9"/>
    <w:rsid w:val="00D640D6"/>
    <w:rsid w:val="00D64E22"/>
    <w:rsid w:val="00DA1DF1"/>
    <w:rsid w:val="00DA77A1"/>
    <w:rsid w:val="00DD213B"/>
    <w:rsid w:val="00DD403F"/>
    <w:rsid w:val="00DE0C1B"/>
    <w:rsid w:val="00DF189C"/>
    <w:rsid w:val="00E23A61"/>
    <w:rsid w:val="00E378B6"/>
    <w:rsid w:val="00E55E56"/>
    <w:rsid w:val="00E71622"/>
    <w:rsid w:val="00E77D3A"/>
    <w:rsid w:val="00E8077A"/>
    <w:rsid w:val="00E845ED"/>
    <w:rsid w:val="00EA7769"/>
    <w:rsid w:val="00EC1521"/>
    <w:rsid w:val="00EF20AF"/>
    <w:rsid w:val="00F03D60"/>
    <w:rsid w:val="00F04DF7"/>
    <w:rsid w:val="00F126C9"/>
    <w:rsid w:val="00F53B2F"/>
    <w:rsid w:val="00F73053"/>
    <w:rsid w:val="00F825B4"/>
    <w:rsid w:val="00FB0B2B"/>
    <w:rsid w:val="00FD3305"/>
    <w:rsid w:val="00FE0E4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3A7B"/>
    <w:pPr>
      <w:spacing w:after="0" w:line="240" w:lineRule="auto"/>
      <w:jc w:val="both"/>
    </w:pPr>
    <w:rPr>
      <w:rFonts w:ascii="Verdana" w:eastAsia="Calibri" w:hAnsi="Verdana" w:cs="Times New Roman"/>
      <w:sz w:val="18"/>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3A7B"/>
    <w:pPr>
      <w:tabs>
        <w:tab w:val="center" w:pos="4680"/>
        <w:tab w:val="right" w:pos="9360"/>
      </w:tabs>
    </w:pPr>
  </w:style>
  <w:style w:type="character" w:customStyle="1" w:styleId="a4">
    <w:name w:val="Верхний колонтитул Знак"/>
    <w:basedOn w:val="a0"/>
    <w:link w:val="a3"/>
    <w:uiPriority w:val="99"/>
    <w:rsid w:val="00CB3A7B"/>
    <w:rPr>
      <w:rFonts w:ascii="Verdana" w:eastAsia="Calibri" w:hAnsi="Verdana" w:cs="Times New Roman"/>
      <w:sz w:val="18"/>
      <w:lang w:val="en-GB" w:eastAsia="en-US"/>
    </w:rPr>
  </w:style>
  <w:style w:type="paragraph" w:styleId="a5">
    <w:name w:val="footer"/>
    <w:basedOn w:val="a"/>
    <w:link w:val="a6"/>
    <w:uiPriority w:val="99"/>
    <w:unhideWhenUsed/>
    <w:rsid w:val="00CB3A7B"/>
    <w:pPr>
      <w:tabs>
        <w:tab w:val="center" w:pos="4680"/>
        <w:tab w:val="right" w:pos="9360"/>
      </w:tabs>
    </w:pPr>
  </w:style>
  <w:style w:type="character" w:customStyle="1" w:styleId="a6">
    <w:name w:val="Нижний колонтитул Знак"/>
    <w:basedOn w:val="a0"/>
    <w:link w:val="a5"/>
    <w:uiPriority w:val="99"/>
    <w:rsid w:val="00CB3A7B"/>
    <w:rPr>
      <w:rFonts w:ascii="Verdana" w:eastAsia="Calibri" w:hAnsi="Verdana" w:cs="Times New Roman"/>
      <w:sz w:val="18"/>
      <w:lang w:val="en-GB" w:eastAsia="en-US"/>
    </w:rPr>
  </w:style>
  <w:style w:type="paragraph" w:styleId="a7">
    <w:name w:val="List Paragraph"/>
    <w:basedOn w:val="a"/>
    <w:uiPriority w:val="59"/>
    <w:qFormat/>
    <w:rsid w:val="00DE0C1B"/>
    <w:pPr>
      <w:ind w:left="720"/>
      <w:contextualSpacing/>
    </w:pPr>
  </w:style>
  <w:style w:type="paragraph" w:styleId="a8">
    <w:name w:val="Balloon Text"/>
    <w:basedOn w:val="a"/>
    <w:link w:val="a9"/>
    <w:uiPriority w:val="99"/>
    <w:semiHidden/>
    <w:unhideWhenUsed/>
    <w:rsid w:val="00977D19"/>
    <w:rPr>
      <w:rFonts w:ascii="Lucida Grande" w:hAnsi="Lucida Grande" w:cs="Lucida Grande"/>
      <w:szCs w:val="18"/>
    </w:rPr>
  </w:style>
  <w:style w:type="character" w:customStyle="1" w:styleId="a9">
    <w:name w:val="Текст выноски Знак"/>
    <w:basedOn w:val="a0"/>
    <w:link w:val="a8"/>
    <w:uiPriority w:val="99"/>
    <w:semiHidden/>
    <w:rsid w:val="00977D19"/>
    <w:rPr>
      <w:rFonts w:ascii="Lucida Grande" w:eastAsia="Calibri" w:hAnsi="Lucida Grande" w:cs="Lucida Grande"/>
      <w:sz w:val="18"/>
      <w:szCs w:val="18"/>
      <w:lang w:val="en-GB" w:eastAsia="en-US"/>
    </w:rPr>
  </w:style>
  <w:style w:type="character" w:styleId="aa">
    <w:name w:val="annotation reference"/>
    <w:basedOn w:val="a0"/>
    <w:uiPriority w:val="99"/>
    <w:semiHidden/>
    <w:unhideWhenUsed/>
    <w:rsid w:val="00BE3A51"/>
    <w:rPr>
      <w:sz w:val="16"/>
      <w:szCs w:val="16"/>
    </w:rPr>
  </w:style>
  <w:style w:type="paragraph" w:styleId="ab">
    <w:name w:val="annotation text"/>
    <w:basedOn w:val="a"/>
    <w:link w:val="ac"/>
    <w:uiPriority w:val="99"/>
    <w:semiHidden/>
    <w:unhideWhenUsed/>
    <w:rsid w:val="00BE3A51"/>
    <w:rPr>
      <w:sz w:val="20"/>
      <w:szCs w:val="20"/>
    </w:rPr>
  </w:style>
  <w:style w:type="character" w:customStyle="1" w:styleId="ac">
    <w:name w:val="Текст примечания Знак"/>
    <w:basedOn w:val="a0"/>
    <w:link w:val="ab"/>
    <w:uiPriority w:val="99"/>
    <w:semiHidden/>
    <w:rsid w:val="00BE3A51"/>
    <w:rPr>
      <w:rFonts w:ascii="Verdana" w:eastAsia="Calibri" w:hAnsi="Verdana" w:cs="Times New Roman"/>
      <w:sz w:val="20"/>
      <w:szCs w:val="20"/>
      <w:lang w:val="en-GB" w:eastAsia="en-US"/>
    </w:rPr>
  </w:style>
  <w:style w:type="paragraph" w:styleId="ad">
    <w:name w:val="annotation subject"/>
    <w:basedOn w:val="ab"/>
    <w:next w:val="ab"/>
    <w:link w:val="ae"/>
    <w:uiPriority w:val="99"/>
    <w:semiHidden/>
    <w:unhideWhenUsed/>
    <w:rsid w:val="00BE3A51"/>
    <w:rPr>
      <w:b/>
      <w:bCs/>
    </w:rPr>
  </w:style>
  <w:style w:type="character" w:customStyle="1" w:styleId="ae">
    <w:name w:val="Тема примечания Знак"/>
    <w:basedOn w:val="ac"/>
    <w:link w:val="ad"/>
    <w:uiPriority w:val="99"/>
    <w:semiHidden/>
    <w:rsid w:val="00BE3A51"/>
    <w:rPr>
      <w:rFonts w:ascii="Verdana" w:eastAsia="Calibri" w:hAnsi="Verdana" w:cs="Times New Roman"/>
      <w:b/>
      <w:bCs/>
      <w:sz w:val="20"/>
      <w:szCs w:val="20"/>
      <w:lang w:val="en-GB" w:eastAsia="en-US"/>
    </w:rPr>
  </w:style>
  <w:style w:type="paragraph" w:styleId="af">
    <w:name w:val="footnote text"/>
    <w:basedOn w:val="a"/>
    <w:link w:val="af0"/>
    <w:semiHidden/>
    <w:rsid w:val="00D41E82"/>
    <w:pPr>
      <w:jc w:val="left"/>
    </w:pPr>
    <w:rPr>
      <w:rFonts w:ascii="Times New Roman" w:eastAsia="MS Mincho" w:hAnsi="Times New Roman"/>
      <w:sz w:val="20"/>
      <w:szCs w:val="20"/>
      <w:lang w:val="ru-RU" w:eastAsia="ja-JP"/>
    </w:rPr>
  </w:style>
  <w:style w:type="character" w:customStyle="1" w:styleId="af0">
    <w:name w:val="Текст сноски Знак"/>
    <w:basedOn w:val="a0"/>
    <w:link w:val="af"/>
    <w:rsid w:val="00D41E82"/>
    <w:rPr>
      <w:rFonts w:ascii="Times New Roman" w:eastAsia="MS Mincho" w:hAnsi="Times New Roman" w:cs="Times New Roman"/>
      <w:sz w:val="20"/>
      <w:szCs w:val="20"/>
      <w:lang w:val="ru-RU" w:eastAsia="ja-JP"/>
    </w:rPr>
  </w:style>
  <w:style w:type="character" w:styleId="af1">
    <w:name w:val="footnote reference"/>
    <w:semiHidden/>
    <w:rsid w:val="00D41E82"/>
    <w:rPr>
      <w:rFonts w:cs="Times New Roman"/>
      <w:vertAlign w:val="superscript"/>
    </w:rPr>
  </w:style>
  <w:style w:type="character" w:styleId="af2">
    <w:name w:val="Hyperlink"/>
    <w:basedOn w:val="a0"/>
    <w:uiPriority w:val="99"/>
    <w:unhideWhenUsed/>
    <w:rsid w:val="001254E2"/>
    <w:rPr>
      <w:color w:val="0563C1" w:themeColor="hyperlink"/>
      <w:u w:val="single"/>
    </w:rPr>
  </w:style>
  <w:style w:type="character" w:customStyle="1" w:styleId="UnresolvedMention">
    <w:name w:val="Unresolved Mention"/>
    <w:basedOn w:val="a0"/>
    <w:uiPriority w:val="99"/>
    <w:semiHidden/>
    <w:unhideWhenUsed/>
    <w:rsid w:val="001254E2"/>
    <w:rPr>
      <w:color w:val="808080"/>
      <w:shd w:val="clear" w:color="auto" w:fill="E6E6E6"/>
    </w:rPr>
  </w:style>
  <w:style w:type="paragraph" w:customStyle="1" w:styleId="rvps2">
    <w:name w:val="rvps2"/>
    <w:basedOn w:val="a"/>
    <w:rsid w:val="001E1338"/>
    <w:pPr>
      <w:spacing w:before="100" w:beforeAutospacing="1" w:after="100" w:afterAutospacing="1"/>
      <w:jc w:val="left"/>
    </w:pPr>
    <w:rPr>
      <w:rFonts w:ascii="Times New Roman" w:eastAsia="Times New Roman" w:hAnsi="Times New Roman"/>
      <w:sz w:val="24"/>
      <w:szCs w:val="24"/>
      <w:lang w:val="en-US"/>
    </w:rPr>
  </w:style>
  <w:style w:type="character" w:customStyle="1" w:styleId="apple-converted-space">
    <w:name w:val="apple-converted-space"/>
    <w:basedOn w:val="a0"/>
    <w:rsid w:val="00FB0B2B"/>
    <w:rPr>
      <w:rFonts w:cs="Times New Roman"/>
    </w:rPr>
  </w:style>
  <w:style w:type="character" w:customStyle="1" w:styleId="rvts37">
    <w:name w:val="rvts37"/>
    <w:basedOn w:val="a0"/>
    <w:rsid w:val="007B48C8"/>
    <w:rPr>
      <w:rFonts w:cs="Times New Roman"/>
    </w:rPr>
  </w:style>
  <w:style w:type="character" w:customStyle="1" w:styleId="rvts9">
    <w:name w:val="rvts9"/>
    <w:basedOn w:val="a0"/>
    <w:rsid w:val="00D26687"/>
    <w:rPr>
      <w:rFonts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5.rada.gov.ua/laws/show/981_053/paran47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5.rada.gov.ua/laws/show/981_00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akon5.rada.gov.ua/laws/show/981_053/paran2" TargetMode="External"/><Relationship Id="rId4" Type="http://schemas.openxmlformats.org/officeDocument/2006/relationships/settings" Target="settings.xml"/><Relationship Id="rId9" Type="http://schemas.openxmlformats.org/officeDocument/2006/relationships/hyperlink" Target="http://zakon5.rada.gov.ua/laws/show/981_053/paran2"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4631A-5A2B-4F40-B26C-BFB412255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17393</Words>
  <Characters>9915</Characters>
  <Application>Microsoft Office Word</Application>
  <DocSecurity>0</DocSecurity>
  <Lines>82</Lines>
  <Paragraphs>54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27254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2018-03-02T07:51:00Z</dcterms:created>
  <dcterms:modified xsi:type="dcterms:W3CDTF">2018-03-03T09:09:00Z</dcterms:modified>
</cp:coreProperties>
</file>