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81" w:rsidRPr="00C663C7" w:rsidRDefault="00B95781" w:rsidP="00CB3A7B">
      <w:pPr>
        <w:rPr>
          <w:rFonts w:ascii="Times New Roman" w:hAnsi="Times New Roman"/>
          <w:sz w:val="22"/>
          <w:lang w:val="en-US"/>
        </w:rPr>
      </w:pPr>
    </w:p>
    <w:p w:rsidR="00B900DC" w:rsidRPr="00C663C7" w:rsidRDefault="00B900DC" w:rsidP="00D631C9">
      <w:pPr>
        <w:jc w:val="center"/>
        <w:rPr>
          <w:rFonts w:ascii="Times New Roman" w:hAnsi="Times New Roman"/>
          <w:b/>
          <w:i/>
          <w:sz w:val="22"/>
          <w:lang w:val="en-US"/>
        </w:rPr>
      </w:pPr>
    </w:p>
    <w:p w:rsidR="003666E8" w:rsidRPr="00C663C7" w:rsidRDefault="00B900DC" w:rsidP="00D631C9">
      <w:pPr>
        <w:jc w:val="center"/>
        <w:rPr>
          <w:rFonts w:ascii="Times New Roman" w:hAnsi="Times New Roman"/>
          <w:b/>
          <w:i/>
          <w:sz w:val="22"/>
          <w:lang w:val="en-US"/>
        </w:rPr>
      </w:pPr>
      <w:r w:rsidRPr="00C663C7">
        <w:rPr>
          <w:rFonts w:ascii="Times New Roman" w:hAnsi="Times New Roman"/>
          <w:b/>
          <w:i/>
          <w:sz w:val="22"/>
          <w:lang w:val="en-US"/>
        </w:rPr>
        <w:t>Measures defined by Ukraine on January 4, 2018 as Category B, with estimated dates of execution</w:t>
      </w:r>
      <w:r w:rsidR="003666E8" w:rsidRPr="00C663C7">
        <w:rPr>
          <w:rFonts w:ascii="Times New Roman" w:hAnsi="Times New Roman"/>
          <w:b/>
          <w:i/>
          <w:sz w:val="22"/>
          <w:lang w:val="en-US"/>
        </w:rPr>
        <w:t xml:space="preserve">. </w:t>
      </w:r>
    </w:p>
    <w:p w:rsidR="003666E8" w:rsidRPr="00C663C7" w:rsidRDefault="003666E8" w:rsidP="00D631C9">
      <w:pPr>
        <w:jc w:val="center"/>
        <w:rPr>
          <w:rFonts w:ascii="Times New Roman" w:hAnsi="Times New Roman"/>
          <w:b/>
          <w:i/>
          <w:sz w:val="22"/>
          <w:lang w:val="en-US"/>
        </w:rPr>
      </w:pPr>
    </w:p>
    <w:p w:rsidR="00136B9A" w:rsidRPr="00C663C7" w:rsidRDefault="00B900DC" w:rsidP="00D631C9">
      <w:pPr>
        <w:jc w:val="center"/>
        <w:rPr>
          <w:rFonts w:ascii="Times New Roman" w:hAnsi="Times New Roman"/>
          <w:b/>
          <w:i/>
          <w:sz w:val="22"/>
          <w:lang w:val="en-US"/>
        </w:rPr>
      </w:pPr>
      <w:r w:rsidRPr="00C663C7">
        <w:rPr>
          <w:rFonts w:ascii="Times New Roman" w:hAnsi="Times New Roman"/>
          <w:b/>
          <w:i/>
          <w:sz w:val="22"/>
          <w:lang w:val="en-US"/>
        </w:rPr>
        <w:t>For each item discussed below Ukraine needs to clarify the following points</w:t>
      </w:r>
      <w:r w:rsidR="00136B9A" w:rsidRPr="00C663C7">
        <w:rPr>
          <w:rFonts w:ascii="Times New Roman" w:hAnsi="Times New Roman"/>
          <w:b/>
          <w:i/>
          <w:sz w:val="22"/>
          <w:lang w:val="en-US"/>
        </w:rPr>
        <w:t>:</w:t>
      </w:r>
    </w:p>
    <w:p w:rsidR="00CB3A7B" w:rsidRPr="00C663C7" w:rsidRDefault="00CB3A7B" w:rsidP="00CB3A7B">
      <w:pPr>
        <w:rPr>
          <w:rFonts w:ascii="Times New Roman" w:hAnsi="Times New Roman"/>
          <w:sz w:val="22"/>
          <w:lang w:val="en-US"/>
        </w:rPr>
      </w:pPr>
    </w:p>
    <w:p w:rsidR="0064133F" w:rsidRPr="00C663C7" w:rsidRDefault="00B900DC" w:rsidP="007B6502">
      <w:pPr>
        <w:ind w:left="1800" w:hanging="1800"/>
        <w:rPr>
          <w:rFonts w:ascii="Times New Roman" w:hAnsi="Times New Roman"/>
          <w:i/>
          <w:sz w:val="22"/>
          <w:lang w:val="en-US"/>
        </w:rPr>
      </w:pPr>
      <w:r w:rsidRPr="00C663C7">
        <w:rPr>
          <w:rFonts w:ascii="Times New Roman" w:hAnsi="Times New Roman"/>
          <w:b/>
          <w:bCs/>
          <w:iCs/>
          <w:sz w:val="22"/>
          <w:lang w:val="en-US"/>
        </w:rPr>
        <w:t>Agencies</w:t>
      </w:r>
      <w:r w:rsidR="00200901" w:rsidRPr="00C663C7">
        <w:rPr>
          <w:rFonts w:ascii="Times New Roman" w:hAnsi="Times New Roman"/>
          <w:i/>
          <w:sz w:val="22"/>
          <w:lang w:val="en-US"/>
        </w:rPr>
        <w:t xml:space="preserve"> </w:t>
      </w:r>
      <w:r w:rsidR="00200901" w:rsidRPr="00C663C7">
        <w:rPr>
          <w:rFonts w:ascii="Times New Roman" w:hAnsi="Times New Roman"/>
          <w:i/>
          <w:sz w:val="22"/>
          <w:lang w:val="en-US"/>
        </w:rPr>
        <w:tab/>
      </w:r>
      <w:r w:rsidRPr="00C663C7">
        <w:rPr>
          <w:rFonts w:ascii="Times New Roman" w:hAnsi="Times New Roman"/>
          <w:sz w:val="22"/>
          <w:lang w:val="en-US"/>
        </w:rPr>
        <w:t>Several Ukrainian government ministries and agencies have specific roles executing different TFA provisions</w:t>
      </w:r>
      <w:r w:rsidRPr="00C663C7">
        <w:rPr>
          <w:rFonts w:ascii="Times New Roman" w:hAnsi="Times New Roman"/>
          <w:iCs/>
          <w:sz w:val="22"/>
          <w:lang w:val="en-US"/>
        </w:rPr>
        <w:t xml:space="preserve">. </w:t>
      </w:r>
      <w:r w:rsidRPr="00C663C7">
        <w:rPr>
          <w:rFonts w:ascii="Times New Roman" w:hAnsi="Times New Roman"/>
          <w:sz w:val="22"/>
          <w:lang w:val="en-US"/>
        </w:rPr>
        <w:t>Each responsible office (in some cases multiple offices under a provision) should be identified so that</w:t>
      </w:r>
      <w:r w:rsidRPr="00C663C7">
        <w:rPr>
          <w:rFonts w:ascii="Times New Roman" w:hAnsi="Times New Roman"/>
          <w:iCs/>
          <w:sz w:val="22"/>
          <w:lang w:val="en-US"/>
        </w:rPr>
        <w:t xml:space="preserve"> their implementation activities cab be better planned and coordinated</w:t>
      </w:r>
      <w:r w:rsidR="00200901" w:rsidRPr="00C663C7">
        <w:rPr>
          <w:rFonts w:ascii="Times New Roman" w:hAnsi="Times New Roman"/>
          <w:iCs/>
          <w:sz w:val="22"/>
          <w:lang w:val="en-US"/>
        </w:rPr>
        <w:t>.</w:t>
      </w:r>
    </w:p>
    <w:p w:rsidR="00CB3A7B" w:rsidRPr="00C663C7" w:rsidRDefault="00CB3A7B" w:rsidP="007B6502">
      <w:pPr>
        <w:ind w:left="1800" w:hanging="1800"/>
        <w:rPr>
          <w:rFonts w:ascii="Times New Roman" w:hAnsi="Times New Roman"/>
          <w:sz w:val="22"/>
          <w:lang w:val="en-US"/>
        </w:rPr>
      </w:pPr>
    </w:p>
    <w:p w:rsidR="00136B9A" w:rsidRPr="00C663C7" w:rsidRDefault="00B900DC" w:rsidP="007B6502">
      <w:pPr>
        <w:tabs>
          <w:tab w:val="left" w:pos="1038"/>
        </w:tabs>
        <w:ind w:left="1800" w:hanging="1800"/>
        <w:rPr>
          <w:rFonts w:ascii="Times New Roman" w:hAnsi="Times New Roman"/>
          <w:sz w:val="22"/>
          <w:lang w:val="en-US"/>
        </w:rPr>
      </w:pPr>
      <w:r w:rsidRPr="00C663C7">
        <w:rPr>
          <w:rFonts w:ascii="Times New Roman" w:hAnsi="Times New Roman"/>
          <w:b/>
          <w:bCs/>
          <w:sz w:val="22"/>
          <w:lang w:val="en-US"/>
        </w:rPr>
        <w:t>Gap Analysis</w:t>
      </w:r>
      <w:r w:rsidRPr="00C663C7">
        <w:rPr>
          <w:rFonts w:ascii="Times New Roman" w:hAnsi="Times New Roman"/>
          <w:sz w:val="22"/>
          <w:lang w:val="en-US"/>
        </w:rPr>
        <w:tab/>
        <w:t>Identify specific gaps that must be addressed by relevant agencies and the National Trade Facilitation Committee to comply with specific TFA obligations.</w:t>
      </w:r>
    </w:p>
    <w:p w:rsidR="00136B9A" w:rsidRPr="00C663C7" w:rsidRDefault="00136B9A" w:rsidP="00136B9A">
      <w:pPr>
        <w:tabs>
          <w:tab w:val="left" w:pos="1038"/>
        </w:tabs>
        <w:rPr>
          <w:rFonts w:ascii="Times New Roman" w:hAnsi="Times New Roman"/>
          <w:sz w:val="22"/>
          <w:lang w:val="en-US"/>
        </w:rPr>
      </w:pPr>
    </w:p>
    <w:p w:rsidR="00B5146B" w:rsidRPr="00C663C7" w:rsidRDefault="00B900DC" w:rsidP="007B6502">
      <w:pPr>
        <w:tabs>
          <w:tab w:val="left" w:pos="1038"/>
        </w:tabs>
        <w:ind w:left="1800" w:hanging="1800"/>
        <w:rPr>
          <w:rFonts w:ascii="Times New Roman" w:hAnsi="Times New Roman"/>
          <w:b/>
          <w:sz w:val="24"/>
          <w:szCs w:val="24"/>
          <w:lang w:val="en-US"/>
        </w:rPr>
      </w:pPr>
      <w:bookmarkStart w:id="0" w:name="_Hlk507064849"/>
      <w:r w:rsidRPr="00C663C7">
        <w:rPr>
          <w:rFonts w:ascii="Times New Roman" w:hAnsi="Times New Roman"/>
          <w:b/>
          <w:sz w:val="24"/>
          <w:szCs w:val="24"/>
          <w:lang w:val="en-US"/>
        </w:rPr>
        <w:t>Actions planned to eliminate gaps</w:t>
      </w:r>
      <w:r w:rsidRPr="00C663C7">
        <w:rPr>
          <w:rFonts w:ascii="Times New Roman" w:hAnsi="Times New Roman"/>
          <w:bCs/>
          <w:sz w:val="24"/>
          <w:szCs w:val="24"/>
          <w:lang w:val="en-US"/>
        </w:rPr>
        <w:t xml:space="preserve"> (to be included in the Action Plan)</w:t>
      </w:r>
    </w:p>
    <w:p w:rsidR="00B5146B" w:rsidRPr="00C663C7" w:rsidRDefault="00B5146B" w:rsidP="007B6502">
      <w:pPr>
        <w:tabs>
          <w:tab w:val="left" w:pos="1038"/>
        </w:tabs>
        <w:ind w:left="1800" w:hanging="1800"/>
        <w:rPr>
          <w:rFonts w:ascii="Times New Roman" w:hAnsi="Times New Roman"/>
          <w:b/>
          <w:sz w:val="22"/>
          <w:lang w:val="en-US"/>
        </w:rPr>
      </w:pPr>
    </w:p>
    <w:p w:rsidR="00B900DC" w:rsidRPr="00C663C7" w:rsidRDefault="00B900DC" w:rsidP="00B900DC">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Provision executed? </w:t>
      </w:r>
    </w:p>
    <w:p w:rsidR="00B900DC" w:rsidRPr="00C663C7" w:rsidRDefault="00B900DC" w:rsidP="00B900DC">
      <w:pPr>
        <w:tabs>
          <w:tab w:val="left" w:pos="1038"/>
        </w:tabs>
        <w:ind w:left="1800" w:hanging="1800"/>
        <w:rPr>
          <w:rFonts w:ascii="Times New Roman" w:hAnsi="Times New Roman"/>
          <w:i/>
          <w:iCs/>
          <w:sz w:val="22"/>
          <w:lang w:val="en-US"/>
        </w:rPr>
      </w:pPr>
    </w:p>
    <w:p w:rsidR="00B900DC" w:rsidRPr="00C663C7" w:rsidRDefault="00B900DC" w:rsidP="00B900DC">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is already done to execute the provision?</w:t>
      </w:r>
    </w:p>
    <w:p w:rsidR="00B900DC" w:rsidRPr="00C663C7" w:rsidRDefault="00B900DC" w:rsidP="00B900DC">
      <w:pPr>
        <w:tabs>
          <w:tab w:val="left" w:pos="1038"/>
        </w:tabs>
        <w:ind w:left="1800" w:hanging="1800"/>
        <w:rPr>
          <w:rFonts w:ascii="Times New Roman" w:hAnsi="Times New Roman"/>
          <w:i/>
          <w:iCs/>
          <w:sz w:val="22"/>
          <w:lang w:val="en-US"/>
        </w:rPr>
      </w:pPr>
    </w:p>
    <w:p w:rsidR="00B900DC" w:rsidRPr="00C663C7" w:rsidRDefault="00B900DC" w:rsidP="00B900DC">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agency is responsible? </w:t>
      </w:r>
    </w:p>
    <w:p w:rsidR="00B900DC" w:rsidRPr="00C663C7" w:rsidRDefault="00B900DC" w:rsidP="00B900DC">
      <w:pPr>
        <w:tabs>
          <w:tab w:val="left" w:pos="1038"/>
        </w:tabs>
        <w:ind w:left="1800" w:hanging="1800"/>
        <w:rPr>
          <w:rFonts w:ascii="Times New Roman" w:hAnsi="Times New Roman"/>
          <w:i/>
          <w:iCs/>
          <w:sz w:val="22"/>
          <w:lang w:val="en-US"/>
        </w:rPr>
      </w:pPr>
    </w:p>
    <w:p w:rsidR="00F03D60" w:rsidRPr="00C663C7" w:rsidRDefault="00B900DC" w:rsidP="00B900DC">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Contact persons?</w:t>
      </w:r>
      <w:r w:rsidR="00F03D60" w:rsidRPr="00C663C7">
        <w:rPr>
          <w:rFonts w:ascii="Times New Roman" w:hAnsi="Times New Roman"/>
          <w:i/>
          <w:iCs/>
          <w:sz w:val="22"/>
          <w:lang w:val="en-US"/>
        </w:rPr>
        <w:t xml:space="preserve"> </w:t>
      </w:r>
    </w:p>
    <w:p w:rsidR="00F03D60" w:rsidRPr="00C663C7" w:rsidRDefault="00F03D60" w:rsidP="007B6502">
      <w:pPr>
        <w:tabs>
          <w:tab w:val="left" w:pos="1038"/>
        </w:tabs>
        <w:ind w:left="1800" w:hanging="1800"/>
        <w:rPr>
          <w:rFonts w:ascii="Times New Roman" w:hAnsi="Times New Roman"/>
          <w:b/>
          <w:bCs/>
          <w:sz w:val="22"/>
          <w:lang w:val="en-US"/>
        </w:rPr>
      </w:pPr>
    </w:p>
    <w:p w:rsidR="00F03D60" w:rsidRPr="00C663C7" w:rsidRDefault="00F03D60" w:rsidP="007B6502">
      <w:pPr>
        <w:tabs>
          <w:tab w:val="left" w:pos="1038"/>
        </w:tabs>
        <w:ind w:left="1800" w:hanging="1800"/>
        <w:rPr>
          <w:rFonts w:ascii="Times New Roman" w:hAnsi="Times New Roman"/>
          <w:b/>
          <w:bCs/>
          <w:sz w:val="22"/>
          <w:lang w:val="en-US"/>
        </w:rPr>
      </w:pPr>
    </w:p>
    <w:p w:rsidR="00F03D60" w:rsidRPr="00C663C7" w:rsidRDefault="00F03D60" w:rsidP="007B6502">
      <w:pPr>
        <w:tabs>
          <w:tab w:val="left" w:pos="1038"/>
        </w:tabs>
        <w:ind w:left="1800" w:hanging="1800"/>
        <w:rPr>
          <w:rFonts w:ascii="Times New Roman" w:hAnsi="Times New Roman"/>
          <w:b/>
          <w:bCs/>
          <w:sz w:val="22"/>
          <w:lang w:val="en-US"/>
        </w:rPr>
      </w:pPr>
    </w:p>
    <w:p w:rsidR="00136B9A" w:rsidRPr="00C663C7" w:rsidRDefault="00B5230E" w:rsidP="007B6502">
      <w:pPr>
        <w:tabs>
          <w:tab w:val="left" w:pos="1038"/>
        </w:tabs>
        <w:ind w:left="1800" w:hanging="1800"/>
        <w:rPr>
          <w:rFonts w:ascii="Times New Roman" w:hAnsi="Times New Roman"/>
          <w:sz w:val="22"/>
          <w:lang w:val="en-US"/>
        </w:rPr>
      </w:pPr>
      <w:r w:rsidRPr="00C663C7">
        <w:rPr>
          <w:rFonts w:ascii="Times New Roman" w:hAnsi="Times New Roman"/>
          <w:b/>
          <w:bCs/>
          <w:sz w:val="22"/>
          <w:lang w:val="en-US"/>
        </w:rPr>
        <w:t>Legislation</w:t>
      </w:r>
      <w:r w:rsidRPr="00C663C7">
        <w:rPr>
          <w:rFonts w:ascii="Times New Roman" w:hAnsi="Times New Roman"/>
          <w:b/>
          <w:bCs/>
          <w:sz w:val="22"/>
          <w:lang w:val="en-US"/>
        </w:rPr>
        <w:tab/>
      </w:r>
      <w:r w:rsidRPr="00C663C7">
        <w:rPr>
          <w:rFonts w:ascii="Times New Roman" w:hAnsi="Times New Roman"/>
          <w:bCs/>
          <w:sz w:val="22"/>
          <w:lang w:val="en-US"/>
        </w:rPr>
        <w:t>Identify specific legislative needs to eliminate identified gaps</w:t>
      </w:r>
      <w:r w:rsidRPr="00C663C7">
        <w:rPr>
          <w:rFonts w:ascii="Times New Roman" w:hAnsi="Times New Roman"/>
          <w:sz w:val="22"/>
          <w:lang w:val="en-US"/>
        </w:rPr>
        <w:t xml:space="preserve"> (</w:t>
      </w:r>
      <w:r w:rsidRPr="00C663C7">
        <w:rPr>
          <w:rFonts w:ascii="Times New Roman" w:hAnsi="Times New Roman"/>
          <w:i/>
          <w:sz w:val="22"/>
          <w:lang w:val="en-US"/>
        </w:rPr>
        <w:t>what laws and regulations should be drafted or amended</w:t>
      </w:r>
      <w:r w:rsidRPr="00C663C7">
        <w:rPr>
          <w:rFonts w:ascii="Times New Roman" w:hAnsi="Times New Roman"/>
          <w:i/>
          <w:iCs/>
          <w:sz w:val="22"/>
          <w:lang w:val="en-US"/>
        </w:rPr>
        <w:t>?</w:t>
      </w:r>
      <w:r w:rsidRPr="00C663C7">
        <w:rPr>
          <w:rFonts w:ascii="Times New Roman" w:hAnsi="Times New Roman"/>
          <w:sz w:val="22"/>
          <w:lang w:val="en-US"/>
        </w:rPr>
        <w:t>)</w:t>
      </w:r>
    </w:p>
    <w:p w:rsidR="00B5146B" w:rsidRPr="00C663C7" w:rsidRDefault="00B5146B" w:rsidP="007B6502">
      <w:pPr>
        <w:tabs>
          <w:tab w:val="left" w:pos="1038"/>
        </w:tabs>
        <w:ind w:left="1800" w:hanging="1800"/>
        <w:rPr>
          <w:rFonts w:ascii="Times New Roman" w:hAnsi="Times New Roman"/>
          <w:sz w:val="22"/>
          <w:lang w:val="en-US"/>
        </w:rPr>
      </w:pPr>
    </w:p>
    <w:p w:rsidR="00B5146B" w:rsidRPr="00C663C7" w:rsidRDefault="00B5230E" w:rsidP="007B6502">
      <w:pPr>
        <w:tabs>
          <w:tab w:val="left" w:pos="1038"/>
        </w:tabs>
        <w:ind w:left="1800" w:hanging="1800"/>
        <w:rPr>
          <w:rFonts w:ascii="Times New Roman" w:hAnsi="Times New Roman"/>
          <w:bCs/>
          <w:sz w:val="22"/>
          <w:lang w:val="en-US"/>
        </w:rPr>
      </w:pPr>
      <w:r w:rsidRPr="00C663C7">
        <w:rPr>
          <w:rFonts w:ascii="Times New Roman" w:hAnsi="Times New Roman"/>
          <w:b/>
          <w:sz w:val="22"/>
          <w:lang w:val="en-US"/>
        </w:rPr>
        <w:t xml:space="preserve">Procedures </w:t>
      </w:r>
      <w:r w:rsidRPr="00C663C7">
        <w:rPr>
          <w:rFonts w:ascii="Times New Roman" w:hAnsi="Times New Roman"/>
          <w:b/>
          <w:sz w:val="22"/>
          <w:lang w:val="en-US"/>
        </w:rPr>
        <w:tab/>
      </w:r>
      <w:r w:rsidRPr="00C663C7">
        <w:rPr>
          <w:rFonts w:ascii="Times New Roman" w:hAnsi="Times New Roman"/>
          <w:i/>
          <w:sz w:val="22"/>
          <w:lang w:val="en-US"/>
        </w:rPr>
        <w:t>What procedural reforms, new procedures, etc. are planned to execute a specific provision</w:t>
      </w:r>
      <w:r w:rsidRPr="00C663C7">
        <w:rPr>
          <w:rFonts w:ascii="Times New Roman" w:hAnsi="Times New Roman"/>
          <w:bCs/>
          <w:i/>
          <w:iCs/>
          <w:sz w:val="22"/>
          <w:lang w:val="en-US"/>
        </w:rPr>
        <w:t>?</w:t>
      </w:r>
    </w:p>
    <w:p w:rsidR="00B14EB6" w:rsidRPr="00C663C7" w:rsidRDefault="00B14EB6" w:rsidP="007B6502">
      <w:pPr>
        <w:tabs>
          <w:tab w:val="left" w:pos="1038"/>
        </w:tabs>
        <w:ind w:left="1800" w:hanging="1800"/>
        <w:rPr>
          <w:rFonts w:ascii="Times New Roman" w:hAnsi="Times New Roman"/>
          <w:bCs/>
          <w:sz w:val="22"/>
          <w:lang w:val="en-US"/>
        </w:rPr>
      </w:pPr>
    </w:p>
    <w:p w:rsidR="00136B9A" w:rsidRPr="00C663C7" w:rsidRDefault="00B5230E" w:rsidP="007B6502">
      <w:pPr>
        <w:ind w:left="1800" w:hanging="1800"/>
        <w:rPr>
          <w:rFonts w:ascii="Times New Roman" w:hAnsi="Times New Roman"/>
          <w:sz w:val="22"/>
          <w:lang w:val="en-US"/>
        </w:rPr>
      </w:pPr>
      <w:r w:rsidRPr="00C663C7">
        <w:rPr>
          <w:rFonts w:ascii="Times New Roman" w:hAnsi="Times New Roman"/>
          <w:b/>
          <w:bCs/>
          <w:sz w:val="22"/>
          <w:lang w:val="en-US"/>
        </w:rPr>
        <w:t>Policy guidance</w:t>
      </w:r>
      <w:r w:rsidRPr="00C663C7">
        <w:rPr>
          <w:rFonts w:ascii="Times New Roman" w:hAnsi="Times New Roman"/>
          <w:b/>
          <w:bCs/>
          <w:sz w:val="22"/>
          <w:lang w:val="en-US"/>
        </w:rPr>
        <w:tab/>
      </w:r>
      <w:r w:rsidRPr="00C663C7">
        <w:rPr>
          <w:rFonts w:ascii="Times New Roman" w:hAnsi="Times New Roman"/>
          <w:sz w:val="22"/>
          <w:lang w:val="en-US"/>
        </w:rPr>
        <w:t xml:space="preserve"> </w:t>
      </w:r>
      <w:r w:rsidRPr="00C663C7">
        <w:rPr>
          <w:rFonts w:ascii="Times New Roman" w:hAnsi="Times New Roman"/>
          <w:i/>
          <w:sz w:val="22"/>
          <w:lang w:val="en-US"/>
        </w:rPr>
        <w:t>Identify specific political issues to be addressed with regard to identified gaps</w:t>
      </w:r>
      <w:r w:rsidRPr="00C663C7">
        <w:rPr>
          <w:rFonts w:ascii="Times New Roman" w:hAnsi="Times New Roman"/>
          <w:i/>
          <w:iCs/>
          <w:sz w:val="22"/>
          <w:lang w:val="en-US"/>
        </w:rPr>
        <w:t>.</w:t>
      </w:r>
    </w:p>
    <w:p w:rsidR="00F73053" w:rsidRPr="00C663C7" w:rsidRDefault="00F73053" w:rsidP="007B6502">
      <w:pPr>
        <w:ind w:left="1800" w:hanging="1800"/>
        <w:rPr>
          <w:rFonts w:ascii="Times New Roman" w:hAnsi="Times New Roman"/>
          <w:sz w:val="22"/>
          <w:lang w:val="en-US"/>
        </w:rPr>
      </w:pPr>
    </w:p>
    <w:bookmarkEnd w:id="0"/>
    <w:p w:rsidR="00B5230E" w:rsidRPr="00C663C7" w:rsidRDefault="00B5230E" w:rsidP="00B5230E">
      <w:pPr>
        <w:tabs>
          <w:tab w:val="left" w:pos="1038"/>
        </w:tabs>
        <w:ind w:left="1800" w:hanging="1800"/>
        <w:rPr>
          <w:rFonts w:ascii="Times New Roman" w:hAnsi="Times New Roman"/>
          <w:sz w:val="22"/>
          <w:lang w:val="en-US"/>
        </w:rPr>
      </w:pPr>
      <w:r w:rsidRPr="00C663C7">
        <w:rPr>
          <w:rFonts w:ascii="Times New Roman" w:hAnsi="Times New Roman"/>
          <w:b/>
          <w:bCs/>
          <w:sz w:val="22"/>
          <w:lang w:val="en-US"/>
        </w:rPr>
        <w:t>Training</w:t>
      </w:r>
      <w:r w:rsidRPr="00C663C7">
        <w:rPr>
          <w:rFonts w:ascii="Times New Roman" w:hAnsi="Times New Roman"/>
          <w:sz w:val="22"/>
          <w:lang w:val="en-US"/>
        </w:rPr>
        <w:t xml:space="preserve"> </w:t>
      </w:r>
      <w:r w:rsidRPr="00C663C7">
        <w:rPr>
          <w:rFonts w:ascii="Times New Roman" w:hAnsi="Times New Roman"/>
          <w:sz w:val="22"/>
          <w:lang w:val="en-US"/>
        </w:rPr>
        <w:tab/>
      </w:r>
      <w:r w:rsidRPr="00C663C7">
        <w:rPr>
          <w:rFonts w:ascii="Times New Roman" w:hAnsi="Times New Roman"/>
          <w:sz w:val="22"/>
          <w:lang w:val="en-US"/>
        </w:rPr>
        <w:tab/>
      </w:r>
      <w:r w:rsidRPr="00C663C7">
        <w:rPr>
          <w:rFonts w:ascii="Times New Roman" w:hAnsi="Times New Roman"/>
          <w:i/>
          <w:sz w:val="22"/>
          <w:lang w:val="en-US"/>
        </w:rPr>
        <w:t>Clarify specific professional training required to eliminate identified gaps</w:t>
      </w:r>
      <w:r w:rsidRPr="00C663C7">
        <w:rPr>
          <w:rFonts w:ascii="Times New Roman" w:hAnsi="Times New Roman"/>
          <w:i/>
          <w:iCs/>
          <w:sz w:val="22"/>
          <w:lang w:val="en-US"/>
        </w:rPr>
        <w:t>.</w:t>
      </w:r>
    </w:p>
    <w:p w:rsidR="00B5230E" w:rsidRPr="00C663C7" w:rsidRDefault="00B5230E" w:rsidP="00B5230E">
      <w:pPr>
        <w:tabs>
          <w:tab w:val="left" w:pos="1038"/>
        </w:tabs>
        <w:ind w:left="1800" w:hanging="1800"/>
        <w:rPr>
          <w:rFonts w:ascii="Times New Roman" w:hAnsi="Times New Roman"/>
          <w:sz w:val="22"/>
          <w:lang w:val="en-US"/>
        </w:rPr>
      </w:pPr>
    </w:p>
    <w:p w:rsidR="00514DB3" w:rsidRPr="00C663C7" w:rsidRDefault="00B5230E" w:rsidP="00B5230E">
      <w:pPr>
        <w:tabs>
          <w:tab w:val="left" w:pos="1038"/>
        </w:tabs>
        <w:ind w:left="1800" w:hanging="1800"/>
        <w:rPr>
          <w:rFonts w:ascii="Times New Roman" w:hAnsi="Times New Roman"/>
          <w:sz w:val="22"/>
          <w:lang w:val="en-US"/>
        </w:rPr>
      </w:pPr>
      <w:r w:rsidRPr="00C663C7">
        <w:rPr>
          <w:rFonts w:ascii="Times New Roman" w:hAnsi="Times New Roman"/>
          <w:b/>
          <w:bCs/>
          <w:sz w:val="22"/>
          <w:lang w:val="en-US"/>
        </w:rPr>
        <w:t>IТ</w:t>
      </w:r>
      <w:r w:rsidRPr="00C663C7">
        <w:rPr>
          <w:rFonts w:ascii="Times New Roman" w:hAnsi="Times New Roman"/>
          <w:sz w:val="22"/>
          <w:lang w:val="en-US"/>
        </w:rPr>
        <w:t xml:space="preserve"> </w:t>
      </w:r>
      <w:r w:rsidRPr="00C663C7">
        <w:rPr>
          <w:rFonts w:ascii="Times New Roman" w:hAnsi="Times New Roman"/>
          <w:sz w:val="22"/>
          <w:lang w:val="en-US"/>
        </w:rPr>
        <w:tab/>
      </w:r>
      <w:r w:rsidRPr="00C663C7">
        <w:rPr>
          <w:rFonts w:ascii="Times New Roman" w:hAnsi="Times New Roman"/>
          <w:sz w:val="22"/>
          <w:lang w:val="en-US"/>
        </w:rPr>
        <w:tab/>
      </w:r>
      <w:r w:rsidRPr="00C663C7">
        <w:rPr>
          <w:rFonts w:ascii="Times New Roman" w:hAnsi="Times New Roman"/>
          <w:i/>
          <w:sz w:val="22"/>
          <w:lang w:val="en-US"/>
        </w:rPr>
        <w:t>Clarify specific hardware and software needs required to eliminated identified gaps</w:t>
      </w:r>
    </w:p>
    <w:p w:rsidR="00920601" w:rsidRPr="00C663C7" w:rsidRDefault="00D64E22">
      <w:pPr>
        <w:spacing w:after="160" w:line="259" w:lineRule="auto"/>
        <w:jc w:val="left"/>
        <w:rPr>
          <w:rFonts w:ascii="Times New Roman" w:hAnsi="Times New Roman"/>
          <w:i/>
          <w:sz w:val="24"/>
          <w:lang w:val="en-US"/>
        </w:rPr>
      </w:pPr>
      <w:r w:rsidRPr="00C663C7">
        <w:rPr>
          <w:rFonts w:ascii="Times New Roman" w:hAnsi="Times New Roman"/>
          <w:i/>
          <w:sz w:val="24"/>
          <w:lang w:val="en-US"/>
        </w:rPr>
        <w:br w:type="page"/>
      </w:r>
    </w:p>
    <w:p w:rsidR="004A4408" w:rsidRPr="00C663C7" w:rsidRDefault="00B5230E">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lastRenderedPageBreak/>
        <w:t>Article</w:t>
      </w:r>
      <w:r w:rsidR="004A4408" w:rsidRPr="00C663C7">
        <w:rPr>
          <w:rFonts w:ascii="Times New Roman" w:hAnsi="Times New Roman"/>
          <w:i/>
          <w:sz w:val="24"/>
          <w:szCs w:val="24"/>
          <w:lang w:val="en-US"/>
        </w:rPr>
        <w:t xml:space="preserve"> 1.</w:t>
      </w:r>
      <w:r w:rsidR="00304AA5" w:rsidRPr="00C663C7">
        <w:rPr>
          <w:rFonts w:ascii="Times New Roman" w:hAnsi="Times New Roman"/>
          <w:i/>
          <w:sz w:val="24"/>
          <w:szCs w:val="24"/>
          <w:lang w:val="en-US"/>
        </w:rPr>
        <w:t>3</w:t>
      </w:r>
      <w:r w:rsidR="00D41E82" w:rsidRPr="00C663C7">
        <w:rPr>
          <w:rFonts w:ascii="Times New Roman" w:hAnsi="Times New Roman"/>
          <w:i/>
          <w:sz w:val="24"/>
          <w:szCs w:val="24"/>
          <w:lang w:val="en-US"/>
        </w:rPr>
        <w:t xml:space="preserve">: </w:t>
      </w:r>
      <w:r w:rsidRPr="00C663C7">
        <w:rPr>
          <w:rFonts w:ascii="Times New Roman" w:eastAsia="Times New Roman" w:hAnsi="Times New Roman"/>
          <w:bCs/>
          <w:color w:val="000000"/>
          <w:sz w:val="24"/>
          <w:szCs w:val="24"/>
          <w:lang w:val="en-US" w:eastAsia="en-GB"/>
        </w:rPr>
        <w:t>Enquiry points</w:t>
      </w:r>
      <w:r w:rsidR="004A4408" w:rsidRPr="00C663C7">
        <w:rPr>
          <w:rFonts w:ascii="Times New Roman" w:hAnsi="Times New Roman"/>
          <w:i/>
          <w:sz w:val="24"/>
          <w:szCs w:val="24"/>
          <w:lang w:val="en-US"/>
        </w:rPr>
        <w:t xml:space="preserve"> </w:t>
      </w:r>
      <w:r w:rsidR="004A4408" w:rsidRPr="00C663C7">
        <w:rPr>
          <w:rFonts w:ascii="Times New Roman" w:hAnsi="Times New Roman"/>
          <w:i/>
          <w:sz w:val="24"/>
          <w:szCs w:val="24"/>
          <w:lang w:val="en-US"/>
        </w:rPr>
        <w:tab/>
      </w:r>
      <w:r w:rsidRPr="00C663C7">
        <w:rPr>
          <w:rFonts w:ascii="Times New Roman" w:hAnsi="Times New Roman"/>
          <w:i/>
          <w:sz w:val="24"/>
          <w:szCs w:val="24"/>
          <w:lang w:val="en-US"/>
        </w:rPr>
        <w:t>Category</w:t>
      </w:r>
      <w:r w:rsidR="004A4408" w:rsidRPr="00C663C7">
        <w:rPr>
          <w:rFonts w:ascii="Times New Roman" w:hAnsi="Times New Roman"/>
          <w:i/>
          <w:sz w:val="24"/>
          <w:szCs w:val="24"/>
          <w:lang w:val="en-US"/>
        </w:rPr>
        <w:t xml:space="preserve"> </w:t>
      </w:r>
      <w:r w:rsidR="00EC1521" w:rsidRPr="00C663C7">
        <w:rPr>
          <w:rFonts w:ascii="Times New Roman" w:hAnsi="Times New Roman"/>
          <w:i/>
          <w:sz w:val="24"/>
          <w:szCs w:val="24"/>
          <w:lang w:val="en-US"/>
        </w:rPr>
        <w:t>В</w:t>
      </w:r>
    </w:p>
    <w:p w:rsidR="00EC1521" w:rsidRPr="00C663C7" w:rsidRDefault="00C27A10" w:rsidP="00EC1521">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Proposed date of introduction</w:t>
      </w:r>
      <w:r w:rsidR="00EC1521" w:rsidRPr="00C663C7">
        <w:rPr>
          <w:rFonts w:ascii="Times New Roman" w:hAnsi="Times New Roman"/>
          <w:i/>
          <w:sz w:val="24"/>
          <w:szCs w:val="24"/>
          <w:lang w:val="en-US"/>
        </w:rPr>
        <w:t>:</w:t>
      </w:r>
      <w:r w:rsidR="00AD776E" w:rsidRPr="00C663C7">
        <w:rPr>
          <w:rFonts w:ascii="Times New Roman" w:hAnsi="Times New Roman"/>
          <w:i/>
          <w:sz w:val="24"/>
          <w:szCs w:val="24"/>
          <w:lang w:val="en-US"/>
        </w:rPr>
        <w:t xml:space="preserve"> </w:t>
      </w:r>
      <w:r w:rsidR="00B5230E" w:rsidRPr="00C663C7">
        <w:rPr>
          <w:rFonts w:ascii="Times New Roman" w:hAnsi="Times New Roman"/>
          <w:i/>
          <w:sz w:val="24"/>
          <w:szCs w:val="24"/>
          <w:lang w:val="en-US"/>
        </w:rPr>
        <w:t>February</w:t>
      </w:r>
      <w:r w:rsidR="00EC1521" w:rsidRPr="00C663C7">
        <w:rPr>
          <w:rFonts w:ascii="Times New Roman" w:hAnsi="Times New Roman"/>
          <w:i/>
          <w:sz w:val="24"/>
          <w:szCs w:val="24"/>
          <w:lang w:val="en-US"/>
        </w:rPr>
        <w:t xml:space="preserve"> 28</w:t>
      </w:r>
      <w:r w:rsidR="00B5230E" w:rsidRPr="00C663C7">
        <w:rPr>
          <w:rFonts w:ascii="Times New Roman" w:hAnsi="Times New Roman"/>
          <w:i/>
          <w:sz w:val="24"/>
          <w:szCs w:val="24"/>
          <w:lang w:val="en-US"/>
        </w:rPr>
        <w:t>,</w:t>
      </w:r>
      <w:r w:rsidR="00EC1521" w:rsidRPr="00C663C7">
        <w:rPr>
          <w:rFonts w:ascii="Times New Roman" w:hAnsi="Times New Roman"/>
          <w:i/>
          <w:sz w:val="24"/>
          <w:szCs w:val="24"/>
          <w:lang w:val="en-US"/>
        </w:rPr>
        <w:t xml:space="preserve"> 2019</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B5230E" w:rsidRPr="00C663C7" w:rsidTr="004A4408">
        <w:trPr>
          <w:trHeight w:val="243"/>
        </w:trPr>
        <w:tc>
          <w:tcPr>
            <w:tcW w:w="3422" w:type="pct"/>
            <w:shd w:val="clear" w:color="auto" w:fill="auto"/>
          </w:tcPr>
          <w:p w:rsidR="00B5230E" w:rsidRPr="00C663C7" w:rsidRDefault="00B5230E" w:rsidP="00B5230E">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B5230E" w:rsidRPr="00C663C7" w:rsidRDefault="00B5230E" w:rsidP="00B5230E">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4A4408" w:rsidRPr="00C663C7" w:rsidTr="004A4408">
        <w:trPr>
          <w:trHeight w:val="1770"/>
        </w:trPr>
        <w:tc>
          <w:tcPr>
            <w:tcW w:w="3422" w:type="pct"/>
            <w:shd w:val="clear" w:color="auto" w:fill="auto"/>
          </w:tcPr>
          <w:p w:rsidR="000815F6" w:rsidRPr="00C663C7" w:rsidRDefault="004A4408" w:rsidP="000815F6">
            <w:pPr>
              <w:rPr>
                <w:rFonts w:ascii="Times New Roman" w:hAnsi="Times New Roman"/>
                <w:sz w:val="16"/>
                <w:szCs w:val="16"/>
                <w:lang w:val="en-US"/>
              </w:rPr>
            </w:pPr>
            <w:r w:rsidRPr="00C663C7">
              <w:rPr>
                <w:rFonts w:ascii="Times New Roman" w:eastAsiaTheme="minorEastAsia" w:hAnsi="Times New Roman"/>
                <w:szCs w:val="18"/>
                <w:lang w:val="en-US" w:eastAsia="zh-TW"/>
              </w:rPr>
              <w:t>“</w:t>
            </w:r>
            <w:r w:rsidR="000815F6" w:rsidRPr="00C663C7">
              <w:rPr>
                <w:rFonts w:ascii="Times New Roman" w:hAnsi="Times New Roman"/>
                <w:sz w:val="16"/>
                <w:szCs w:val="16"/>
                <w:lang w:val="en-US"/>
              </w:rPr>
              <w:t xml:space="preserve">3.1 </w:t>
            </w:r>
            <w:r w:rsidR="00AD776E" w:rsidRPr="00C663C7">
              <w:rPr>
                <w:rFonts w:ascii="Times New Roman" w:hAnsi="Times New Roman"/>
                <w:sz w:val="16"/>
                <w:szCs w:val="16"/>
                <w:lang w:val="en-US"/>
              </w:rPr>
              <w:t>Each Member shall, within its available resources, establish or maintain one or more enquiry points to answer reasonable enquiries of governments, traders, and other interested parties on matters covered by paragraph 1.1 and to provide the required forms and documents referred to in subparagraph 1.1(a)</w:t>
            </w:r>
            <w:r w:rsidR="000815F6" w:rsidRPr="00C663C7">
              <w:rPr>
                <w:rFonts w:ascii="Times New Roman" w:hAnsi="Times New Roman"/>
                <w:sz w:val="16"/>
                <w:szCs w:val="16"/>
                <w:lang w:val="en-US"/>
              </w:rPr>
              <w:t>.</w:t>
            </w:r>
          </w:p>
          <w:p w:rsidR="000815F6" w:rsidRPr="00C663C7" w:rsidRDefault="000815F6" w:rsidP="000815F6">
            <w:pPr>
              <w:rPr>
                <w:rFonts w:ascii="Times New Roman" w:hAnsi="Times New Roman"/>
                <w:sz w:val="16"/>
                <w:szCs w:val="16"/>
                <w:lang w:val="en-US"/>
              </w:rPr>
            </w:pPr>
          </w:p>
          <w:p w:rsidR="000815F6" w:rsidRPr="00C663C7" w:rsidRDefault="000815F6" w:rsidP="000815F6">
            <w:pPr>
              <w:rPr>
                <w:rFonts w:ascii="Times New Roman" w:hAnsi="Times New Roman"/>
                <w:sz w:val="16"/>
                <w:szCs w:val="16"/>
                <w:lang w:val="en-US"/>
              </w:rPr>
            </w:pPr>
            <w:r w:rsidRPr="00C663C7">
              <w:rPr>
                <w:rFonts w:ascii="Times New Roman" w:hAnsi="Times New Roman"/>
                <w:sz w:val="16"/>
                <w:szCs w:val="16"/>
                <w:lang w:val="en-US"/>
              </w:rPr>
              <w:t xml:space="preserve">3.2 </w:t>
            </w:r>
            <w:r w:rsidR="00AD776E" w:rsidRPr="00C663C7">
              <w:rPr>
                <w:rFonts w:ascii="Times New Roman" w:hAnsi="Times New Roman"/>
                <w:sz w:val="16"/>
                <w:szCs w:val="16"/>
                <w:lang w:val="en-US"/>
              </w:rPr>
              <w:t>Members of a customs union or involved in regional integration may establish or maintain common enquiry points at the regional level to satisfy the requirement of paragraph 3.1 for common procedures</w:t>
            </w:r>
            <w:r w:rsidRPr="00C663C7">
              <w:rPr>
                <w:rFonts w:ascii="Times New Roman" w:hAnsi="Times New Roman"/>
                <w:sz w:val="16"/>
                <w:szCs w:val="16"/>
                <w:lang w:val="en-US"/>
              </w:rPr>
              <w:t>.</w:t>
            </w:r>
          </w:p>
          <w:p w:rsidR="000815F6" w:rsidRPr="00C663C7" w:rsidRDefault="000815F6" w:rsidP="000815F6">
            <w:pPr>
              <w:rPr>
                <w:rFonts w:ascii="Times New Roman" w:hAnsi="Times New Roman"/>
                <w:sz w:val="16"/>
                <w:szCs w:val="16"/>
                <w:lang w:val="en-US"/>
              </w:rPr>
            </w:pPr>
          </w:p>
          <w:p w:rsidR="000815F6" w:rsidRPr="00C663C7" w:rsidRDefault="000815F6" w:rsidP="000815F6">
            <w:pPr>
              <w:rPr>
                <w:rFonts w:ascii="Times New Roman" w:hAnsi="Times New Roman"/>
                <w:sz w:val="16"/>
                <w:szCs w:val="16"/>
                <w:lang w:val="en-US"/>
              </w:rPr>
            </w:pPr>
            <w:r w:rsidRPr="00C663C7">
              <w:rPr>
                <w:rFonts w:ascii="Times New Roman" w:hAnsi="Times New Roman"/>
                <w:sz w:val="16"/>
                <w:szCs w:val="16"/>
                <w:lang w:val="en-US"/>
              </w:rPr>
              <w:t xml:space="preserve">3.3 </w:t>
            </w:r>
            <w:r w:rsidR="00AD776E" w:rsidRPr="00C663C7">
              <w:rPr>
                <w:rFonts w:ascii="Times New Roman" w:hAnsi="Times New Roman"/>
                <w:sz w:val="16"/>
                <w:szCs w:val="16"/>
                <w:lang w:val="en-US"/>
              </w:rPr>
              <w:t>Members are encouraged not to require the payment of a fee for answering enquiries and providing required forms and documents. If any, Members shall limit the amount of their fees and charges to the approximate cost of services rendered</w:t>
            </w:r>
            <w:r w:rsidRPr="00C663C7">
              <w:rPr>
                <w:rFonts w:ascii="Times New Roman" w:hAnsi="Times New Roman"/>
                <w:sz w:val="16"/>
                <w:szCs w:val="16"/>
                <w:lang w:val="en-US"/>
              </w:rPr>
              <w:t>.</w:t>
            </w:r>
          </w:p>
          <w:p w:rsidR="000815F6" w:rsidRPr="00C663C7" w:rsidRDefault="000815F6" w:rsidP="000815F6">
            <w:pPr>
              <w:rPr>
                <w:rFonts w:ascii="Times New Roman" w:hAnsi="Times New Roman"/>
                <w:sz w:val="16"/>
                <w:szCs w:val="16"/>
                <w:lang w:val="en-US"/>
              </w:rPr>
            </w:pPr>
          </w:p>
          <w:p w:rsidR="004A4408" w:rsidRPr="00C663C7" w:rsidRDefault="000815F6" w:rsidP="000815F6">
            <w:pPr>
              <w:rPr>
                <w:rFonts w:ascii="Times New Roman" w:hAnsi="Times New Roman"/>
                <w:sz w:val="16"/>
                <w:szCs w:val="16"/>
                <w:lang w:val="en-US"/>
              </w:rPr>
            </w:pPr>
            <w:r w:rsidRPr="00C663C7">
              <w:rPr>
                <w:rFonts w:ascii="Times New Roman" w:hAnsi="Times New Roman"/>
                <w:sz w:val="16"/>
                <w:szCs w:val="16"/>
                <w:lang w:val="en-US"/>
              </w:rPr>
              <w:t xml:space="preserve">3.4 </w:t>
            </w:r>
            <w:r w:rsidR="00AD776E" w:rsidRPr="00C663C7">
              <w:rPr>
                <w:rFonts w:ascii="Times New Roman" w:hAnsi="Times New Roman"/>
                <w:sz w:val="16"/>
                <w:szCs w:val="16"/>
                <w:lang w:val="en-US"/>
              </w:rPr>
              <w:t>The enquiry points shall answer enquiries and provide the forms and documents within a reasonable time period set by each Member, which may vary depending on the nature or complexity of the request</w:t>
            </w:r>
            <w:r w:rsidRPr="00C663C7">
              <w:rPr>
                <w:rFonts w:ascii="Times New Roman" w:hAnsi="Times New Roman"/>
                <w:sz w:val="16"/>
                <w:szCs w:val="16"/>
                <w:lang w:val="en-US"/>
              </w:rPr>
              <w:t>.</w:t>
            </w:r>
            <w:r w:rsidR="004A4408" w:rsidRPr="00C663C7">
              <w:rPr>
                <w:rFonts w:ascii="Times New Roman" w:eastAsiaTheme="minorEastAsia" w:hAnsi="Times New Roman"/>
                <w:sz w:val="16"/>
                <w:szCs w:val="16"/>
                <w:lang w:val="en-US" w:eastAsia="zh-TW"/>
              </w:rPr>
              <w:t>”</w:t>
            </w:r>
          </w:p>
        </w:tc>
        <w:tc>
          <w:tcPr>
            <w:tcW w:w="1578" w:type="pct"/>
            <w:shd w:val="clear" w:color="auto" w:fill="auto"/>
          </w:tcPr>
          <w:p w:rsidR="004A4408" w:rsidRDefault="00AD776E" w:rsidP="00AD776E">
            <w:pPr>
              <w:jc w:val="left"/>
              <w:rPr>
                <w:rFonts w:ascii="Times New Roman" w:eastAsia="Times New Roman" w:hAnsi="Times New Roman"/>
                <w:color w:val="000000"/>
                <w:sz w:val="16"/>
                <w:szCs w:val="16"/>
                <w:lang w:val="en-US" w:eastAsia="en-GB"/>
              </w:rPr>
            </w:pPr>
            <w:r w:rsidRPr="00C663C7">
              <w:rPr>
                <w:rFonts w:ascii="Times New Roman" w:eastAsia="Times New Roman" w:hAnsi="Times New Roman"/>
                <w:color w:val="000000"/>
                <w:sz w:val="16"/>
                <w:szCs w:val="16"/>
                <w:lang w:val="en-US" w:eastAsia="en-GB"/>
              </w:rPr>
              <w:t xml:space="preserve">Ukraine has efficiently functioning WTO-related enquiry points. </w:t>
            </w:r>
            <w:r w:rsidR="008931F8">
              <w:rPr>
                <w:rFonts w:ascii="Times New Roman" w:eastAsia="Times New Roman" w:hAnsi="Times New Roman"/>
                <w:color w:val="000000"/>
                <w:sz w:val="16"/>
                <w:szCs w:val="16"/>
                <w:lang w:val="en-US" w:eastAsia="en-GB"/>
              </w:rPr>
              <w:t xml:space="preserve">This experience can be used. </w:t>
            </w:r>
            <w:r w:rsidRPr="00C663C7">
              <w:rPr>
                <w:rFonts w:ascii="Times New Roman" w:eastAsia="Times New Roman" w:hAnsi="Times New Roman"/>
                <w:color w:val="000000"/>
                <w:sz w:val="16"/>
                <w:szCs w:val="16"/>
                <w:lang w:val="en-US" w:eastAsia="en-GB"/>
              </w:rPr>
              <w:t>However, in this case, it is more about customs procedures and practices</w:t>
            </w:r>
            <w:r w:rsidR="00304AA5" w:rsidRPr="00C663C7">
              <w:rPr>
                <w:rFonts w:ascii="Times New Roman" w:eastAsia="Times New Roman" w:hAnsi="Times New Roman"/>
                <w:color w:val="000000"/>
                <w:sz w:val="16"/>
                <w:szCs w:val="16"/>
                <w:lang w:val="en-US" w:eastAsia="en-GB"/>
              </w:rPr>
              <w:t>.</w:t>
            </w:r>
          </w:p>
          <w:p w:rsidR="008931F8" w:rsidRPr="00C663C7" w:rsidRDefault="008931F8" w:rsidP="00AD776E">
            <w:pPr>
              <w:jc w:val="left"/>
              <w:rPr>
                <w:rFonts w:ascii="Times New Roman" w:hAnsi="Times New Roman"/>
                <w:sz w:val="16"/>
                <w:szCs w:val="16"/>
                <w:lang w:val="en-US"/>
              </w:rPr>
            </w:pPr>
            <w:r>
              <w:rPr>
                <w:rFonts w:ascii="Times New Roman" w:eastAsia="Times New Roman" w:hAnsi="Times New Roman"/>
                <w:color w:val="000000"/>
                <w:sz w:val="16"/>
                <w:szCs w:val="16"/>
                <w:lang w:val="en-US" w:eastAsia="en-GB"/>
              </w:rPr>
              <w:t>The enquiry point will provide information related to the operations of all regulatory agencies, while it is necessary to determine, which agency is responsible for the inquiry point.</w:t>
            </w:r>
          </w:p>
        </w:tc>
      </w:tr>
    </w:tbl>
    <w:p w:rsidR="004A4408" w:rsidRPr="00C663C7" w:rsidRDefault="004A4408">
      <w:pPr>
        <w:spacing w:after="160" w:line="259" w:lineRule="auto"/>
        <w:jc w:val="left"/>
        <w:rPr>
          <w:rFonts w:ascii="Times New Roman" w:hAnsi="Times New Roman"/>
          <w:b/>
          <w:bCs/>
          <w:i/>
          <w:sz w:val="24"/>
          <w:lang w:val="en-US"/>
        </w:rPr>
      </w:pPr>
    </w:p>
    <w:p w:rsidR="00AD776E" w:rsidRPr="00C663C7" w:rsidRDefault="00AD776E" w:rsidP="00AD776E">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2D6AA2" w:rsidRPr="00C663C7" w:rsidRDefault="00AD776E" w:rsidP="00AD776E">
      <w:pPr>
        <w:ind w:left="1800" w:hanging="1800"/>
        <w:rPr>
          <w:rFonts w:ascii="Times New Roman" w:hAnsi="Times New Roman"/>
          <w:b/>
          <w:bCs/>
          <w:iCs/>
          <w:sz w:val="24"/>
          <w:szCs w:val="24"/>
          <w:lang w:val="en-US"/>
        </w:rPr>
      </w:pPr>
      <w:r w:rsidRPr="00C663C7">
        <w:rPr>
          <w:rFonts w:ascii="Times New Roman" w:hAnsi="Times New Roman"/>
          <w:b/>
          <w:bCs/>
          <w:sz w:val="22"/>
          <w:lang w:val="en-US"/>
        </w:rPr>
        <w:t>Gap analysis</w:t>
      </w:r>
      <w:r w:rsidR="002D6AA2" w:rsidRPr="00C663C7">
        <w:rPr>
          <w:rFonts w:ascii="Times New Roman" w:hAnsi="Times New Roman"/>
          <w:b/>
          <w:bCs/>
          <w:sz w:val="22"/>
          <w:lang w:val="en-US"/>
        </w:rPr>
        <w:t>:</w:t>
      </w:r>
      <w:r w:rsidR="002D6AA2" w:rsidRPr="00C663C7">
        <w:rPr>
          <w:rFonts w:ascii="Times New Roman" w:eastAsia="Times New Roman" w:hAnsi="Times New Roman"/>
          <w:color w:val="000000"/>
          <w:sz w:val="24"/>
          <w:szCs w:val="24"/>
          <w:lang w:val="en-US" w:eastAsia="en-GB"/>
        </w:rPr>
        <w:t xml:space="preserve"> </w:t>
      </w:r>
      <w:r w:rsidRPr="00C663C7">
        <w:rPr>
          <w:rFonts w:ascii="Times New Roman" w:eastAsia="Times New Roman" w:hAnsi="Times New Roman"/>
          <w:color w:val="000000"/>
          <w:sz w:val="24"/>
          <w:szCs w:val="24"/>
          <w:lang w:val="en-US" w:eastAsia="en-GB"/>
        </w:rPr>
        <w:tab/>
        <w:t>Decide as to how it is to be done, e.g. phone or email</w:t>
      </w:r>
      <w:r w:rsidR="00304AA5" w:rsidRPr="00C663C7">
        <w:rPr>
          <w:rFonts w:ascii="Times New Roman" w:eastAsia="Times New Roman" w:hAnsi="Times New Roman"/>
          <w:color w:val="000000"/>
          <w:sz w:val="24"/>
          <w:szCs w:val="24"/>
          <w:lang w:val="en-US" w:eastAsia="en-GB"/>
        </w:rPr>
        <w:t xml:space="preserve">? </w:t>
      </w:r>
      <w:r w:rsidRPr="00C663C7">
        <w:rPr>
          <w:rFonts w:ascii="Times New Roman" w:eastAsia="Times New Roman" w:hAnsi="Times New Roman"/>
          <w:color w:val="000000"/>
          <w:sz w:val="24"/>
          <w:szCs w:val="24"/>
          <w:lang w:val="en-US" w:eastAsia="en-GB"/>
        </w:rPr>
        <w:t>How officers knowledgeable in all aspects can be appointed</w:t>
      </w:r>
      <w:r w:rsidR="00321488" w:rsidRPr="00C663C7">
        <w:rPr>
          <w:rFonts w:ascii="Times New Roman" w:eastAsia="Times New Roman" w:hAnsi="Times New Roman"/>
          <w:color w:val="000000"/>
          <w:sz w:val="24"/>
          <w:szCs w:val="24"/>
          <w:lang w:val="en-US" w:eastAsia="en-GB"/>
        </w:rPr>
        <w:t xml:space="preserve"> in every agency</w:t>
      </w:r>
      <w:r w:rsidR="00304AA5" w:rsidRPr="00C663C7">
        <w:rPr>
          <w:rFonts w:ascii="Times New Roman" w:eastAsia="Times New Roman" w:hAnsi="Times New Roman"/>
          <w:color w:val="000000"/>
          <w:sz w:val="24"/>
          <w:szCs w:val="24"/>
          <w:lang w:val="en-US" w:eastAsia="en-GB"/>
        </w:rPr>
        <w:t>?</w:t>
      </w:r>
    </w:p>
    <w:p w:rsidR="002D6AA2" w:rsidRPr="00C663C7" w:rsidRDefault="002D6AA2" w:rsidP="00D31EE1">
      <w:pPr>
        <w:ind w:left="1800" w:hanging="1800"/>
        <w:rPr>
          <w:rFonts w:ascii="Times New Roman" w:hAnsi="Times New Roman"/>
          <w:b/>
          <w:bCs/>
          <w:iCs/>
          <w:sz w:val="22"/>
          <w:lang w:val="en-US"/>
        </w:rPr>
      </w:pPr>
    </w:p>
    <w:p w:rsidR="00304AA5" w:rsidRPr="00C663C7" w:rsidRDefault="00321488" w:rsidP="00304AA5">
      <w:pPr>
        <w:tabs>
          <w:tab w:val="left" w:pos="1038"/>
        </w:tabs>
        <w:ind w:left="1800" w:hanging="1800"/>
        <w:rPr>
          <w:rFonts w:ascii="Times New Roman" w:hAnsi="Times New Roman"/>
          <w:b/>
          <w:sz w:val="24"/>
          <w:szCs w:val="24"/>
          <w:lang w:val="en-US"/>
        </w:rPr>
      </w:pPr>
      <w:r w:rsidRPr="00C663C7">
        <w:rPr>
          <w:rFonts w:ascii="Times New Roman" w:hAnsi="Times New Roman"/>
          <w:b/>
          <w:sz w:val="22"/>
          <w:lang w:val="en-US"/>
        </w:rPr>
        <w:t>Planning actions to eliminate gaps</w:t>
      </w:r>
      <w:r w:rsidRPr="00C663C7">
        <w:rPr>
          <w:rFonts w:ascii="Times New Roman" w:hAnsi="Times New Roman"/>
          <w:bCs/>
          <w:sz w:val="22"/>
          <w:lang w:val="en-US"/>
        </w:rPr>
        <w:t xml:space="preserve"> (to be include in the action plan</w:t>
      </w:r>
      <w:r w:rsidR="00304AA5" w:rsidRPr="00C663C7">
        <w:rPr>
          <w:rFonts w:ascii="Times New Roman" w:hAnsi="Times New Roman"/>
          <w:bCs/>
          <w:sz w:val="24"/>
          <w:szCs w:val="24"/>
          <w:lang w:val="en-US"/>
        </w:rPr>
        <w:t>)</w:t>
      </w:r>
    </w:p>
    <w:p w:rsidR="00304AA5" w:rsidRPr="00C663C7" w:rsidRDefault="00304AA5" w:rsidP="00304AA5">
      <w:pPr>
        <w:tabs>
          <w:tab w:val="left" w:pos="1038"/>
        </w:tabs>
        <w:ind w:left="1800" w:hanging="1800"/>
        <w:rPr>
          <w:rFonts w:ascii="Times New Roman" w:hAnsi="Times New Roman"/>
          <w:b/>
          <w:sz w:val="22"/>
          <w:lang w:val="en-US"/>
        </w:rPr>
      </w:pPr>
    </w:p>
    <w:p w:rsidR="00304AA5" w:rsidRPr="00C663C7" w:rsidRDefault="00321488" w:rsidP="00304AA5">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r w:rsidR="00304AA5" w:rsidRPr="00C663C7">
        <w:rPr>
          <w:rFonts w:ascii="Times New Roman" w:hAnsi="Times New Roman"/>
          <w:i/>
          <w:iCs/>
          <w:sz w:val="22"/>
          <w:lang w:val="en-US"/>
        </w:rPr>
        <w:t>?</w:t>
      </w:r>
    </w:p>
    <w:p w:rsidR="00304AA5" w:rsidRPr="00C663C7" w:rsidRDefault="00304AA5" w:rsidP="00304AA5">
      <w:pPr>
        <w:tabs>
          <w:tab w:val="left" w:pos="1038"/>
        </w:tabs>
        <w:ind w:left="1800" w:hanging="1800"/>
        <w:rPr>
          <w:rFonts w:ascii="Times New Roman" w:hAnsi="Times New Roman"/>
          <w:i/>
          <w:iCs/>
          <w:sz w:val="22"/>
          <w:lang w:val="en-US"/>
        </w:rPr>
      </w:pPr>
    </w:p>
    <w:p w:rsidR="00EC1521" w:rsidRPr="00C663C7" w:rsidRDefault="00321488" w:rsidP="00304AA5">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is to be done</w:t>
      </w:r>
      <w:r w:rsidR="00EC1521" w:rsidRPr="00C663C7">
        <w:rPr>
          <w:rFonts w:ascii="Times New Roman" w:hAnsi="Times New Roman"/>
          <w:i/>
          <w:iCs/>
          <w:sz w:val="22"/>
          <w:lang w:val="en-US"/>
        </w:rPr>
        <w:t>?</w:t>
      </w:r>
    </w:p>
    <w:p w:rsidR="00EC1521" w:rsidRPr="00C663C7" w:rsidRDefault="00EC1521" w:rsidP="00304AA5">
      <w:pPr>
        <w:tabs>
          <w:tab w:val="left" w:pos="1038"/>
        </w:tabs>
        <w:ind w:left="1800" w:hanging="1800"/>
        <w:rPr>
          <w:rFonts w:ascii="Times New Roman" w:hAnsi="Times New Roman"/>
          <w:i/>
          <w:iCs/>
          <w:sz w:val="22"/>
          <w:lang w:val="en-US"/>
        </w:rPr>
      </w:pPr>
    </w:p>
    <w:p w:rsidR="00304AA5" w:rsidRPr="00C663C7" w:rsidRDefault="00321488" w:rsidP="00304AA5">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agency is responsible</w:t>
      </w:r>
      <w:r w:rsidR="00304AA5" w:rsidRPr="00C663C7">
        <w:rPr>
          <w:rFonts w:ascii="Times New Roman" w:hAnsi="Times New Roman"/>
          <w:i/>
          <w:iCs/>
          <w:sz w:val="22"/>
          <w:lang w:val="en-US"/>
        </w:rPr>
        <w:t xml:space="preserve">? </w:t>
      </w:r>
    </w:p>
    <w:p w:rsidR="00304AA5" w:rsidRPr="00C663C7" w:rsidRDefault="00304AA5" w:rsidP="00304AA5">
      <w:pPr>
        <w:tabs>
          <w:tab w:val="left" w:pos="1038"/>
        </w:tabs>
        <w:ind w:left="1800" w:hanging="1800"/>
        <w:rPr>
          <w:rFonts w:ascii="Times New Roman" w:hAnsi="Times New Roman"/>
          <w:i/>
          <w:iCs/>
          <w:sz w:val="22"/>
          <w:lang w:val="en-US"/>
        </w:rPr>
      </w:pPr>
    </w:p>
    <w:p w:rsidR="00304AA5" w:rsidRPr="00C663C7" w:rsidRDefault="00321488" w:rsidP="00304AA5">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Contact persons</w:t>
      </w:r>
      <w:r w:rsidR="00304AA5" w:rsidRPr="00C663C7">
        <w:rPr>
          <w:rFonts w:ascii="Times New Roman" w:hAnsi="Times New Roman"/>
          <w:i/>
          <w:iCs/>
          <w:sz w:val="22"/>
          <w:lang w:val="en-US"/>
        </w:rPr>
        <w:t xml:space="preserve">? </w:t>
      </w:r>
    </w:p>
    <w:p w:rsidR="00304AA5" w:rsidRPr="00C663C7" w:rsidRDefault="00304AA5" w:rsidP="00304AA5">
      <w:pPr>
        <w:tabs>
          <w:tab w:val="left" w:pos="1038"/>
        </w:tabs>
        <w:ind w:left="1800" w:hanging="1800"/>
        <w:rPr>
          <w:rFonts w:ascii="Times New Roman" w:hAnsi="Times New Roman"/>
          <w:b/>
          <w:bCs/>
          <w:sz w:val="22"/>
          <w:lang w:val="en-US"/>
        </w:rPr>
      </w:pPr>
    </w:p>
    <w:p w:rsidR="00304AA5" w:rsidRPr="00C663C7" w:rsidRDefault="00DC3B2B" w:rsidP="00DC3B2B">
      <w:pPr>
        <w:tabs>
          <w:tab w:val="left" w:pos="1038"/>
        </w:tabs>
        <w:jc w:val="left"/>
        <w:rPr>
          <w:rFonts w:ascii="Times New Roman" w:hAnsi="Times New Roman"/>
          <w:b/>
          <w:bCs/>
          <w:iCs/>
          <w:sz w:val="22"/>
          <w:lang w:val="en-US"/>
        </w:rPr>
      </w:pPr>
      <w:r w:rsidRPr="00C663C7">
        <w:rPr>
          <w:rFonts w:ascii="Times New Roman" w:hAnsi="Times New Roman"/>
          <w:sz w:val="22"/>
          <w:lang w:val="en-US"/>
        </w:rPr>
        <w:t>Several Ukrainian government ministries and agencies have specific roles in trade control and publication of procedure information</w:t>
      </w:r>
      <w:r w:rsidR="00304AA5" w:rsidRPr="00C663C7">
        <w:rPr>
          <w:rFonts w:ascii="Times New Roman" w:hAnsi="Times New Roman"/>
          <w:iCs/>
          <w:sz w:val="22"/>
          <w:lang w:val="en-US"/>
        </w:rPr>
        <w:t>.</w:t>
      </w:r>
    </w:p>
    <w:p w:rsidR="00304AA5" w:rsidRPr="00C663C7" w:rsidRDefault="00304AA5" w:rsidP="00304AA5">
      <w:pPr>
        <w:tabs>
          <w:tab w:val="left" w:pos="1038"/>
        </w:tabs>
        <w:ind w:left="1800" w:hanging="1800"/>
        <w:rPr>
          <w:rFonts w:ascii="Times New Roman" w:hAnsi="Times New Roman"/>
          <w:b/>
          <w:bCs/>
          <w:sz w:val="22"/>
          <w:lang w:val="en-US"/>
        </w:rPr>
      </w:pPr>
    </w:p>
    <w:p w:rsidR="00304AA5" w:rsidRPr="00C663C7" w:rsidRDefault="00CD1692" w:rsidP="00304AA5">
      <w:pPr>
        <w:tabs>
          <w:tab w:val="left" w:pos="1038"/>
        </w:tabs>
        <w:ind w:left="1800" w:hanging="1800"/>
        <w:rPr>
          <w:rFonts w:ascii="Times New Roman" w:hAnsi="Times New Roman"/>
          <w:sz w:val="22"/>
          <w:lang w:val="en-US"/>
        </w:rPr>
      </w:pPr>
      <w:r w:rsidRPr="00C663C7">
        <w:rPr>
          <w:rFonts w:ascii="Times New Roman" w:hAnsi="Times New Roman"/>
          <w:b/>
          <w:bCs/>
          <w:sz w:val="22"/>
          <w:lang w:val="en-US"/>
        </w:rPr>
        <w:t>Legislation</w:t>
      </w:r>
      <w:r w:rsidRPr="00C663C7">
        <w:rPr>
          <w:rFonts w:ascii="Times New Roman" w:hAnsi="Times New Roman"/>
          <w:sz w:val="22"/>
          <w:lang w:val="en-US"/>
        </w:rPr>
        <w:t xml:space="preserve"> </w:t>
      </w:r>
      <w:r w:rsidRPr="00C663C7">
        <w:rPr>
          <w:rFonts w:ascii="Times New Roman" w:hAnsi="Times New Roman"/>
          <w:sz w:val="22"/>
          <w:lang w:val="en-US"/>
        </w:rPr>
        <w:tab/>
      </w:r>
      <w:r w:rsidR="00D83B8C">
        <w:rPr>
          <w:rFonts w:ascii="Times New Roman" w:hAnsi="Times New Roman"/>
          <w:sz w:val="22"/>
          <w:lang w:val="en-US"/>
        </w:rPr>
        <w:t>What should be done about legislation to have a functioning inquiry point?</w:t>
      </w:r>
      <w:r w:rsidR="00304AA5" w:rsidRPr="00C663C7">
        <w:rPr>
          <w:rFonts w:ascii="Times New Roman" w:hAnsi="Times New Roman"/>
          <w:sz w:val="22"/>
          <w:lang w:val="en-US"/>
        </w:rPr>
        <w:t xml:space="preserve"> (</w:t>
      </w:r>
      <w:r w:rsidRPr="00C663C7">
        <w:rPr>
          <w:rFonts w:ascii="Times New Roman" w:hAnsi="Times New Roman"/>
          <w:i/>
          <w:sz w:val="22"/>
          <w:lang w:val="en-US"/>
        </w:rPr>
        <w:t>What laws and regulations should be drafted or amended</w:t>
      </w:r>
      <w:r w:rsidR="00304AA5" w:rsidRPr="00C663C7">
        <w:rPr>
          <w:rFonts w:ascii="Times New Roman" w:hAnsi="Times New Roman"/>
          <w:i/>
          <w:iCs/>
          <w:sz w:val="22"/>
          <w:lang w:val="en-US"/>
        </w:rPr>
        <w:t>?</w:t>
      </w:r>
      <w:r w:rsidR="00304AA5" w:rsidRPr="00C663C7">
        <w:rPr>
          <w:rFonts w:ascii="Times New Roman" w:hAnsi="Times New Roman"/>
          <w:sz w:val="22"/>
          <w:lang w:val="en-US"/>
        </w:rPr>
        <w:t>)</w:t>
      </w:r>
    </w:p>
    <w:p w:rsidR="00304AA5" w:rsidRPr="00C663C7" w:rsidRDefault="00304AA5" w:rsidP="00304AA5">
      <w:pPr>
        <w:tabs>
          <w:tab w:val="left" w:pos="1038"/>
        </w:tabs>
        <w:ind w:left="1800" w:hanging="1800"/>
        <w:rPr>
          <w:rFonts w:ascii="Times New Roman" w:hAnsi="Times New Roman"/>
          <w:sz w:val="22"/>
          <w:lang w:val="en-US"/>
        </w:rPr>
      </w:pPr>
    </w:p>
    <w:p w:rsidR="00304AA5" w:rsidRPr="00C663C7" w:rsidRDefault="00CD1692" w:rsidP="00304AA5">
      <w:pPr>
        <w:tabs>
          <w:tab w:val="left" w:pos="1038"/>
        </w:tabs>
        <w:ind w:left="1800" w:hanging="1800"/>
        <w:rPr>
          <w:rFonts w:ascii="Times New Roman" w:hAnsi="Times New Roman"/>
          <w:bCs/>
          <w:sz w:val="22"/>
          <w:lang w:val="en-US"/>
        </w:rPr>
      </w:pPr>
      <w:r w:rsidRPr="00C663C7">
        <w:rPr>
          <w:rFonts w:ascii="Times New Roman" w:hAnsi="Times New Roman"/>
          <w:b/>
          <w:sz w:val="22"/>
          <w:lang w:val="en-US"/>
        </w:rPr>
        <w:t>Procedures</w:t>
      </w:r>
      <w:r w:rsidR="00304AA5" w:rsidRPr="00C663C7">
        <w:rPr>
          <w:rFonts w:ascii="Times New Roman" w:hAnsi="Times New Roman"/>
          <w:b/>
          <w:sz w:val="22"/>
          <w:lang w:val="en-US"/>
        </w:rPr>
        <w:t xml:space="preserve"> </w:t>
      </w:r>
      <w:r w:rsidR="00304AA5" w:rsidRPr="00C663C7">
        <w:rPr>
          <w:rFonts w:ascii="Times New Roman" w:hAnsi="Times New Roman"/>
          <w:b/>
          <w:sz w:val="22"/>
          <w:lang w:val="en-US"/>
        </w:rPr>
        <w:tab/>
      </w:r>
      <w:r w:rsidRPr="00C663C7">
        <w:rPr>
          <w:rFonts w:ascii="Times New Roman" w:hAnsi="Times New Roman"/>
          <w:i/>
          <w:sz w:val="22"/>
          <w:lang w:val="en-US"/>
        </w:rPr>
        <w:t xml:space="preserve">What procedural reforms and/or new procedures, etc. are planned to </w:t>
      </w:r>
      <w:r w:rsidR="00D83B8C">
        <w:rPr>
          <w:rFonts w:ascii="Times New Roman" w:hAnsi="Times New Roman"/>
          <w:i/>
          <w:sz w:val="22"/>
          <w:lang w:val="en-US"/>
        </w:rPr>
        <w:t>have a functioning inquiry point</w:t>
      </w:r>
      <w:r w:rsidR="00304AA5" w:rsidRPr="00C663C7">
        <w:rPr>
          <w:rFonts w:ascii="Times New Roman" w:hAnsi="Times New Roman"/>
          <w:bCs/>
          <w:i/>
          <w:iCs/>
          <w:sz w:val="22"/>
          <w:lang w:val="en-US"/>
        </w:rPr>
        <w:t>?</w:t>
      </w:r>
    </w:p>
    <w:p w:rsidR="00304AA5" w:rsidRPr="00C663C7" w:rsidRDefault="00304AA5" w:rsidP="00304AA5">
      <w:pPr>
        <w:tabs>
          <w:tab w:val="left" w:pos="1038"/>
        </w:tabs>
        <w:ind w:left="1800" w:hanging="1800"/>
        <w:rPr>
          <w:rFonts w:ascii="Times New Roman" w:hAnsi="Times New Roman"/>
          <w:bCs/>
          <w:sz w:val="22"/>
          <w:lang w:val="en-US"/>
        </w:rPr>
      </w:pPr>
    </w:p>
    <w:p w:rsidR="00304AA5" w:rsidRPr="00C663C7" w:rsidRDefault="00CD1692" w:rsidP="00304AA5">
      <w:pPr>
        <w:ind w:left="1800" w:hanging="1800"/>
        <w:rPr>
          <w:rFonts w:ascii="Times New Roman" w:hAnsi="Times New Roman"/>
          <w:sz w:val="22"/>
          <w:lang w:val="en-US"/>
        </w:rPr>
      </w:pPr>
      <w:r w:rsidRPr="00C663C7">
        <w:rPr>
          <w:rFonts w:ascii="Times New Roman" w:hAnsi="Times New Roman"/>
          <w:b/>
          <w:bCs/>
          <w:sz w:val="22"/>
          <w:lang w:val="en-US"/>
        </w:rPr>
        <w:t>Policy guidance</w:t>
      </w:r>
      <w:r w:rsidR="00304AA5" w:rsidRPr="00C663C7">
        <w:rPr>
          <w:rFonts w:ascii="Times New Roman" w:hAnsi="Times New Roman"/>
          <w:sz w:val="22"/>
          <w:lang w:val="en-US"/>
        </w:rPr>
        <w:t xml:space="preserve"> </w:t>
      </w:r>
      <w:r w:rsidRPr="00C663C7">
        <w:rPr>
          <w:rFonts w:ascii="Times New Roman" w:hAnsi="Times New Roman"/>
          <w:sz w:val="22"/>
          <w:lang w:val="en-US"/>
        </w:rPr>
        <w:tab/>
      </w:r>
      <w:r w:rsidR="00D83B8C">
        <w:rPr>
          <w:rFonts w:ascii="Times New Roman" w:hAnsi="Times New Roman"/>
          <w:i/>
          <w:sz w:val="22"/>
          <w:lang w:val="en-US"/>
        </w:rPr>
        <w:t xml:space="preserve">Are there political issues to eliminate problems? </w:t>
      </w:r>
    </w:p>
    <w:p w:rsidR="00304AA5" w:rsidRPr="00C663C7" w:rsidRDefault="00304AA5" w:rsidP="00304AA5">
      <w:pPr>
        <w:ind w:left="1800" w:hanging="1800"/>
        <w:rPr>
          <w:rFonts w:ascii="Times New Roman" w:hAnsi="Times New Roman"/>
          <w:sz w:val="22"/>
          <w:lang w:val="en-US"/>
        </w:rPr>
      </w:pPr>
    </w:p>
    <w:p w:rsidR="00CD1692" w:rsidRPr="00C663C7" w:rsidRDefault="00CD1692" w:rsidP="00CD1692">
      <w:pPr>
        <w:tabs>
          <w:tab w:val="left" w:pos="1038"/>
        </w:tabs>
        <w:ind w:left="1800" w:hanging="1800"/>
        <w:rPr>
          <w:rFonts w:ascii="Times New Roman" w:hAnsi="Times New Roman"/>
          <w:sz w:val="22"/>
          <w:lang w:val="en-US"/>
        </w:rPr>
      </w:pPr>
      <w:r w:rsidRPr="00C663C7">
        <w:rPr>
          <w:rFonts w:ascii="Times New Roman" w:hAnsi="Times New Roman"/>
          <w:b/>
          <w:bCs/>
          <w:sz w:val="22"/>
          <w:lang w:val="en-US"/>
        </w:rPr>
        <w:t>Training</w:t>
      </w:r>
      <w:r w:rsidRPr="00C663C7">
        <w:rPr>
          <w:rFonts w:ascii="Times New Roman" w:hAnsi="Times New Roman"/>
          <w:sz w:val="22"/>
          <w:lang w:val="en-US"/>
        </w:rPr>
        <w:t xml:space="preserve"> </w:t>
      </w:r>
      <w:r w:rsidRPr="00C663C7">
        <w:rPr>
          <w:rFonts w:ascii="Times New Roman" w:hAnsi="Times New Roman"/>
          <w:sz w:val="22"/>
          <w:lang w:val="en-US"/>
        </w:rPr>
        <w:tab/>
      </w:r>
      <w:r w:rsidRPr="00C663C7">
        <w:rPr>
          <w:rFonts w:ascii="Times New Roman" w:hAnsi="Times New Roman"/>
          <w:sz w:val="22"/>
          <w:lang w:val="en-US"/>
        </w:rPr>
        <w:tab/>
      </w:r>
      <w:r w:rsidRPr="00C663C7">
        <w:rPr>
          <w:rFonts w:ascii="Times New Roman" w:hAnsi="Times New Roman"/>
          <w:i/>
          <w:sz w:val="22"/>
          <w:lang w:val="en-US"/>
        </w:rPr>
        <w:t xml:space="preserve">Clarify specific professional training required </w:t>
      </w:r>
      <w:r w:rsidR="00D83B8C">
        <w:rPr>
          <w:rFonts w:ascii="Times New Roman" w:hAnsi="Times New Roman"/>
          <w:i/>
          <w:sz w:val="22"/>
          <w:lang w:val="en-US"/>
        </w:rPr>
        <w:t>for an inquiry point operation</w:t>
      </w:r>
      <w:r w:rsidRPr="00C663C7">
        <w:rPr>
          <w:rFonts w:ascii="Times New Roman" w:hAnsi="Times New Roman"/>
          <w:i/>
          <w:iCs/>
          <w:sz w:val="22"/>
          <w:lang w:val="en-US"/>
        </w:rPr>
        <w:t>.</w:t>
      </w:r>
    </w:p>
    <w:p w:rsidR="00CD1692" w:rsidRPr="00C663C7" w:rsidRDefault="00CD1692" w:rsidP="00CD1692">
      <w:pPr>
        <w:tabs>
          <w:tab w:val="left" w:pos="1038"/>
        </w:tabs>
        <w:ind w:left="1800" w:hanging="1800"/>
        <w:rPr>
          <w:rFonts w:ascii="Times New Roman" w:hAnsi="Times New Roman"/>
          <w:sz w:val="22"/>
          <w:lang w:val="en-US"/>
        </w:rPr>
      </w:pPr>
    </w:p>
    <w:p w:rsidR="00CD1692" w:rsidRPr="00C663C7" w:rsidRDefault="00CD1692" w:rsidP="00CD1692">
      <w:pPr>
        <w:tabs>
          <w:tab w:val="left" w:pos="1038"/>
        </w:tabs>
        <w:ind w:left="1800" w:hanging="1800"/>
        <w:rPr>
          <w:rFonts w:ascii="Times New Roman" w:hAnsi="Times New Roman"/>
          <w:sz w:val="22"/>
          <w:lang w:val="en-US"/>
        </w:rPr>
      </w:pPr>
      <w:r w:rsidRPr="00C663C7">
        <w:rPr>
          <w:rFonts w:ascii="Times New Roman" w:hAnsi="Times New Roman"/>
          <w:b/>
          <w:bCs/>
          <w:sz w:val="22"/>
          <w:lang w:val="en-US"/>
        </w:rPr>
        <w:t>IТ</w:t>
      </w:r>
      <w:r w:rsidRPr="00C663C7">
        <w:rPr>
          <w:rFonts w:ascii="Times New Roman" w:hAnsi="Times New Roman"/>
          <w:sz w:val="22"/>
          <w:lang w:val="en-US"/>
        </w:rPr>
        <w:t xml:space="preserve"> </w:t>
      </w:r>
      <w:r w:rsidRPr="00C663C7">
        <w:rPr>
          <w:rFonts w:ascii="Times New Roman" w:hAnsi="Times New Roman"/>
          <w:sz w:val="22"/>
          <w:lang w:val="en-US"/>
        </w:rPr>
        <w:tab/>
      </w:r>
      <w:r w:rsidRPr="00C663C7">
        <w:rPr>
          <w:rFonts w:ascii="Times New Roman" w:hAnsi="Times New Roman"/>
          <w:sz w:val="22"/>
          <w:lang w:val="en-US"/>
        </w:rPr>
        <w:tab/>
      </w:r>
      <w:r w:rsidRPr="00C663C7">
        <w:rPr>
          <w:rFonts w:ascii="Times New Roman" w:hAnsi="Times New Roman"/>
          <w:i/>
          <w:sz w:val="22"/>
          <w:lang w:val="en-US"/>
        </w:rPr>
        <w:t xml:space="preserve">Clarify specific </w:t>
      </w:r>
      <w:r w:rsidR="00D83B8C">
        <w:rPr>
          <w:rFonts w:ascii="Times New Roman" w:hAnsi="Times New Roman"/>
          <w:i/>
          <w:sz w:val="22"/>
          <w:lang w:val="en-US"/>
        </w:rPr>
        <w:t xml:space="preserve">needs for </w:t>
      </w:r>
      <w:r w:rsidRPr="00C663C7">
        <w:rPr>
          <w:rFonts w:ascii="Times New Roman" w:hAnsi="Times New Roman"/>
          <w:i/>
          <w:sz w:val="22"/>
          <w:lang w:val="en-US"/>
        </w:rPr>
        <w:t xml:space="preserve">hardware and software </w:t>
      </w:r>
      <w:r w:rsidR="00D83B8C">
        <w:rPr>
          <w:rFonts w:ascii="Times New Roman" w:hAnsi="Times New Roman"/>
          <w:i/>
          <w:sz w:val="22"/>
          <w:lang w:val="en-US"/>
        </w:rPr>
        <w:t>to have a functioning inquiry point</w:t>
      </w:r>
      <w:r w:rsidRPr="00C663C7">
        <w:rPr>
          <w:rFonts w:ascii="Times New Roman" w:hAnsi="Times New Roman"/>
          <w:i/>
          <w:sz w:val="22"/>
          <w:lang w:val="en-US"/>
        </w:rPr>
        <w:t>.</w:t>
      </w:r>
    </w:p>
    <w:p w:rsidR="00304AA5" w:rsidRPr="00C663C7" w:rsidRDefault="00304AA5" w:rsidP="00304AA5">
      <w:pPr>
        <w:tabs>
          <w:tab w:val="left" w:pos="1038"/>
        </w:tabs>
        <w:ind w:left="1800" w:hanging="1800"/>
        <w:rPr>
          <w:rFonts w:ascii="Times New Roman" w:hAnsi="Times New Roman"/>
          <w:sz w:val="22"/>
          <w:lang w:val="en-US"/>
        </w:rPr>
      </w:pPr>
    </w:p>
    <w:p w:rsidR="00304AA5" w:rsidRPr="00C663C7" w:rsidRDefault="00304AA5" w:rsidP="002D6AA2">
      <w:pPr>
        <w:ind w:left="1170" w:hanging="1170"/>
        <w:rPr>
          <w:rFonts w:ascii="Times New Roman" w:hAnsi="Times New Roman"/>
          <w:b/>
          <w:bCs/>
          <w:iCs/>
          <w:sz w:val="22"/>
          <w:lang w:val="en-US"/>
        </w:rPr>
      </w:pPr>
    </w:p>
    <w:p w:rsidR="002D6AA2" w:rsidRPr="00C663C7" w:rsidRDefault="00CD1692" w:rsidP="000815F6">
      <w:pPr>
        <w:ind w:left="1170" w:hanging="1170"/>
        <w:rPr>
          <w:rFonts w:ascii="Times New Roman" w:hAnsi="Times New Roman"/>
          <w:iCs/>
          <w:sz w:val="22"/>
          <w:lang w:val="en-US"/>
        </w:rPr>
      </w:pPr>
      <w:r w:rsidRPr="00C663C7">
        <w:rPr>
          <w:rFonts w:ascii="Times New Roman" w:hAnsi="Times New Roman"/>
          <w:b/>
          <w:bCs/>
          <w:iCs/>
          <w:sz w:val="22"/>
          <w:lang w:val="en-US"/>
        </w:rPr>
        <w:t>Agencies</w:t>
      </w:r>
      <w:r w:rsidR="00D31EE1" w:rsidRPr="00C663C7">
        <w:rPr>
          <w:rFonts w:ascii="Times New Roman" w:hAnsi="Times New Roman"/>
          <w:i/>
          <w:sz w:val="22"/>
          <w:lang w:val="en-US"/>
        </w:rPr>
        <w:t xml:space="preserve"> </w:t>
      </w:r>
      <w:r w:rsidR="00D31EE1" w:rsidRPr="00C663C7">
        <w:rPr>
          <w:rFonts w:ascii="Times New Roman" w:hAnsi="Times New Roman"/>
          <w:i/>
          <w:sz w:val="22"/>
          <w:lang w:val="en-US"/>
        </w:rPr>
        <w:tab/>
      </w:r>
    </w:p>
    <w:p w:rsidR="00CD1692" w:rsidRPr="00C663C7" w:rsidRDefault="00CD1692" w:rsidP="00CD1692">
      <w:pPr>
        <w:ind w:left="1800" w:hanging="1800"/>
        <w:rPr>
          <w:rFonts w:ascii="Times New Roman" w:hAnsi="Times New Roman"/>
          <w:iCs/>
          <w:sz w:val="22"/>
          <w:lang w:val="en-US"/>
        </w:rPr>
      </w:pPr>
      <w:r w:rsidRPr="00C663C7">
        <w:rPr>
          <w:rFonts w:ascii="Times New Roman" w:hAnsi="Times New Roman"/>
          <w:iCs/>
          <w:sz w:val="22"/>
          <w:lang w:val="en-US"/>
        </w:rPr>
        <w:t xml:space="preserve">Customs: </w:t>
      </w:r>
    </w:p>
    <w:p w:rsidR="00CD1692" w:rsidRPr="00C663C7" w:rsidRDefault="00CD1692" w:rsidP="00CD1692">
      <w:pPr>
        <w:rPr>
          <w:rFonts w:ascii="Times New Roman" w:hAnsi="Times New Roman"/>
          <w:iCs/>
          <w:sz w:val="22"/>
          <w:lang w:val="en-US"/>
        </w:rPr>
      </w:pPr>
      <w:r w:rsidRPr="00C663C7">
        <w:rPr>
          <w:rFonts w:ascii="Times New Roman" w:hAnsi="Times New Roman"/>
          <w:iCs/>
          <w:sz w:val="22"/>
          <w:lang w:val="en-US"/>
        </w:rPr>
        <w:t>Ministry of Economic Development and Trade:</w:t>
      </w:r>
    </w:p>
    <w:p w:rsidR="00CD1692" w:rsidRPr="00C663C7" w:rsidRDefault="00CD1692" w:rsidP="00CD1692">
      <w:pPr>
        <w:rPr>
          <w:rFonts w:ascii="Times New Roman" w:hAnsi="Times New Roman"/>
          <w:iCs/>
          <w:sz w:val="22"/>
          <w:lang w:val="en-US"/>
        </w:rPr>
      </w:pPr>
      <w:r w:rsidRPr="00C663C7">
        <w:rPr>
          <w:rFonts w:ascii="Times New Roman" w:hAnsi="Times New Roman"/>
          <w:iCs/>
          <w:sz w:val="22"/>
          <w:lang w:val="en-US"/>
        </w:rPr>
        <w:t xml:space="preserve">Ministry of Infrastructure: </w:t>
      </w:r>
    </w:p>
    <w:p w:rsidR="00CD1692" w:rsidRPr="00C663C7" w:rsidRDefault="00CD1692" w:rsidP="00CD1692">
      <w:pPr>
        <w:rPr>
          <w:rFonts w:ascii="Times New Roman" w:hAnsi="Times New Roman"/>
          <w:iCs/>
          <w:sz w:val="22"/>
          <w:lang w:val="en-US"/>
        </w:rPr>
      </w:pPr>
      <w:r w:rsidRPr="00C663C7">
        <w:rPr>
          <w:rFonts w:ascii="Times New Roman" w:hAnsi="Times New Roman"/>
          <w:iCs/>
          <w:sz w:val="22"/>
          <w:lang w:val="en-US"/>
        </w:rPr>
        <w:t>Veterinary Inspection:</w:t>
      </w:r>
    </w:p>
    <w:p w:rsidR="00CD1692" w:rsidRPr="00C663C7" w:rsidRDefault="00CD1692" w:rsidP="00CD1692">
      <w:pPr>
        <w:rPr>
          <w:rFonts w:ascii="Times New Roman" w:hAnsi="Times New Roman"/>
          <w:iCs/>
          <w:sz w:val="22"/>
          <w:lang w:val="en-US"/>
        </w:rPr>
      </w:pPr>
      <w:proofErr w:type="spellStart"/>
      <w:r w:rsidRPr="00C663C7">
        <w:rPr>
          <w:rFonts w:ascii="Times New Roman" w:hAnsi="Times New Roman"/>
          <w:iCs/>
          <w:sz w:val="22"/>
          <w:lang w:val="en-US"/>
        </w:rPr>
        <w:lastRenderedPageBreak/>
        <w:t>Phytosanitary</w:t>
      </w:r>
      <w:proofErr w:type="spellEnd"/>
      <w:r w:rsidRPr="00C663C7">
        <w:rPr>
          <w:rFonts w:ascii="Times New Roman" w:hAnsi="Times New Roman"/>
          <w:iCs/>
          <w:sz w:val="22"/>
          <w:lang w:val="en-US"/>
        </w:rPr>
        <w:t xml:space="preserve"> Inspection:</w:t>
      </w:r>
    </w:p>
    <w:p w:rsidR="00CD1692" w:rsidRPr="00C663C7" w:rsidRDefault="00CD1692" w:rsidP="00CD1692">
      <w:pPr>
        <w:ind w:left="1800" w:hanging="1800"/>
        <w:rPr>
          <w:rFonts w:ascii="Times New Roman" w:hAnsi="Times New Roman"/>
          <w:iCs/>
          <w:sz w:val="22"/>
          <w:lang w:val="en-US"/>
        </w:rPr>
      </w:pPr>
      <w:r w:rsidRPr="00C663C7">
        <w:rPr>
          <w:rFonts w:ascii="Times New Roman" w:hAnsi="Times New Roman"/>
          <w:iCs/>
          <w:sz w:val="22"/>
          <w:lang w:val="en-US"/>
        </w:rPr>
        <w:t>Ministry of Ecology and Natural Resources:</w:t>
      </w:r>
    </w:p>
    <w:p w:rsidR="00CD1692" w:rsidRPr="00C663C7" w:rsidRDefault="00CD1692" w:rsidP="00CD1692">
      <w:pPr>
        <w:ind w:left="1800" w:hanging="1800"/>
        <w:rPr>
          <w:rFonts w:ascii="Times New Roman" w:hAnsi="Times New Roman"/>
          <w:sz w:val="22"/>
          <w:lang w:val="en-US"/>
        </w:rPr>
      </w:pPr>
      <w:r w:rsidRPr="00C663C7">
        <w:rPr>
          <w:rFonts w:ascii="Times New Roman" w:hAnsi="Times New Roman"/>
          <w:sz w:val="22"/>
          <w:lang w:val="en-US"/>
        </w:rPr>
        <w:t>Chamber of Commerce:</w:t>
      </w:r>
    </w:p>
    <w:p w:rsidR="002D6AA2" w:rsidRPr="00C663C7" w:rsidRDefault="00CD1692" w:rsidP="00CD1692">
      <w:pPr>
        <w:ind w:left="1800" w:hanging="1800"/>
        <w:rPr>
          <w:rFonts w:ascii="Times New Roman" w:hAnsi="Times New Roman"/>
          <w:sz w:val="22"/>
          <w:lang w:val="en-US"/>
        </w:rPr>
      </w:pPr>
      <w:r w:rsidRPr="00C663C7">
        <w:rPr>
          <w:rFonts w:ascii="Times New Roman" w:hAnsi="Times New Roman"/>
          <w:sz w:val="22"/>
          <w:lang w:val="en-US"/>
        </w:rPr>
        <w:t>Other</w:t>
      </w:r>
    </w:p>
    <w:p w:rsidR="00D31EE1" w:rsidRPr="00C663C7" w:rsidRDefault="00D31EE1" w:rsidP="00D31EE1">
      <w:pPr>
        <w:tabs>
          <w:tab w:val="left" w:pos="1038"/>
        </w:tabs>
        <w:ind w:left="1800" w:hanging="1800"/>
        <w:rPr>
          <w:rFonts w:ascii="Times New Roman" w:hAnsi="Times New Roman"/>
          <w:b/>
          <w:sz w:val="22"/>
          <w:lang w:val="en-US"/>
        </w:rPr>
      </w:pPr>
    </w:p>
    <w:p w:rsidR="004A4408" w:rsidRPr="00C663C7" w:rsidRDefault="009E3909">
      <w:pPr>
        <w:spacing w:after="160" w:line="259" w:lineRule="auto"/>
        <w:jc w:val="left"/>
        <w:rPr>
          <w:rFonts w:ascii="Times New Roman" w:hAnsi="Times New Roman"/>
          <w:b/>
          <w:i/>
          <w:color w:val="FF0000"/>
          <w:sz w:val="32"/>
          <w:szCs w:val="32"/>
          <w:lang w:val="en-US"/>
        </w:rPr>
      </w:pPr>
      <w:r w:rsidRPr="00C663C7">
        <w:rPr>
          <w:rFonts w:ascii="Times New Roman" w:hAnsi="Times New Roman"/>
          <w:b/>
          <w:i/>
          <w:color w:val="FF0000"/>
          <w:sz w:val="32"/>
          <w:szCs w:val="32"/>
          <w:lang w:val="en-US"/>
        </w:rPr>
        <w:br w:type="page"/>
      </w:r>
    </w:p>
    <w:p w:rsidR="000815F6" w:rsidRPr="00C663C7" w:rsidRDefault="00CD1692" w:rsidP="000815F6">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lastRenderedPageBreak/>
        <w:t>Article</w:t>
      </w:r>
      <w:r w:rsidR="000815F6" w:rsidRPr="00C663C7">
        <w:rPr>
          <w:rFonts w:ascii="Times New Roman" w:hAnsi="Times New Roman"/>
          <w:i/>
          <w:sz w:val="24"/>
          <w:szCs w:val="24"/>
          <w:lang w:val="en-US"/>
        </w:rPr>
        <w:t xml:space="preserve"> 1.4: </w:t>
      </w:r>
      <w:r w:rsidR="00715DBD" w:rsidRPr="00C663C7">
        <w:rPr>
          <w:rFonts w:ascii="Times New Roman" w:eastAsia="Times New Roman" w:hAnsi="Times New Roman"/>
          <w:bCs/>
          <w:color w:val="000000"/>
          <w:sz w:val="24"/>
          <w:szCs w:val="24"/>
          <w:lang w:val="en-US" w:eastAsia="en-GB"/>
        </w:rPr>
        <w:t>Notification</w:t>
      </w:r>
      <w:r w:rsidR="000815F6" w:rsidRPr="00C663C7">
        <w:rPr>
          <w:rFonts w:ascii="Times New Roman" w:hAnsi="Times New Roman"/>
          <w:i/>
          <w:sz w:val="24"/>
          <w:szCs w:val="24"/>
          <w:lang w:val="en-US"/>
        </w:rPr>
        <w:t xml:space="preserve"> </w:t>
      </w:r>
      <w:r w:rsidR="000815F6" w:rsidRPr="00C663C7">
        <w:rPr>
          <w:rFonts w:ascii="Times New Roman" w:hAnsi="Times New Roman"/>
          <w:i/>
          <w:sz w:val="24"/>
          <w:szCs w:val="24"/>
          <w:lang w:val="en-US"/>
        </w:rPr>
        <w:tab/>
      </w:r>
      <w:r w:rsidR="00715DBD" w:rsidRPr="00C663C7">
        <w:rPr>
          <w:rFonts w:ascii="Times New Roman" w:hAnsi="Times New Roman"/>
          <w:i/>
          <w:sz w:val="24"/>
          <w:szCs w:val="24"/>
          <w:lang w:val="en-US"/>
        </w:rPr>
        <w:t>Category</w:t>
      </w:r>
      <w:r w:rsidR="000815F6" w:rsidRPr="00C663C7">
        <w:rPr>
          <w:rFonts w:ascii="Times New Roman" w:hAnsi="Times New Roman"/>
          <w:i/>
          <w:sz w:val="24"/>
          <w:szCs w:val="24"/>
          <w:lang w:val="en-US"/>
        </w:rPr>
        <w:t xml:space="preserve"> </w:t>
      </w:r>
      <w:r w:rsidR="00EC1521" w:rsidRPr="00C663C7">
        <w:rPr>
          <w:rFonts w:ascii="Times New Roman" w:hAnsi="Times New Roman"/>
          <w:i/>
          <w:sz w:val="24"/>
          <w:szCs w:val="24"/>
          <w:lang w:val="en-US"/>
        </w:rPr>
        <w:t>В</w:t>
      </w:r>
    </w:p>
    <w:p w:rsidR="00EC1521" w:rsidRPr="00C663C7" w:rsidRDefault="00C27A10" w:rsidP="00EC1521">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Proposed date of introduction</w:t>
      </w:r>
      <w:r w:rsidR="00EC1521" w:rsidRPr="00C663C7">
        <w:rPr>
          <w:rFonts w:ascii="Times New Roman" w:hAnsi="Times New Roman"/>
          <w:i/>
          <w:sz w:val="24"/>
          <w:szCs w:val="24"/>
          <w:lang w:val="en-US"/>
        </w:rPr>
        <w:t xml:space="preserve">: </w:t>
      </w:r>
      <w:r w:rsidR="00715DBD" w:rsidRPr="00C663C7">
        <w:rPr>
          <w:rFonts w:ascii="Times New Roman" w:hAnsi="Times New Roman"/>
          <w:i/>
          <w:sz w:val="24"/>
          <w:szCs w:val="24"/>
          <w:lang w:val="en-US"/>
        </w:rPr>
        <w:t xml:space="preserve">February </w:t>
      </w:r>
      <w:r w:rsidR="00EC1521" w:rsidRPr="00C663C7">
        <w:rPr>
          <w:rFonts w:ascii="Times New Roman" w:hAnsi="Times New Roman"/>
          <w:i/>
          <w:sz w:val="24"/>
          <w:szCs w:val="24"/>
          <w:lang w:val="en-US"/>
        </w:rPr>
        <w:t>28</w:t>
      </w:r>
      <w:r w:rsidR="00715DBD" w:rsidRPr="00C663C7">
        <w:rPr>
          <w:rFonts w:ascii="Times New Roman" w:hAnsi="Times New Roman"/>
          <w:i/>
          <w:sz w:val="24"/>
          <w:szCs w:val="24"/>
          <w:lang w:val="en-US"/>
        </w:rPr>
        <w:t>,</w:t>
      </w:r>
      <w:r w:rsidR="00EC1521" w:rsidRPr="00C663C7">
        <w:rPr>
          <w:rFonts w:ascii="Times New Roman" w:hAnsi="Times New Roman"/>
          <w:i/>
          <w:sz w:val="24"/>
          <w:szCs w:val="24"/>
          <w:lang w:val="en-US"/>
        </w:rPr>
        <w:t xml:space="preserve"> 2019</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715DBD" w:rsidRPr="00C663C7" w:rsidTr="000815F6">
        <w:trPr>
          <w:trHeight w:val="243"/>
        </w:trPr>
        <w:tc>
          <w:tcPr>
            <w:tcW w:w="3422" w:type="pct"/>
            <w:shd w:val="clear" w:color="auto" w:fill="auto"/>
          </w:tcPr>
          <w:p w:rsidR="00715DBD" w:rsidRPr="00C663C7" w:rsidRDefault="00715DBD" w:rsidP="00715DBD">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715DBD" w:rsidRPr="00C663C7" w:rsidRDefault="00715DBD" w:rsidP="00715DBD">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0815F6" w:rsidRPr="00C663C7" w:rsidTr="000815F6">
        <w:trPr>
          <w:trHeight w:val="1422"/>
        </w:trPr>
        <w:tc>
          <w:tcPr>
            <w:tcW w:w="3422" w:type="pct"/>
            <w:shd w:val="clear" w:color="auto" w:fill="auto"/>
          </w:tcPr>
          <w:p w:rsidR="000815F6" w:rsidRPr="00C663C7" w:rsidRDefault="000815F6" w:rsidP="000815F6">
            <w:pPr>
              <w:rPr>
                <w:rFonts w:ascii="Times New Roman" w:hAnsi="Times New Roman"/>
                <w:sz w:val="16"/>
                <w:szCs w:val="16"/>
                <w:lang w:val="en-US"/>
              </w:rPr>
            </w:pPr>
            <w:r w:rsidRPr="00C663C7">
              <w:rPr>
                <w:rFonts w:ascii="Times New Roman" w:eastAsiaTheme="minorEastAsia" w:hAnsi="Times New Roman"/>
                <w:sz w:val="16"/>
                <w:szCs w:val="16"/>
                <w:lang w:val="en-US" w:eastAsia="zh-TW"/>
              </w:rPr>
              <w:t>“</w:t>
            </w:r>
            <w:r w:rsidR="00CD1692" w:rsidRPr="00C663C7">
              <w:rPr>
                <w:rFonts w:ascii="Times New Roman" w:hAnsi="Times New Roman"/>
                <w:sz w:val="16"/>
                <w:szCs w:val="16"/>
                <w:lang w:val="en-US"/>
              </w:rPr>
              <w:t>Each Member shall notify the Committee on Trade Facilitation established under paragraph 1.1 of Article 23 (referred to in this Agreement as the "Committee") of</w:t>
            </w:r>
            <w:r w:rsidRPr="00C663C7">
              <w:rPr>
                <w:rFonts w:ascii="Times New Roman" w:hAnsi="Times New Roman"/>
                <w:sz w:val="16"/>
                <w:szCs w:val="16"/>
                <w:lang w:val="en-US"/>
              </w:rPr>
              <w:t>:</w:t>
            </w:r>
          </w:p>
          <w:p w:rsidR="00CD1692" w:rsidRPr="00C663C7" w:rsidRDefault="00CD1692" w:rsidP="00715DBD">
            <w:pPr>
              <w:pStyle w:val="af3"/>
              <w:spacing w:before="0" w:beforeAutospacing="0" w:after="0" w:afterAutospacing="0"/>
              <w:ind w:left="567" w:hanging="141"/>
              <w:rPr>
                <w:sz w:val="16"/>
                <w:szCs w:val="16"/>
                <w:lang w:val="en-US"/>
              </w:rPr>
            </w:pPr>
            <w:r w:rsidRPr="00C663C7">
              <w:rPr>
                <w:sz w:val="16"/>
                <w:szCs w:val="16"/>
                <w:lang w:val="en-US"/>
              </w:rPr>
              <w:t>(a) the official place(s) where the items in subparagraphs 1.1(a) to (j) have been published;</w:t>
            </w:r>
          </w:p>
          <w:p w:rsidR="00CD1692" w:rsidRPr="00C663C7" w:rsidRDefault="00CD1692" w:rsidP="00715DBD">
            <w:pPr>
              <w:pStyle w:val="af3"/>
              <w:spacing w:before="0" w:beforeAutospacing="0" w:after="0" w:afterAutospacing="0"/>
              <w:ind w:left="567" w:hanging="141"/>
              <w:rPr>
                <w:sz w:val="16"/>
                <w:szCs w:val="16"/>
                <w:lang w:val="en-US"/>
              </w:rPr>
            </w:pPr>
            <w:r w:rsidRPr="00C663C7">
              <w:rPr>
                <w:sz w:val="16"/>
                <w:szCs w:val="16"/>
                <w:lang w:val="en-US"/>
              </w:rPr>
              <w:t>(b) the Uniform Resource Locators of website(s) referred to in paragraph 2.1; and</w:t>
            </w:r>
          </w:p>
          <w:p w:rsidR="000815F6" w:rsidRPr="00C663C7" w:rsidRDefault="00CD1692" w:rsidP="00715DBD">
            <w:pPr>
              <w:pStyle w:val="af3"/>
              <w:spacing w:before="0" w:beforeAutospacing="0" w:after="0" w:afterAutospacing="0"/>
              <w:ind w:left="567" w:hanging="141"/>
              <w:rPr>
                <w:lang w:val="en-US"/>
              </w:rPr>
            </w:pPr>
            <w:r w:rsidRPr="00C663C7">
              <w:rPr>
                <w:sz w:val="16"/>
                <w:szCs w:val="16"/>
                <w:lang w:val="en-US"/>
              </w:rPr>
              <w:t xml:space="preserve">(c) </w:t>
            </w:r>
            <w:proofErr w:type="gramStart"/>
            <w:r w:rsidRPr="00C663C7">
              <w:rPr>
                <w:sz w:val="16"/>
                <w:szCs w:val="16"/>
                <w:lang w:val="en-US"/>
              </w:rPr>
              <w:t>the</w:t>
            </w:r>
            <w:proofErr w:type="gramEnd"/>
            <w:r w:rsidRPr="00C663C7">
              <w:rPr>
                <w:sz w:val="16"/>
                <w:szCs w:val="16"/>
                <w:lang w:val="en-US"/>
              </w:rPr>
              <w:t xml:space="preserve"> contact information of the enquiry points referred to in paragraph 3.1.</w:t>
            </w:r>
            <w:r w:rsidR="000815F6" w:rsidRPr="00C663C7">
              <w:rPr>
                <w:rFonts w:eastAsiaTheme="minorEastAsia"/>
                <w:sz w:val="16"/>
                <w:szCs w:val="16"/>
                <w:lang w:val="en-US" w:eastAsia="zh-TW"/>
              </w:rPr>
              <w:t>”</w:t>
            </w:r>
          </w:p>
        </w:tc>
        <w:tc>
          <w:tcPr>
            <w:tcW w:w="1578" w:type="pct"/>
            <w:shd w:val="clear" w:color="auto" w:fill="auto"/>
          </w:tcPr>
          <w:p w:rsidR="000815F6" w:rsidRDefault="00715DBD" w:rsidP="00715DBD">
            <w:pPr>
              <w:jc w:val="left"/>
              <w:rPr>
                <w:rFonts w:ascii="Times New Roman" w:hAnsi="Times New Roman"/>
                <w:sz w:val="16"/>
                <w:szCs w:val="16"/>
                <w:lang w:val="en-US"/>
              </w:rPr>
            </w:pPr>
            <w:r w:rsidRPr="00C663C7">
              <w:rPr>
                <w:rFonts w:ascii="Times New Roman" w:hAnsi="Times New Roman"/>
                <w:sz w:val="16"/>
                <w:szCs w:val="16"/>
                <w:lang w:val="en-US"/>
              </w:rPr>
              <w:t>When paragraphs</w:t>
            </w:r>
            <w:r w:rsidR="000815F6" w:rsidRPr="00C663C7">
              <w:rPr>
                <w:rFonts w:ascii="Times New Roman" w:hAnsi="Times New Roman"/>
                <w:sz w:val="16"/>
                <w:szCs w:val="16"/>
                <w:lang w:val="en-US"/>
              </w:rPr>
              <w:t xml:space="preserve"> 1.1, 1.2 </w:t>
            </w:r>
            <w:r w:rsidRPr="00C663C7">
              <w:rPr>
                <w:rFonts w:ascii="Times New Roman" w:hAnsi="Times New Roman"/>
                <w:sz w:val="16"/>
                <w:szCs w:val="16"/>
                <w:lang w:val="en-US"/>
              </w:rPr>
              <w:t>and</w:t>
            </w:r>
            <w:r w:rsidR="000815F6" w:rsidRPr="00C663C7">
              <w:rPr>
                <w:rFonts w:ascii="Times New Roman" w:hAnsi="Times New Roman"/>
                <w:sz w:val="16"/>
                <w:szCs w:val="16"/>
                <w:lang w:val="en-US"/>
              </w:rPr>
              <w:t xml:space="preserve"> 1.3</w:t>
            </w:r>
            <w:r w:rsidRPr="00C663C7">
              <w:rPr>
                <w:rFonts w:ascii="Times New Roman" w:hAnsi="Times New Roman"/>
                <w:sz w:val="16"/>
                <w:szCs w:val="16"/>
                <w:lang w:val="en-US"/>
              </w:rPr>
              <w:t xml:space="preserve"> are executed in full, this paragraph should not be a problem</w:t>
            </w:r>
            <w:r w:rsidR="00D83B8C">
              <w:rPr>
                <w:rFonts w:ascii="Times New Roman" w:hAnsi="Times New Roman"/>
                <w:sz w:val="16"/>
                <w:szCs w:val="16"/>
                <w:lang w:val="en-US"/>
              </w:rPr>
              <w:t>.</w:t>
            </w:r>
          </w:p>
          <w:p w:rsidR="00D83B8C" w:rsidRDefault="00D83B8C" w:rsidP="00715DBD">
            <w:pPr>
              <w:jc w:val="left"/>
              <w:rPr>
                <w:rFonts w:ascii="Times New Roman" w:hAnsi="Times New Roman"/>
                <w:sz w:val="16"/>
                <w:szCs w:val="16"/>
                <w:lang w:val="en-US"/>
              </w:rPr>
            </w:pPr>
          </w:p>
          <w:p w:rsidR="00D83B8C" w:rsidRPr="00C663C7" w:rsidRDefault="00D83B8C" w:rsidP="00715DBD">
            <w:pPr>
              <w:jc w:val="left"/>
              <w:rPr>
                <w:rFonts w:ascii="Times New Roman" w:hAnsi="Times New Roman"/>
                <w:sz w:val="16"/>
                <w:szCs w:val="16"/>
                <w:lang w:val="en-US"/>
              </w:rPr>
            </w:pPr>
            <w:r>
              <w:rPr>
                <w:rFonts w:ascii="Times New Roman" w:hAnsi="Times New Roman"/>
                <w:sz w:val="16"/>
                <w:szCs w:val="16"/>
                <w:lang w:val="en-US"/>
              </w:rPr>
              <w:t>Information is gathered from all regulatory agencies, but which of them and who is responsible as a coordinator (MEDT?).</w:t>
            </w:r>
          </w:p>
        </w:tc>
      </w:tr>
    </w:tbl>
    <w:p w:rsidR="000815F6" w:rsidRPr="00C663C7" w:rsidRDefault="000815F6" w:rsidP="000815F6">
      <w:pPr>
        <w:spacing w:after="160" w:line="259" w:lineRule="auto"/>
        <w:jc w:val="left"/>
        <w:rPr>
          <w:rFonts w:ascii="Times New Roman" w:hAnsi="Times New Roman"/>
          <w:b/>
          <w:bCs/>
          <w:i/>
          <w:sz w:val="24"/>
          <w:lang w:val="en-US"/>
        </w:rPr>
      </w:pPr>
    </w:p>
    <w:p w:rsidR="00715DBD" w:rsidRPr="00C663C7" w:rsidRDefault="00715DBD" w:rsidP="00715DBD">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0815F6" w:rsidRPr="00C663C7" w:rsidRDefault="00715DBD" w:rsidP="00715DBD">
      <w:pPr>
        <w:ind w:left="1800" w:hanging="1800"/>
        <w:rPr>
          <w:rFonts w:ascii="Times New Roman" w:eastAsia="Times New Roman" w:hAnsi="Times New Roman"/>
          <w:color w:val="000000"/>
          <w:sz w:val="22"/>
          <w:lang w:val="en-US" w:eastAsia="en-GB"/>
        </w:rPr>
      </w:pPr>
      <w:r w:rsidRPr="00C663C7">
        <w:rPr>
          <w:rFonts w:ascii="Times New Roman" w:hAnsi="Times New Roman"/>
          <w:b/>
          <w:bCs/>
          <w:sz w:val="22"/>
          <w:lang w:val="en-US"/>
        </w:rPr>
        <w:t>Gap analysis</w:t>
      </w:r>
      <w:r w:rsidR="000815F6" w:rsidRPr="00C663C7">
        <w:rPr>
          <w:rFonts w:ascii="Times New Roman" w:hAnsi="Times New Roman"/>
          <w:b/>
          <w:bCs/>
          <w:sz w:val="22"/>
          <w:lang w:val="en-US"/>
        </w:rPr>
        <w:t>:</w:t>
      </w:r>
      <w:r w:rsidR="000815F6" w:rsidRPr="00C663C7">
        <w:rPr>
          <w:rFonts w:ascii="Times New Roman" w:eastAsia="Times New Roman" w:hAnsi="Times New Roman"/>
          <w:color w:val="000000"/>
          <w:sz w:val="24"/>
          <w:szCs w:val="24"/>
          <w:lang w:val="en-US" w:eastAsia="en-GB"/>
        </w:rPr>
        <w:t xml:space="preserve"> </w:t>
      </w:r>
      <w:r w:rsidRPr="00C663C7">
        <w:rPr>
          <w:rFonts w:ascii="Times New Roman" w:hAnsi="Times New Roman"/>
          <w:sz w:val="22"/>
          <w:lang w:val="en-US"/>
        </w:rPr>
        <w:t xml:space="preserve">When paragraphs 1.1, 1.2 and 1.3 are executed in full, this paragraph should not be a problem </w:t>
      </w:r>
    </w:p>
    <w:p w:rsidR="000815F6" w:rsidRPr="00C663C7" w:rsidRDefault="000815F6" w:rsidP="000815F6">
      <w:pPr>
        <w:ind w:left="1800" w:hanging="1800"/>
        <w:rPr>
          <w:rFonts w:ascii="Times New Roman" w:eastAsia="Times New Roman" w:hAnsi="Times New Roman"/>
          <w:color w:val="000000"/>
          <w:sz w:val="22"/>
          <w:lang w:val="en-US" w:eastAsia="en-GB"/>
        </w:rPr>
      </w:pPr>
    </w:p>
    <w:p w:rsidR="000815F6" w:rsidRPr="00C663C7" w:rsidRDefault="00715DBD" w:rsidP="000815F6">
      <w:pPr>
        <w:ind w:left="360"/>
        <w:rPr>
          <w:rFonts w:ascii="Times New Roman" w:eastAsia="Times New Roman" w:hAnsi="Times New Roman"/>
          <w:color w:val="000000"/>
          <w:sz w:val="22"/>
          <w:lang w:val="en-US" w:eastAsia="en-GB"/>
        </w:rPr>
      </w:pPr>
      <w:r w:rsidRPr="00C663C7">
        <w:rPr>
          <w:rFonts w:ascii="Times New Roman" w:eastAsia="Times New Roman" w:hAnsi="Times New Roman"/>
          <w:color w:val="000000"/>
          <w:sz w:val="22"/>
          <w:lang w:val="en-US" w:eastAsia="en-GB"/>
        </w:rPr>
        <w:t xml:space="preserve">Is the legal </w:t>
      </w:r>
      <w:r w:rsidR="00C663C7">
        <w:rPr>
          <w:rFonts w:ascii="Times New Roman" w:eastAsia="Times New Roman" w:hAnsi="Times New Roman"/>
          <w:color w:val="000000"/>
          <w:sz w:val="22"/>
          <w:lang w:val="en-US" w:eastAsia="en-GB"/>
        </w:rPr>
        <w:t>framework</w:t>
      </w:r>
      <w:r w:rsidRPr="00C663C7">
        <w:rPr>
          <w:rFonts w:ascii="Times New Roman" w:eastAsia="Times New Roman" w:hAnsi="Times New Roman"/>
          <w:color w:val="000000"/>
          <w:sz w:val="22"/>
          <w:lang w:val="en-US" w:eastAsia="en-GB"/>
        </w:rPr>
        <w:t xml:space="preserve"> created</w:t>
      </w:r>
      <w:r w:rsidR="000815F6" w:rsidRPr="00C663C7">
        <w:rPr>
          <w:rFonts w:ascii="Times New Roman" w:eastAsia="Times New Roman" w:hAnsi="Times New Roman"/>
          <w:color w:val="000000"/>
          <w:sz w:val="22"/>
          <w:lang w:val="en-US" w:eastAsia="en-GB"/>
        </w:rPr>
        <w:t xml:space="preserve">? </w:t>
      </w:r>
    </w:p>
    <w:p w:rsidR="000815F6" w:rsidRPr="00C663C7" w:rsidRDefault="00715DBD" w:rsidP="000815F6">
      <w:pPr>
        <w:ind w:left="360"/>
        <w:rPr>
          <w:rFonts w:ascii="Times New Roman" w:hAnsi="Times New Roman"/>
          <w:sz w:val="22"/>
          <w:lang w:val="en-US"/>
        </w:rPr>
      </w:pPr>
      <w:r w:rsidRPr="00C663C7">
        <w:rPr>
          <w:rFonts w:ascii="Times New Roman" w:eastAsia="Times New Roman" w:hAnsi="Times New Roman"/>
          <w:color w:val="000000"/>
          <w:sz w:val="22"/>
          <w:lang w:val="en-US" w:eastAsia="en-GB"/>
        </w:rPr>
        <w:t>Is information collected on:</w:t>
      </w:r>
      <w:r w:rsidR="000815F6" w:rsidRPr="00C663C7">
        <w:rPr>
          <w:rFonts w:ascii="Times New Roman" w:eastAsia="Times New Roman" w:hAnsi="Times New Roman"/>
          <w:color w:val="000000"/>
          <w:sz w:val="22"/>
          <w:lang w:val="en-US" w:eastAsia="en-GB"/>
        </w:rPr>
        <w:t xml:space="preserve"> (а)</w:t>
      </w:r>
      <w:r w:rsidRPr="00C663C7">
        <w:rPr>
          <w:rFonts w:ascii="Times New Roman" w:eastAsia="Times New Roman" w:hAnsi="Times New Roman"/>
          <w:color w:val="000000"/>
          <w:sz w:val="22"/>
          <w:lang w:val="en-US" w:eastAsia="en-GB"/>
        </w:rPr>
        <w:t xml:space="preserve"> the official places of publication of information, as specified in subparagraphs</w:t>
      </w:r>
      <w:r w:rsidR="000815F6" w:rsidRPr="00C663C7">
        <w:rPr>
          <w:rFonts w:ascii="Times New Roman" w:hAnsi="Times New Roman"/>
          <w:sz w:val="22"/>
          <w:lang w:val="en-US"/>
        </w:rPr>
        <w:t xml:space="preserve"> 1.1 «а»-«j»; (b) </w:t>
      </w:r>
      <w:r w:rsidRPr="00C663C7">
        <w:rPr>
          <w:rFonts w:ascii="Times New Roman" w:hAnsi="Times New Roman"/>
          <w:sz w:val="22"/>
          <w:lang w:val="en-US"/>
        </w:rPr>
        <w:t>the URL's of web-sites</w:t>
      </w:r>
      <w:r w:rsidR="000815F6" w:rsidRPr="00C663C7">
        <w:rPr>
          <w:rFonts w:ascii="Times New Roman" w:hAnsi="Times New Roman"/>
          <w:sz w:val="22"/>
          <w:lang w:val="en-US"/>
        </w:rPr>
        <w:t>,</w:t>
      </w:r>
      <w:r w:rsidRPr="00C663C7">
        <w:rPr>
          <w:rFonts w:ascii="Times New Roman" w:hAnsi="Times New Roman"/>
          <w:sz w:val="22"/>
          <w:lang w:val="en-US"/>
        </w:rPr>
        <w:t xml:space="preserve"> referred to in subparagraph</w:t>
      </w:r>
      <w:r w:rsidR="000815F6" w:rsidRPr="00C663C7">
        <w:rPr>
          <w:rFonts w:ascii="Times New Roman" w:hAnsi="Times New Roman"/>
          <w:sz w:val="22"/>
          <w:lang w:val="en-US"/>
        </w:rPr>
        <w:t xml:space="preserve"> 2.1; (c)</w:t>
      </w:r>
      <w:r w:rsidRPr="00C663C7">
        <w:rPr>
          <w:rFonts w:ascii="Times New Roman" w:hAnsi="Times New Roman"/>
          <w:sz w:val="16"/>
          <w:szCs w:val="16"/>
          <w:lang w:val="en-US"/>
        </w:rPr>
        <w:t xml:space="preserve"> </w:t>
      </w:r>
      <w:r w:rsidRPr="00C663C7">
        <w:rPr>
          <w:rFonts w:ascii="Times New Roman" w:hAnsi="Times New Roman"/>
          <w:sz w:val="22"/>
          <w:lang w:val="en-US"/>
        </w:rPr>
        <w:t>the contact information of the enquiry points referred to in paragraph</w:t>
      </w:r>
      <w:r w:rsidR="000815F6" w:rsidRPr="00C663C7">
        <w:rPr>
          <w:rFonts w:ascii="Times New Roman" w:hAnsi="Times New Roman"/>
          <w:sz w:val="22"/>
          <w:lang w:val="en-US"/>
        </w:rPr>
        <w:t xml:space="preserve"> 3.1</w:t>
      </w:r>
    </w:p>
    <w:p w:rsidR="000815F6" w:rsidRPr="00C663C7" w:rsidRDefault="000815F6" w:rsidP="000815F6">
      <w:pPr>
        <w:ind w:left="1800" w:hanging="1800"/>
        <w:rPr>
          <w:rFonts w:ascii="Times New Roman" w:eastAsia="Times New Roman" w:hAnsi="Times New Roman"/>
          <w:color w:val="000000"/>
          <w:sz w:val="22"/>
          <w:lang w:val="en-US" w:eastAsia="en-GB"/>
        </w:rPr>
      </w:pPr>
    </w:p>
    <w:p w:rsidR="000815F6" w:rsidRPr="00C663C7" w:rsidRDefault="00F7398A" w:rsidP="000815F6">
      <w:pPr>
        <w:tabs>
          <w:tab w:val="left" w:pos="1038"/>
        </w:tabs>
        <w:ind w:left="1800" w:hanging="1800"/>
        <w:rPr>
          <w:rFonts w:ascii="Times New Roman" w:hAnsi="Times New Roman"/>
          <w:b/>
          <w:sz w:val="24"/>
          <w:szCs w:val="24"/>
          <w:lang w:val="en-US"/>
        </w:rPr>
      </w:pPr>
      <w:r w:rsidRPr="00C663C7">
        <w:rPr>
          <w:rFonts w:ascii="Times New Roman" w:hAnsi="Times New Roman"/>
          <w:b/>
          <w:sz w:val="22"/>
          <w:lang w:val="en-US"/>
        </w:rPr>
        <w:t>Planning actions to eliminate gaps</w:t>
      </w:r>
      <w:r w:rsidRPr="00C663C7">
        <w:rPr>
          <w:rFonts w:ascii="Times New Roman" w:hAnsi="Times New Roman"/>
          <w:bCs/>
          <w:sz w:val="22"/>
          <w:lang w:val="en-US"/>
        </w:rPr>
        <w:t xml:space="preserve"> (to be include in the action plan</w:t>
      </w:r>
      <w:r w:rsidR="000815F6" w:rsidRPr="00C663C7">
        <w:rPr>
          <w:rFonts w:ascii="Times New Roman" w:hAnsi="Times New Roman"/>
          <w:bCs/>
          <w:sz w:val="24"/>
          <w:szCs w:val="24"/>
          <w:lang w:val="en-US"/>
        </w:rPr>
        <w:t>)</w:t>
      </w:r>
    </w:p>
    <w:p w:rsidR="000815F6" w:rsidRPr="00C663C7" w:rsidRDefault="000815F6" w:rsidP="000815F6">
      <w:pPr>
        <w:tabs>
          <w:tab w:val="left" w:pos="1038"/>
        </w:tabs>
        <w:ind w:left="1800" w:hanging="1800"/>
        <w:rPr>
          <w:rFonts w:ascii="Times New Roman" w:hAnsi="Times New Roman"/>
          <w:b/>
          <w:sz w:val="22"/>
          <w:lang w:val="en-US"/>
        </w:rPr>
      </w:pPr>
    </w:p>
    <w:p w:rsidR="00F7398A" w:rsidRPr="00C663C7" w:rsidRDefault="00F7398A" w:rsidP="00F7398A">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p>
    <w:p w:rsidR="00F7398A" w:rsidRPr="00C663C7" w:rsidRDefault="00F7398A" w:rsidP="00F7398A">
      <w:pPr>
        <w:tabs>
          <w:tab w:val="left" w:pos="1038"/>
        </w:tabs>
        <w:ind w:left="1800" w:hanging="1800"/>
        <w:rPr>
          <w:rFonts w:ascii="Times New Roman" w:hAnsi="Times New Roman"/>
          <w:i/>
          <w:iCs/>
          <w:sz w:val="22"/>
          <w:lang w:val="en-US"/>
        </w:rPr>
      </w:pPr>
    </w:p>
    <w:p w:rsidR="00F7398A" w:rsidRPr="00C663C7" w:rsidRDefault="00F7398A" w:rsidP="00F7398A">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is to be done?</w:t>
      </w:r>
    </w:p>
    <w:p w:rsidR="00F7398A" w:rsidRPr="00C663C7" w:rsidRDefault="00F7398A" w:rsidP="00F7398A">
      <w:pPr>
        <w:tabs>
          <w:tab w:val="left" w:pos="1038"/>
        </w:tabs>
        <w:ind w:left="1800" w:hanging="1800"/>
        <w:rPr>
          <w:rFonts w:ascii="Times New Roman" w:hAnsi="Times New Roman"/>
          <w:i/>
          <w:iCs/>
          <w:sz w:val="22"/>
          <w:lang w:val="en-US"/>
        </w:rPr>
      </w:pPr>
    </w:p>
    <w:p w:rsidR="00F7398A" w:rsidRPr="00C663C7" w:rsidRDefault="00F7398A" w:rsidP="00F7398A">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agency is responsible? </w:t>
      </w:r>
    </w:p>
    <w:p w:rsidR="00F7398A" w:rsidRPr="00C663C7" w:rsidRDefault="00F7398A" w:rsidP="00F7398A">
      <w:pPr>
        <w:tabs>
          <w:tab w:val="left" w:pos="1038"/>
        </w:tabs>
        <w:ind w:left="1800" w:hanging="1800"/>
        <w:rPr>
          <w:rFonts w:ascii="Times New Roman" w:hAnsi="Times New Roman"/>
          <w:i/>
          <w:iCs/>
          <w:sz w:val="22"/>
          <w:lang w:val="en-US"/>
        </w:rPr>
      </w:pPr>
    </w:p>
    <w:p w:rsidR="000815F6" w:rsidRPr="00C663C7" w:rsidRDefault="00F7398A" w:rsidP="00F7398A">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Contact persons?</w:t>
      </w:r>
      <w:r w:rsidR="000815F6" w:rsidRPr="00C663C7">
        <w:rPr>
          <w:rFonts w:ascii="Times New Roman" w:hAnsi="Times New Roman"/>
          <w:i/>
          <w:iCs/>
          <w:sz w:val="22"/>
          <w:lang w:val="en-US"/>
        </w:rPr>
        <w:t xml:space="preserve"> </w:t>
      </w:r>
    </w:p>
    <w:p w:rsidR="000815F6" w:rsidRPr="00C663C7" w:rsidRDefault="000815F6" w:rsidP="000815F6">
      <w:pPr>
        <w:tabs>
          <w:tab w:val="left" w:pos="1038"/>
        </w:tabs>
        <w:ind w:left="1800" w:hanging="1800"/>
        <w:rPr>
          <w:rFonts w:ascii="Times New Roman" w:hAnsi="Times New Roman"/>
          <w:b/>
          <w:bCs/>
          <w:sz w:val="22"/>
          <w:lang w:val="en-US"/>
        </w:rPr>
      </w:pPr>
    </w:p>
    <w:p w:rsidR="000815F6" w:rsidRPr="00C663C7" w:rsidRDefault="00F7398A" w:rsidP="000815F6">
      <w:pPr>
        <w:tabs>
          <w:tab w:val="left" w:pos="1038"/>
        </w:tabs>
        <w:jc w:val="left"/>
        <w:rPr>
          <w:rFonts w:ascii="Times New Roman" w:hAnsi="Times New Roman"/>
          <w:b/>
          <w:bCs/>
          <w:iCs/>
          <w:sz w:val="22"/>
          <w:lang w:val="en-US"/>
        </w:rPr>
      </w:pPr>
      <w:r w:rsidRPr="00C663C7">
        <w:rPr>
          <w:rFonts w:ascii="Times New Roman" w:hAnsi="Times New Roman"/>
          <w:sz w:val="22"/>
          <w:lang w:val="en-US"/>
        </w:rPr>
        <w:t>Several Ukrainian government ministries and agencies have specific roles in trade control and publication of procedure information</w:t>
      </w:r>
      <w:r w:rsidRPr="00C663C7">
        <w:rPr>
          <w:rFonts w:ascii="Times New Roman" w:hAnsi="Times New Roman"/>
          <w:iCs/>
          <w:sz w:val="22"/>
          <w:lang w:val="en-US"/>
        </w:rPr>
        <w:t>.</w:t>
      </w:r>
    </w:p>
    <w:p w:rsidR="000815F6" w:rsidRPr="00C663C7" w:rsidRDefault="000815F6" w:rsidP="000815F6">
      <w:pPr>
        <w:tabs>
          <w:tab w:val="left" w:pos="1038"/>
        </w:tabs>
        <w:ind w:left="1800" w:hanging="1800"/>
        <w:rPr>
          <w:rFonts w:ascii="Times New Roman" w:hAnsi="Times New Roman"/>
          <w:b/>
          <w:bCs/>
          <w:sz w:val="22"/>
          <w:lang w:val="en-US"/>
        </w:rPr>
      </w:pPr>
    </w:p>
    <w:p w:rsidR="00F7398A" w:rsidRPr="00C663C7" w:rsidRDefault="00F7398A" w:rsidP="00F7398A">
      <w:pPr>
        <w:ind w:left="1800" w:hanging="1800"/>
        <w:rPr>
          <w:rFonts w:ascii="Times New Roman" w:hAnsi="Times New Roman"/>
          <w:iCs/>
          <w:sz w:val="22"/>
          <w:lang w:val="en-US"/>
        </w:rPr>
      </w:pPr>
      <w:r w:rsidRPr="00C663C7">
        <w:rPr>
          <w:rFonts w:ascii="Times New Roman" w:hAnsi="Times New Roman"/>
          <w:iCs/>
          <w:sz w:val="22"/>
          <w:lang w:val="en-US"/>
        </w:rPr>
        <w:t xml:space="preserve">Customs: </w:t>
      </w:r>
    </w:p>
    <w:p w:rsidR="00F7398A" w:rsidRPr="00C663C7" w:rsidRDefault="00F7398A" w:rsidP="00F7398A">
      <w:pPr>
        <w:rPr>
          <w:rFonts w:ascii="Times New Roman" w:hAnsi="Times New Roman"/>
          <w:iCs/>
          <w:sz w:val="22"/>
          <w:lang w:val="en-US"/>
        </w:rPr>
      </w:pPr>
      <w:r w:rsidRPr="00C663C7">
        <w:rPr>
          <w:rFonts w:ascii="Times New Roman" w:hAnsi="Times New Roman"/>
          <w:iCs/>
          <w:sz w:val="22"/>
          <w:lang w:val="en-US"/>
        </w:rPr>
        <w:t>Ministry of Economic Development and Trade:</w:t>
      </w:r>
    </w:p>
    <w:p w:rsidR="00F7398A" w:rsidRPr="00C663C7" w:rsidRDefault="00F7398A" w:rsidP="00F7398A">
      <w:pPr>
        <w:rPr>
          <w:rFonts w:ascii="Times New Roman" w:hAnsi="Times New Roman"/>
          <w:iCs/>
          <w:sz w:val="22"/>
          <w:lang w:val="en-US"/>
        </w:rPr>
      </w:pPr>
      <w:r w:rsidRPr="00C663C7">
        <w:rPr>
          <w:rFonts w:ascii="Times New Roman" w:hAnsi="Times New Roman"/>
          <w:iCs/>
          <w:sz w:val="22"/>
          <w:lang w:val="en-US"/>
        </w:rPr>
        <w:t xml:space="preserve">Ministry of Infrastructure: </w:t>
      </w:r>
    </w:p>
    <w:p w:rsidR="00F7398A" w:rsidRPr="00C663C7" w:rsidRDefault="00F7398A" w:rsidP="00F7398A">
      <w:pPr>
        <w:rPr>
          <w:rFonts w:ascii="Times New Roman" w:hAnsi="Times New Roman"/>
          <w:iCs/>
          <w:sz w:val="22"/>
          <w:lang w:val="en-US"/>
        </w:rPr>
      </w:pPr>
      <w:r w:rsidRPr="00C663C7">
        <w:rPr>
          <w:rFonts w:ascii="Times New Roman" w:hAnsi="Times New Roman"/>
          <w:iCs/>
          <w:sz w:val="22"/>
          <w:lang w:val="en-US"/>
        </w:rPr>
        <w:t>Veterinary Inspection:</w:t>
      </w:r>
    </w:p>
    <w:p w:rsidR="00F7398A" w:rsidRPr="00C663C7" w:rsidRDefault="00F7398A" w:rsidP="00F7398A">
      <w:pPr>
        <w:rPr>
          <w:rFonts w:ascii="Times New Roman" w:hAnsi="Times New Roman"/>
          <w:iCs/>
          <w:sz w:val="22"/>
          <w:lang w:val="en-US"/>
        </w:rPr>
      </w:pPr>
      <w:proofErr w:type="spellStart"/>
      <w:r w:rsidRPr="00C663C7">
        <w:rPr>
          <w:rFonts w:ascii="Times New Roman" w:hAnsi="Times New Roman"/>
          <w:iCs/>
          <w:sz w:val="22"/>
          <w:lang w:val="en-US"/>
        </w:rPr>
        <w:t>Phytosanitary</w:t>
      </w:r>
      <w:proofErr w:type="spellEnd"/>
      <w:r w:rsidRPr="00C663C7">
        <w:rPr>
          <w:rFonts w:ascii="Times New Roman" w:hAnsi="Times New Roman"/>
          <w:iCs/>
          <w:sz w:val="22"/>
          <w:lang w:val="en-US"/>
        </w:rPr>
        <w:t xml:space="preserve"> Inspection:</w:t>
      </w:r>
    </w:p>
    <w:p w:rsidR="00F7398A" w:rsidRPr="00C663C7" w:rsidRDefault="00F7398A" w:rsidP="00F7398A">
      <w:pPr>
        <w:ind w:left="1800" w:hanging="1800"/>
        <w:rPr>
          <w:rFonts w:ascii="Times New Roman" w:hAnsi="Times New Roman"/>
          <w:iCs/>
          <w:sz w:val="22"/>
          <w:lang w:val="en-US"/>
        </w:rPr>
      </w:pPr>
      <w:r w:rsidRPr="00C663C7">
        <w:rPr>
          <w:rFonts w:ascii="Times New Roman" w:hAnsi="Times New Roman"/>
          <w:iCs/>
          <w:sz w:val="22"/>
          <w:lang w:val="en-US"/>
        </w:rPr>
        <w:t>Ministry of Ecology and Natural Resources:</w:t>
      </w:r>
    </w:p>
    <w:p w:rsidR="00F7398A" w:rsidRPr="00C663C7" w:rsidRDefault="00F7398A" w:rsidP="00F7398A">
      <w:pPr>
        <w:ind w:left="1800" w:hanging="1800"/>
        <w:rPr>
          <w:rFonts w:ascii="Times New Roman" w:hAnsi="Times New Roman"/>
          <w:sz w:val="22"/>
          <w:lang w:val="en-US"/>
        </w:rPr>
      </w:pPr>
      <w:r w:rsidRPr="00C663C7">
        <w:rPr>
          <w:rFonts w:ascii="Times New Roman" w:hAnsi="Times New Roman"/>
          <w:sz w:val="22"/>
          <w:lang w:val="en-US"/>
        </w:rPr>
        <w:t>Chamber of Commerce:</w:t>
      </w:r>
    </w:p>
    <w:p w:rsidR="000815F6" w:rsidRPr="00C663C7" w:rsidRDefault="00F7398A" w:rsidP="00F7398A">
      <w:pPr>
        <w:ind w:left="1800" w:hanging="1800"/>
        <w:rPr>
          <w:rFonts w:ascii="Times New Roman" w:hAnsi="Times New Roman"/>
          <w:sz w:val="22"/>
          <w:lang w:val="en-US"/>
        </w:rPr>
      </w:pPr>
      <w:r w:rsidRPr="00C663C7">
        <w:rPr>
          <w:rFonts w:ascii="Times New Roman" w:hAnsi="Times New Roman"/>
          <w:sz w:val="22"/>
          <w:lang w:val="en-US"/>
        </w:rPr>
        <w:t>Other</w:t>
      </w:r>
    </w:p>
    <w:p w:rsidR="000815F6" w:rsidRPr="00C663C7" w:rsidRDefault="000815F6" w:rsidP="000815F6">
      <w:pPr>
        <w:tabs>
          <w:tab w:val="left" w:pos="1038"/>
        </w:tabs>
        <w:ind w:left="1800" w:hanging="1800"/>
        <w:rPr>
          <w:rFonts w:ascii="Times New Roman" w:hAnsi="Times New Roman"/>
          <w:b/>
          <w:sz w:val="22"/>
          <w:lang w:val="en-US"/>
        </w:rPr>
      </w:pPr>
    </w:p>
    <w:p w:rsidR="000815F6" w:rsidRPr="00C663C7" w:rsidRDefault="000815F6">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br w:type="page"/>
      </w:r>
    </w:p>
    <w:p w:rsidR="00EC1521" w:rsidRPr="00C663C7" w:rsidRDefault="00F7398A" w:rsidP="00EC1521">
      <w:pPr>
        <w:spacing w:after="160" w:line="259" w:lineRule="auto"/>
        <w:jc w:val="left"/>
        <w:rPr>
          <w:rFonts w:ascii="Times New Roman" w:hAnsi="Times New Roman"/>
          <w:sz w:val="22"/>
          <w:lang w:val="en-US"/>
        </w:rPr>
      </w:pPr>
      <w:r w:rsidRPr="00C663C7">
        <w:rPr>
          <w:rFonts w:ascii="Times New Roman" w:hAnsi="Times New Roman"/>
          <w:i/>
          <w:sz w:val="24"/>
          <w:szCs w:val="24"/>
          <w:lang w:val="en-US"/>
        </w:rPr>
        <w:lastRenderedPageBreak/>
        <w:t>Article</w:t>
      </w:r>
      <w:r w:rsidR="00EC1521" w:rsidRPr="00C663C7">
        <w:rPr>
          <w:rFonts w:ascii="Times New Roman" w:hAnsi="Times New Roman"/>
          <w:i/>
          <w:sz w:val="24"/>
          <w:szCs w:val="24"/>
          <w:lang w:val="en-US"/>
        </w:rPr>
        <w:t xml:space="preserve"> 2.1: </w:t>
      </w:r>
      <w:r w:rsidR="00954806" w:rsidRPr="00C663C7">
        <w:rPr>
          <w:rFonts w:ascii="Times New Roman" w:hAnsi="Times New Roman"/>
          <w:sz w:val="22"/>
          <w:lang w:val="en-US"/>
        </w:rPr>
        <w:t xml:space="preserve">Opportunity to comment, information before entry into force, and consultations </w:t>
      </w:r>
      <w:r w:rsidR="00EC1521" w:rsidRPr="00C663C7">
        <w:rPr>
          <w:rFonts w:ascii="Times New Roman" w:hAnsi="Times New Roman"/>
          <w:sz w:val="22"/>
          <w:lang w:val="en-US"/>
        </w:rPr>
        <w:tab/>
      </w:r>
      <w:r w:rsidR="00954806" w:rsidRPr="00C663C7">
        <w:rPr>
          <w:rFonts w:ascii="Times New Roman" w:hAnsi="Times New Roman"/>
          <w:i/>
          <w:sz w:val="22"/>
          <w:lang w:val="en-US"/>
        </w:rPr>
        <w:t>Category</w:t>
      </w:r>
      <w:r w:rsidR="00EC1521" w:rsidRPr="00C663C7">
        <w:rPr>
          <w:rFonts w:ascii="Times New Roman" w:hAnsi="Times New Roman"/>
          <w:i/>
          <w:sz w:val="22"/>
          <w:lang w:val="en-US"/>
        </w:rPr>
        <w:t xml:space="preserve"> В</w:t>
      </w:r>
    </w:p>
    <w:p w:rsidR="00EC1521" w:rsidRPr="00C663C7" w:rsidRDefault="00C27A10" w:rsidP="002431BA">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Proposed date of introduction</w:t>
      </w:r>
      <w:r w:rsidR="00EC1521" w:rsidRPr="00C663C7">
        <w:rPr>
          <w:rFonts w:ascii="Times New Roman" w:hAnsi="Times New Roman"/>
          <w:i/>
          <w:sz w:val="24"/>
          <w:szCs w:val="24"/>
          <w:lang w:val="en-US"/>
        </w:rPr>
        <w:t xml:space="preserve">: </w:t>
      </w:r>
      <w:r w:rsidR="00954806" w:rsidRPr="00C663C7">
        <w:rPr>
          <w:rFonts w:ascii="Times New Roman" w:hAnsi="Times New Roman"/>
          <w:i/>
          <w:sz w:val="24"/>
          <w:szCs w:val="24"/>
          <w:lang w:val="en-US"/>
        </w:rPr>
        <w:t xml:space="preserve">February </w:t>
      </w:r>
      <w:r w:rsidR="00EC1521" w:rsidRPr="00C663C7">
        <w:rPr>
          <w:rFonts w:ascii="Times New Roman" w:hAnsi="Times New Roman"/>
          <w:i/>
          <w:sz w:val="24"/>
          <w:szCs w:val="24"/>
          <w:lang w:val="en-US"/>
        </w:rPr>
        <w:t>28</w:t>
      </w:r>
      <w:r w:rsidR="00954806" w:rsidRPr="00C663C7">
        <w:rPr>
          <w:rFonts w:ascii="Times New Roman" w:hAnsi="Times New Roman"/>
          <w:i/>
          <w:sz w:val="24"/>
          <w:szCs w:val="24"/>
          <w:lang w:val="en-US"/>
        </w:rPr>
        <w:t>,</w:t>
      </w:r>
      <w:r w:rsidR="00EC1521" w:rsidRPr="00C663C7">
        <w:rPr>
          <w:rFonts w:ascii="Times New Roman" w:hAnsi="Times New Roman"/>
          <w:i/>
          <w:sz w:val="24"/>
          <w:szCs w:val="24"/>
          <w:lang w:val="en-US"/>
        </w:rPr>
        <w:t xml:space="preserve"> 2019</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954806" w:rsidRPr="00C663C7" w:rsidTr="00B900DC">
        <w:trPr>
          <w:trHeight w:val="243"/>
        </w:trPr>
        <w:tc>
          <w:tcPr>
            <w:tcW w:w="3422" w:type="pct"/>
            <w:shd w:val="clear" w:color="auto" w:fill="auto"/>
          </w:tcPr>
          <w:p w:rsidR="00954806" w:rsidRPr="00C663C7" w:rsidRDefault="00954806" w:rsidP="00954806">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954806" w:rsidRPr="00C663C7" w:rsidRDefault="00954806" w:rsidP="00954806">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EC1521" w:rsidRPr="00C663C7" w:rsidTr="00B900DC">
        <w:trPr>
          <w:trHeight w:val="1422"/>
        </w:trPr>
        <w:tc>
          <w:tcPr>
            <w:tcW w:w="3422" w:type="pct"/>
            <w:shd w:val="clear" w:color="auto" w:fill="auto"/>
          </w:tcPr>
          <w:p w:rsidR="00EC1521" w:rsidRPr="00C663C7" w:rsidRDefault="00EC1521" w:rsidP="00EC1521">
            <w:pPr>
              <w:rPr>
                <w:rFonts w:ascii="Times New Roman" w:hAnsi="Times New Roman"/>
                <w:sz w:val="16"/>
                <w:szCs w:val="16"/>
                <w:lang w:val="en-US"/>
              </w:rPr>
            </w:pPr>
            <w:r w:rsidRPr="00C663C7">
              <w:rPr>
                <w:rFonts w:ascii="Times New Roman" w:eastAsiaTheme="minorEastAsia" w:hAnsi="Times New Roman"/>
                <w:sz w:val="16"/>
                <w:szCs w:val="16"/>
                <w:lang w:val="en-US" w:eastAsia="zh-TW"/>
              </w:rPr>
              <w:t>“</w:t>
            </w:r>
            <w:r w:rsidRPr="00C663C7">
              <w:rPr>
                <w:rFonts w:ascii="Times New Roman" w:hAnsi="Times New Roman"/>
                <w:sz w:val="16"/>
                <w:szCs w:val="16"/>
                <w:lang w:val="en-US"/>
              </w:rPr>
              <w:t xml:space="preserve">1.1 </w:t>
            </w:r>
            <w:r w:rsidR="00954806" w:rsidRPr="00C663C7">
              <w:rPr>
                <w:rFonts w:ascii="Times New Roman" w:hAnsi="Times New Roman"/>
                <w:sz w:val="16"/>
                <w:szCs w:val="16"/>
                <w:lang w:val="en-US"/>
              </w:rPr>
              <w:t>Each Member shall, to the extent practicable and in a manner consistent with its domestic law and legal system, provide opportunities and an appropriate time period to traders and other interested parties to comment on the proposed introduction or amendment of laws and regulations of general application related to the movement, release, and clearance of goods, including goods in transit</w:t>
            </w:r>
            <w:r w:rsidRPr="00C663C7">
              <w:rPr>
                <w:rFonts w:ascii="Times New Roman" w:hAnsi="Times New Roman"/>
                <w:sz w:val="16"/>
                <w:szCs w:val="16"/>
                <w:lang w:val="en-US"/>
              </w:rPr>
              <w:t>.</w:t>
            </w:r>
          </w:p>
          <w:p w:rsidR="00EC1521" w:rsidRPr="00C663C7" w:rsidRDefault="00EC1521" w:rsidP="00EC1521">
            <w:pPr>
              <w:rPr>
                <w:rFonts w:ascii="Times New Roman" w:hAnsi="Times New Roman"/>
                <w:sz w:val="16"/>
                <w:szCs w:val="16"/>
                <w:lang w:val="en-US"/>
              </w:rPr>
            </w:pPr>
          </w:p>
          <w:p w:rsidR="00EC1521" w:rsidRPr="00C663C7" w:rsidRDefault="00EC1521" w:rsidP="00EC1521">
            <w:pPr>
              <w:rPr>
                <w:rFonts w:ascii="Times New Roman" w:hAnsi="Times New Roman"/>
                <w:sz w:val="16"/>
                <w:szCs w:val="16"/>
                <w:lang w:val="en-US"/>
              </w:rPr>
            </w:pPr>
            <w:r w:rsidRPr="00C663C7">
              <w:rPr>
                <w:rFonts w:ascii="Times New Roman" w:hAnsi="Times New Roman"/>
                <w:sz w:val="16"/>
                <w:szCs w:val="16"/>
                <w:lang w:val="en-US"/>
              </w:rPr>
              <w:t xml:space="preserve">1.2 </w:t>
            </w:r>
            <w:r w:rsidR="00954806" w:rsidRPr="00C663C7">
              <w:rPr>
                <w:rFonts w:ascii="Times New Roman" w:hAnsi="Times New Roman"/>
                <w:sz w:val="16"/>
                <w:szCs w:val="16"/>
                <w:lang w:val="en-US"/>
              </w:rPr>
              <w:t>Each Member shall, to the extent practicable and in a manner consistent with its domestic law and legal system, ensure that new or amended laws and regulations of general application related to the movement, release, and clearance of goods, including goods in transit, are published or information on them made otherwise publicly available, as early as possible before their entry into force, in order to enable traders and other interested parties to become acquainted with them</w:t>
            </w:r>
            <w:r w:rsidRPr="00C663C7">
              <w:rPr>
                <w:rFonts w:ascii="Times New Roman" w:hAnsi="Times New Roman"/>
                <w:sz w:val="16"/>
                <w:szCs w:val="16"/>
                <w:lang w:val="en-US"/>
              </w:rPr>
              <w:t>.</w:t>
            </w:r>
          </w:p>
          <w:p w:rsidR="00EC1521" w:rsidRPr="00C663C7" w:rsidRDefault="00EC1521" w:rsidP="00EC1521">
            <w:pPr>
              <w:rPr>
                <w:rFonts w:ascii="Times New Roman" w:hAnsi="Times New Roman"/>
                <w:sz w:val="16"/>
                <w:szCs w:val="16"/>
                <w:lang w:val="en-US"/>
              </w:rPr>
            </w:pPr>
          </w:p>
          <w:p w:rsidR="00EC1521" w:rsidRPr="00C663C7" w:rsidRDefault="00EC1521" w:rsidP="00954806">
            <w:pPr>
              <w:rPr>
                <w:rFonts w:ascii="Times New Roman" w:hAnsi="Times New Roman"/>
                <w:sz w:val="16"/>
                <w:szCs w:val="16"/>
                <w:lang w:val="en-US"/>
              </w:rPr>
            </w:pPr>
            <w:r w:rsidRPr="00C663C7">
              <w:rPr>
                <w:rFonts w:ascii="Times New Roman" w:hAnsi="Times New Roman"/>
                <w:sz w:val="16"/>
                <w:szCs w:val="16"/>
                <w:lang w:val="en-US"/>
              </w:rPr>
              <w:t xml:space="preserve">1.3 </w:t>
            </w:r>
            <w:r w:rsidR="00954806" w:rsidRPr="00C663C7">
              <w:rPr>
                <w:rFonts w:ascii="Times New Roman" w:hAnsi="Times New Roman"/>
                <w:sz w:val="16"/>
                <w:szCs w:val="16"/>
                <w:lang w:val="en-US"/>
              </w:rPr>
              <w:t>Changes to duty rates or tariff rates, measures that have a relieving effect, measures the effectiveness of which would be undermined as a result of compliance with paragraphs 1.1 or 1.2, measures applied in urgent circumstances, or minor changes to domestic law and legal system are each excluded from paragraphs 1.1 and 1.2</w:t>
            </w:r>
            <w:r w:rsidRPr="00C663C7">
              <w:rPr>
                <w:rFonts w:ascii="Times New Roman" w:eastAsiaTheme="minorEastAsia" w:hAnsi="Times New Roman"/>
                <w:sz w:val="16"/>
                <w:szCs w:val="16"/>
                <w:lang w:val="en-US" w:eastAsia="zh-TW"/>
              </w:rPr>
              <w:t>”</w:t>
            </w:r>
          </w:p>
        </w:tc>
        <w:tc>
          <w:tcPr>
            <w:tcW w:w="1578" w:type="pct"/>
            <w:shd w:val="clear" w:color="auto" w:fill="auto"/>
          </w:tcPr>
          <w:p w:rsidR="00EC1521" w:rsidRDefault="00954806" w:rsidP="00954806">
            <w:pPr>
              <w:jc w:val="left"/>
              <w:rPr>
                <w:rFonts w:ascii="Times New Roman" w:eastAsia="Times New Roman" w:hAnsi="Times New Roman"/>
                <w:color w:val="000000"/>
                <w:sz w:val="16"/>
                <w:szCs w:val="16"/>
                <w:lang w:val="en-US" w:eastAsia="en-GB"/>
              </w:rPr>
            </w:pPr>
            <w:r w:rsidRPr="00C663C7">
              <w:rPr>
                <w:rFonts w:ascii="Times New Roman" w:eastAsia="Times New Roman" w:hAnsi="Times New Roman"/>
                <w:color w:val="000000"/>
                <w:sz w:val="16"/>
                <w:szCs w:val="16"/>
                <w:lang w:val="en-US" w:eastAsia="en-GB"/>
              </w:rPr>
              <w:t>There are differences between the public and the private sector in their assessment to execute this measure</w:t>
            </w:r>
            <w:r w:rsidR="00EC1521" w:rsidRPr="00C663C7">
              <w:rPr>
                <w:rFonts w:ascii="Times New Roman" w:eastAsia="Times New Roman" w:hAnsi="Times New Roman"/>
                <w:color w:val="000000"/>
                <w:sz w:val="16"/>
                <w:szCs w:val="16"/>
                <w:lang w:val="en-US" w:eastAsia="en-GB"/>
              </w:rPr>
              <w:t>.</w:t>
            </w:r>
          </w:p>
          <w:p w:rsidR="00D83B8C" w:rsidRDefault="00D83B8C" w:rsidP="00954806">
            <w:pPr>
              <w:jc w:val="left"/>
              <w:rPr>
                <w:rFonts w:ascii="Times New Roman" w:hAnsi="Times New Roman"/>
                <w:sz w:val="16"/>
                <w:szCs w:val="16"/>
                <w:lang w:val="en-US"/>
              </w:rPr>
            </w:pPr>
          </w:p>
          <w:p w:rsidR="00D83B8C" w:rsidRPr="00C663C7" w:rsidRDefault="00D83B8C" w:rsidP="00954806">
            <w:pPr>
              <w:jc w:val="left"/>
              <w:rPr>
                <w:rFonts w:ascii="Times New Roman" w:hAnsi="Times New Roman"/>
                <w:sz w:val="16"/>
                <w:szCs w:val="16"/>
                <w:lang w:val="en-US"/>
              </w:rPr>
            </w:pPr>
            <w:r>
              <w:rPr>
                <w:rFonts w:ascii="Times New Roman" w:hAnsi="Times New Roman"/>
                <w:sz w:val="16"/>
                <w:szCs w:val="16"/>
                <w:lang w:val="en-US"/>
              </w:rPr>
              <w:t>Possibility to comment and information before taking legal effect by a</w:t>
            </w:r>
            <w:r w:rsidR="00AD290B">
              <w:rPr>
                <w:rFonts w:ascii="Times New Roman" w:hAnsi="Times New Roman"/>
                <w:sz w:val="16"/>
                <w:szCs w:val="16"/>
                <w:lang w:val="en-US"/>
              </w:rPr>
              <w:t xml:space="preserve"> trade act are associated with the operation of the customs and other regulatory bodies.</w:t>
            </w:r>
          </w:p>
        </w:tc>
      </w:tr>
    </w:tbl>
    <w:p w:rsidR="00EC1521" w:rsidRPr="00C663C7" w:rsidRDefault="00EC1521" w:rsidP="00EC1521">
      <w:pPr>
        <w:spacing w:after="160" w:line="259" w:lineRule="auto"/>
        <w:jc w:val="left"/>
        <w:rPr>
          <w:rFonts w:ascii="Times New Roman" w:hAnsi="Times New Roman"/>
          <w:b/>
          <w:bCs/>
          <w:i/>
          <w:sz w:val="24"/>
          <w:lang w:val="en-US"/>
        </w:rPr>
      </w:pPr>
    </w:p>
    <w:p w:rsidR="00263EE6" w:rsidRPr="00C663C7" w:rsidRDefault="00263EE6" w:rsidP="00263EE6">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EC1521" w:rsidRPr="00C663C7" w:rsidRDefault="00263EE6" w:rsidP="00263EE6">
      <w:pPr>
        <w:ind w:left="1800" w:hanging="1800"/>
        <w:rPr>
          <w:rFonts w:ascii="Times New Roman" w:hAnsi="Times New Roman"/>
          <w:sz w:val="22"/>
          <w:lang w:val="en-US"/>
        </w:rPr>
      </w:pPr>
      <w:r w:rsidRPr="00C663C7">
        <w:rPr>
          <w:rFonts w:ascii="Times New Roman" w:hAnsi="Times New Roman"/>
          <w:b/>
          <w:bCs/>
          <w:sz w:val="22"/>
          <w:lang w:val="en-US"/>
        </w:rPr>
        <w:t>Gap analysis</w:t>
      </w:r>
      <w:r w:rsidR="00EC1521" w:rsidRPr="00C663C7">
        <w:rPr>
          <w:rFonts w:ascii="Times New Roman" w:hAnsi="Times New Roman"/>
          <w:b/>
          <w:bCs/>
          <w:sz w:val="22"/>
          <w:lang w:val="en-US"/>
        </w:rPr>
        <w:t>:</w:t>
      </w:r>
      <w:r w:rsidR="00EC1521"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ab/>
        <w:t>In practice there are two levels of the same problem with a distinction between them</w:t>
      </w:r>
      <w:r w:rsidR="00EC1521" w:rsidRPr="00C663C7">
        <w:rPr>
          <w:rFonts w:ascii="Times New Roman" w:eastAsia="Times New Roman" w:hAnsi="Times New Roman"/>
          <w:color w:val="000000"/>
          <w:sz w:val="22"/>
          <w:lang w:val="en-US" w:eastAsia="en-GB"/>
        </w:rPr>
        <w:t xml:space="preserve">: (а) </w:t>
      </w:r>
      <w:r w:rsidRPr="00C663C7">
        <w:rPr>
          <w:rFonts w:ascii="Times New Roman" w:eastAsia="Times New Roman" w:hAnsi="Times New Roman"/>
          <w:color w:val="000000"/>
          <w:sz w:val="22"/>
          <w:lang w:val="en-US" w:eastAsia="en-GB"/>
        </w:rPr>
        <w:t xml:space="preserve">legally the issue can be </w:t>
      </w:r>
      <w:r w:rsidR="00C663C7">
        <w:rPr>
          <w:rFonts w:ascii="Times New Roman" w:eastAsia="Times New Roman" w:hAnsi="Times New Roman"/>
          <w:color w:val="000000"/>
          <w:sz w:val="22"/>
          <w:lang w:val="en-US" w:eastAsia="en-GB"/>
        </w:rPr>
        <w:t>addressed</w:t>
      </w:r>
      <w:r w:rsidRPr="00C663C7">
        <w:rPr>
          <w:rFonts w:ascii="Times New Roman" w:eastAsia="Times New Roman" w:hAnsi="Times New Roman"/>
          <w:color w:val="000000"/>
          <w:sz w:val="22"/>
          <w:lang w:val="en-US" w:eastAsia="en-GB"/>
        </w:rPr>
        <w:t xml:space="preserve"> – by creation of public councils with each agency</w:t>
      </w:r>
      <w:r w:rsidR="00EC1521"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and</w:t>
      </w:r>
      <w:r w:rsidR="00EC1521"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b</w:t>
      </w:r>
      <w:r w:rsidR="00EC1521" w:rsidRPr="00C663C7">
        <w:rPr>
          <w:rFonts w:ascii="Times New Roman" w:eastAsia="Times New Roman" w:hAnsi="Times New Roman"/>
          <w:color w:val="000000"/>
          <w:sz w:val="22"/>
          <w:lang w:val="en-US" w:eastAsia="en-GB"/>
        </w:rPr>
        <w:t>)</w:t>
      </w:r>
      <w:r w:rsidRPr="00C663C7">
        <w:rPr>
          <w:rFonts w:ascii="Times New Roman" w:eastAsia="Times New Roman" w:hAnsi="Times New Roman"/>
          <w:color w:val="000000"/>
          <w:sz w:val="22"/>
          <w:lang w:val="en-US" w:eastAsia="en-GB"/>
        </w:rPr>
        <w:t xml:space="preserve"> there are enforcement problems in exercising of what is written in the laws</w:t>
      </w:r>
      <w:r w:rsidR="00EC1521" w:rsidRPr="00C663C7">
        <w:rPr>
          <w:rFonts w:ascii="Times New Roman" w:eastAsia="Times New Roman" w:hAnsi="Times New Roman"/>
          <w:color w:val="000000"/>
          <w:sz w:val="22"/>
          <w:lang w:val="en-US" w:eastAsia="en-GB"/>
        </w:rPr>
        <w:t>.</w:t>
      </w:r>
      <w:r w:rsidRPr="00C663C7">
        <w:rPr>
          <w:rFonts w:ascii="Times New Roman" w:eastAsia="Times New Roman" w:hAnsi="Times New Roman"/>
          <w:color w:val="000000"/>
          <w:sz w:val="22"/>
          <w:lang w:val="en-US" w:eastAsia="en-GB"/>
        </w:rPr>
        <w:t xml:space="preserve"> The institutional basis for comments should be improved. Both legislation and its application should be updated</w:t>
      </w:r>
      <w:r w:rsidR="00EC1521"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It is about a business deregulation law</w:t>
      </w:r>
      <w:r w:rsidR="00EC1521" w:rsidRPr="00C663C7">
        <w:rPr>
          <w:rFonts w:ascii="Times New Roman" w:eastAsia="Times New Roman" w:hAnsi="Times New Roman"/>
          <w:color w:val="000000"/>
          <w:sz w:val="22"/>
          <w:lang w:val="en-US" w:eastAsia="en-GB"/>
        </w:rPr>
        <w:t>.</w:t>
      </w:r>
      <w:r w:rsidRPr="00C663C7">
        <w:rPr>
          <w:rFonts w:ascii="Times New Roman" w:eastAsia="Times New Roman" w:hAnsi="Times New Roman"/>
          <w:color w:val="000000"/>
          <w:sz w:val="22"/>
          <w:lang w:val="en-US" w:eastAsia="en-GB"/>
        </w:rPr>
        <w:t xml:space="preserve"> The Customs Code contains</w:t>
      </w:r>
      <w:r w:rsidR="00EC1521" w:rsidRPr="00C663C7">
        <w:rPr>
          <w:rFonts w:ascii="Times New Roman" w:eastAsia="Times New Roman" w:hAnsi="Times New Roman"/>
          <w:color w:val="000000"/>
          <w:sz w:val="22"/>
          <w:lang w:val="en-US" w:eastAsia="en-GB"/>
        </w:rPr>
        <w:t xml:space="preserve"> 226</w:t>
      </w:r>
      <w:r w:rsidRPr="00C663C7">
        <w:rPr>
          <w:rFonts w:ascii="Times New Roman" w:eastAsia="Times New Roman" w:hAnsi="Times New Roman"/>
          <w:color w:val="000000"/>
          <w:sz w:val="22"/>
          <w:lang w:val="en-US" w:eastAsia="en-GB"/>
        </w:rPr>
        <w:t xml:space="preserve"> evaluation norms on the matter, while it is necessary to adopt the norm (at the level of the law rather than the Cabinet of Ministers' level)</w:t>
      </w:r>
      <w:r w:rsidR="006C3715" w:rsidRPr="00C663C7">
        <w:rPr>
          <w:rFonts w:ascii="Times New Roman" w:eastAsia="Times New Roman" w:hAnsi="Times New Roman"/>
          <w:color w:val="000000"/>
          <w:sz w:val="22"/>
          <w:lang w:val="en-US" w:eastAsia="en-GB"/>
        </w:rPr>
        <w:t xml:space="preserve"> punishing those responsible individuals that violate legislation in this area (which is rather complicated)</w:t>
      </w:r>
      <w:r w:rsidR="00EC1521" w:rsidRPr="00C663C7">
        <w:rPr>
          <w:rFonts w:ascii="Times New Roman" w:eastAsia="Times New Roman" w:hAnsi="Times New Roman"/>
          <w:color w:val="000000"/>
          <w:sz w:val="22"/>
          <w:lang w:val="en-US" w:eastAsia="en-GB"/>
        </w:rPr>
        <w:t>.</w:t>
      </w:r>
      <w:r w:rsidR="006C3715" w:rsidRPr="00C663C7">
        <w:rPr>
          <w:rFonts w:ascii="Times New Roman" w:eastAsia="Times New Roman" w:hAnsi="Times New Roman"/>
          <w:color w:val="000000"/>
          <w:sz w:val="22"/>
          <w:lang w:val="en-US" w:eastAsia="en-GB"/>
        </w:rPr>
        <w:t xml:space="preserve"> In terms of customs valuation, there are additional difficulties – tools for improvement of the system are required</w:t>
      </w:r>
      <w:r w:rsidR="00EC1521" w:rsidRPr="00C663C7">
        <w:rPr>
          <w:rFonts w:ascii="Times New Roman" w:eastAsia="Times New Roman" w:hAnsi="Times New Roman"/>
          <w:color w:val="000000"/>
          <w:sz w:val="22"/>
          <w:lang w:val="en-US" w:eastAsia="en-GB"/>
        </w:rPr>
        <w:t>.</w:t>
      </w:r>
    </w:p>
    <w:p w:rsidR="00EC1521" w:rsidRPr="00C663C7" w:rsidRDefault="00EC1521" w:rsidP="00EC1521">
      <w:pPr>
        <w:ind w:left="1800" w:hanging="1800"/>
        <w:rPr>
          <w:rFonts w:ascii="Times New Roman" w:eastAsia="Times New Roman" w:hAnsi="Times New Roman"/>
          <w:color w:val="000000"/>
          <w:sz w:val="22"/>
          <w:lang w:val="en-US" w:eastAsia="en-GB"/>
        </w:rPr>
      </w:pPr>
    </w:p>
    <w:p w:rsidR="00EC1521" w:rsidRPr="00C663C7" w:rsidRDefault="006C3715" w:rsidP="00EC1521">
      <w:pPr>
        <w:tabs>
          <w:tab w:val="left" w:pos="1038"/>
        </w:tabs>
        <w:ind w:left="1800" w:hanging="1800"/>
        <w:rPr>
          <w:rFonts w:ascii="Times New Roman" w:hAnsi="Times New Roman"/>
          <w:b/>
          <w:sz w:val="24"/>
          <w:szCs w:val="24"/>
          <w:lang w:val="en-US"/>
        </w:rPr>
      </w:pPr>
      <w:r w:rsidRPr="00C663C7">
        <w:rPr>
          <w:rFonts w:ascii="Times New Roman" w:hAnsi="Times New Roman"/>
          <w:b/>
          <w:sz w:val="22"/>
          <w:lang w:val="en-US"/>
        </w:rPr>
        <w:t>Planning actions to eliminate gaps</w:t>
      </w:r>
      <w:r w:rsidRPr="00C663C7">
        <w:rPr>
          <w:rFonts w:ascii="Times New Roman" w:hAnsi="Times New Roman"/>
          <w:bCs/>
          <w:sz w:val="22"/>
          <w:lang w:val="en-US"/>
        </w:rPr>
        <w:t xml:space="preserve"> (to be included in the action plan</w:t>
      </w:r>
      <w:r w:rsidR="00EC1521" w:rsidRPr="00C663C7">
        <w:rPr>
          <w:rFonts w:ascii="Times New Roman" w:hAnsi="Times New Roman"/>
          <w:bCs/>
          <w:sz w:val="24"/>
          <w:szCs w:val="24"/>
          <w:lang w:val="en-US"/>
        </w:rPr>
        <w:t>)</w:t>
      </w:r>
    </w:p>
    <w:p w:rsidR="00EC1521" w:rsidRPr="00C663C7" w:rsidRDefault="00EC1521" w:rsidP="00EC1521">
      <w:pPr>
        <w:tabs>
          <w:tab w:val="left" w:pos="1038"/>
        </w:tabs>
        <w:ind w:left="1800" w:hanging="1800"/>
        <w:rPr>
          <w:rFonts w:ascii="Times New Roman" w:hAnsi="Times New Roman"/>
          <w:b/>
          <w:sz w:val="22"/>
          <w:lang w:val="en-US"/>
        </w:rPr>
      </w:pPr>
    </w:p>
    <w:p w:rsidR="00EC1521" w:rsidRPr="00C663C7" w:rsidRDefault="006C3715" w:rsidP="00EC1521">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p>
    <w:p w:rsidR="00EC1521" w:rsidRPr="00C663C7" w:rsidRDefault="00EC1521" w:rsidP="00EC1521">
      <w:pPr>
        <w:tabs>
          <w:tab w:val="left" w:pos="1038"/>
        </w:tabs>
        <w:ind w:left="1800" w:hanging="1800"/>
        <w:rPr>
          <w:rFonts w:ascii="Times New Roman" w:hAnsi="Times New Roman"/>
          <w:i/>
          <w:iCs/>
          <w:sz w:val="22"/>
          <w:lang w:val="en-US"/>
        </w:rPr>
      </w:pPr>
    </w:p>
    <w:p w:rsidR="00EC1521" w:rsidRPr="00C663C7" w:rsidRDefault="006C3715" w:rsidP="00EC1521">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agency is responsible?</w:t>
      </w:r>
      <w:r w:rsidR="00EC1521" w:rsidRPr="00C663C7">
        <w:rPr>
          <w:rFonts w:ascii="Times New Roman" w:hAnsi="Times New Roman"/>
          <w:i/>
          <w:iCs/>
          <w:sz w:val="22"/>
          <w:lang w:val="en-US"/>
        </w:rPr>
        <w:t xml:space="preserve"> </w:t>
      </w:r>
    </w:p>
    <w:p w:rsidR="00EC1521" w:rsidRPr="00C663C7" w:rsidRDefault="00EC1521" w:rsidP="00EC1521">
      <w:pPr>
        <w:tabs>
          <w:tab w:val="left" w:pos="1038"/>
        </w:tabs>
        <w:ind w:left="1800" w:hanging="1800"/>
        <w:rPr>
          <w:rFonts w:ascii="Times New Roman" w:hAnsi="Times New Roman"/>
          <w:i/>
          <w:iCs/>
          <w:sz w:val="22"/>
          <w:lang w:val="en-US"/>
        </w:rPr>
      </w:pPr>
    </w:p>
    <w:p w:rsidR="00EC1521" w:rsidRPr="00C663C7" w:rsidRDefault="006C3715" w:rsidP="00EC1521">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Contact persons?</w:t>
      </w:r>
      <w:r w:rsidR="00EC1521" w:rsidRPr="00C663C7">
        <w:rPr>
          <w:rFonts w:ascii="Times New Roman" w:hAnsi="Times New Roman"/>
          <w:i/>
          <w:iCs/>
          <w:sz w:val="22"/>
          <w:lang w:val="en-US"/>
        </w:rPr>
        <w:t xml:space="preserve"> </w:t>
      </w:r>
    </w:p>
    <w:p w:rsidR="00EC1521" w:rsidRPr="00C663C7" w:rsidRDefault="00EC1521" w:rsidP="00EC1521">
      <w:pPr>
        <w:tabs>
          <w:tab w:val="left" w:pos="1038"/>
        </w:tabs>
        <w:ind w:left="1800" w:hanging="1800"/>
        <w:rPr>
          <w:rFonts w:ascii="Times New Roman" w:hAnsi="Times New Roman"/>
          <w:b/>
          <w:bCs/>
          <w:sz w:val="22"/>
          <w:lang w:val="en-US"/>
        </w:rPr>
      </w:pPr>
    </w:p>
    <w:p w:rsidR="00EC1521" w:rsidRPr="00C663C7" w:rsidRDefault="006C3715" w:rsidP="00EC1521">
      <w:pPr>
        <w:tabs>
          <w:tab w:val="left" w:pos="1038"/>
        </w:tabs>
        <w:jc w:val="left"/>
        <w:rPr>
          <w:rFonts w:ascii="Times New Roman" w:hAnsi="Times New Roman"/>
          <w:b/>
          <w:bCs/>
          <w:iCs/>
          <w:sz w:val="22"/>
          <w:lang w:val="en-US"/>
        </w:rPr>
      </w:pPr>
      <w:r w:rsidRPr="00C663C7">
        <w:rPr>
          <w:rFonts w:ascii="Times New Roman" w:hAnsi="Times New Roman"/>
          <w:sz w:val="22"/>
          <w:lang w:val="en-US"/>
        </w:rPr>
        <w:t>Several Ukrainian government ministries and agencies have specific roles in trade control</w:t>
      </w:r>
      <w:r w:rsidR="00EC1521" w:rsidRPr="00C663C7">
        <w:rPr>
          <w:rFonts w:ascii="Times New Roman" w:hAnsi="Times New Roman"/>
          <w:iCs/>
          <w:sz w:val="22"/>
          <w:lang w:val="en-US"/>
        </w:rPr>
        <w:t xml:space="preserve">. </w:t>
      </w:r>
      <w:r w:rsidRPr="00C663C7">
        <w:rPr>
          <w:rFonts w:ascii="Times New Roman" w:hAnsi="Times New Roman"/>
          <w:iCs/>
          <w:sz w:val="22"/>
          <w:lang w:val="en-US"/>
        </w:rPr>
        <w:t>Which</w:t>
      </w:r>
      <w:r w:rsidR="00EC1521" w:rsidRPr="00C663C7">
        <w:rPr>
          <w:rFonts w:ascii="Times New Roman" w:hAnsi="Times New Roman"/>
          <w:iCs/>
          <w:sz w:val="22"/>
          <w:lang w:val="en-US"/>
        </w:rPr>
        <w:t>?</w:t>
      </w:r>
    </w:p>
    <w:p w:rsidR="006C3715" w:rsidRPr="00C663C7" w:rsidRDefault="006C3715" w:rsidP="006C3715">
      <w:pPr>
        <w:ind w:left="1800" w:hanging="1800"/>
        <w:rPr>
          <w:rFonts w:ascii="Times New Roman" w:hAnsi="Times New Roman"/>
          <w:iCs/>
          <w:sz w:val="22"/>
          <w:lang w:val="en-US"/>
        </w:rPr>
      </w:pPr>
      <w:r w:rsidRPr="00C663C7">
        <w:rPr>
          <w:rFonts w:ascii="Times New Roman" w:hAnsi="Times New Roman"/>
          <w:iCs/>
          <w:sz w:val="22"/>
          <w:lang w:val="en-US"/>
        </w:rPr>
        <w:t xml:space="preserve">Customs: </w:t>
      </w:r>
    </w:p>
    <w:p w:rsidR="006C3715" w:rsidRPr="00C663C7" w:rsidRDefault="006C3715" w:rsidP="006C3715">
      <w:pPr>
        <w:rPr>
          <w:rFonts w:ascii="Times New Roman" w:hAnsi="Times New Roman"/>
          <w:iCs/>
          <w:sz w:val="22"/>
          <w:lang w:val="en-US"/>
        </w:rPr>
      </w:pPr>
      <w:r w:rsidRPr="00C663C7">
        <w:rPr>
          <w:rFonts w:ascii="Times New Roman" w:hAnsi="Times New Roman"/>
          <w:iCs/>
          <w:sz w:val="22"/>
          <w:lang w:val="en-US"/>
        </w:rPr>
        <w:t>Ministry of Economic Development and Trade:</w:t>
      </w:r>
    </w:p>
    <w:p w:rsidR="006C3715" w:rsidRPr="00C663C7" w:rsidRDefault="006C3715" w:rsidP="006C3715">
      <w:pPr>
        <w:rPr>
          <w:rFonts w:ascii="Times New Roman" w:hAnsi="Times New Roman"/>
          <w:iCs/>
          <w:sz w:val="22"/>
          <w:lang w:val="en-US"/>
        </w:rPr>
      </w:pPr>
      <w:r w:rsidRPr="00C663C7">
        <w:rPr>
          <w:rFonts w:ascii="Times New Roman" w:hAnsi="Times New Roman"/>
          <w:iCs/>
          <w:sz w:val="22"/>
          <w:lang w:val="en-US"/>
        </w:rPr>
        <w:t xml:space="preserve">Ministry of Infrastructure: </w:t>
      </w:r>
    </w:p>
    <w:p w:rsidR="006C3715" w:rsidRPr="00C663C7" w:rsidRDefault="006C3715" w:rsidP="006C3715">
      <w:pPr>
        <w:rPr>
          <w:rFonts w:ascii="Times New Roman" w:hAnsi="Times New Roman"/>
          <w:iCs/>
          <w:sz w:val="22"/>
          <w:lang w:val="en-US"/>
        </w:rPr>
      </w:pPr>
      <w:r w:rsidRPr="00C663C7">
        <w:rPr>
          <w:rFonts w:ascii="Times New Roman" w:hAnsi="Times New Roman"/>
          <w:iCs/>
          <w:sz w:val="22"/>
          <w:lang w:val="en-US"/>
        </w:rPr>
        <w:t>Veterinary Inspection:</w:t>
      </w:r>
    </w:p>
    <w:p w:rsidR="006C3715" w:rsidRPr="00C663C7" w:rsidRDefault="006C3715" w:rsidP="006C3715">
      <w:pPr>
        <w:rPr>
          <w:rFonts w:ascii="Times New Roman" w:hAnsi="Times New Roman"/>
          <w:iCs/>
          <w:sz w:val="22"/>
          <w:lang w:val="en-US"/>
        </w:rPr>
      </w:pPr>
      <w:proofErr w:type="spellStart"/>
      <w:r w:rsidRPr="00C663C7">
        <w:rPr>
          <w:rFonts w:ascii="Times New Roman" w:hAnsi="Times New Roman"/>
          <w:iCs/>
          <w:sz w:val="22"/>
          <w:lang w:val="en-US"/>
        </w:rPr>
        <w:t>Phytosanitary</w:t>
      </w:r>
      <w:proofErr w:type="spellEnd"/>
      <w:r w:rsidRPr="00C663C7">
        <w:rPr>
          <w:rFonts w:ascii="Times New Roman" w:hAnsi="Times New Roman"/>
          <w:iCs/>
          <w:sz w:val="22"/>
          <w:lang w:val="en-US"/>
        </w:rPr>
        <w:t xml:space="preserve"> Inspection:</w:t>
      </w:r>
    </w:p>
    <w:p w:rsidR="006C3715" w:rsidRPr="00C663C7" w:rsidRDefault="006C3715" w:rsidP="006C3715">
      <w:pPr>
        <w:ind w:left="1800" w:hanging="1800"/>
        <w:rPr>
          <w:rFonts w:ascii="Times New Roman" w:hAnsi="Times New Roman"/>
          <w:iCs/>
          <w:sz w:val="22"/>
          <w:lang w:val="en-US"/>
        </w:rPr>
      </w:pPr>
      <w:r w:rsidRPr="00C663C7">
        <w:rPr>
          <w:rFonts w:ascii="Times New Roman" w:hAnsi="Times New Roman"/>
          <w:iCs/>
          <w:sz w:val="22"/>
          <w:lang w:val="en-US"/>
        </w:rPr>
        <w:t>Ministry of Ecology and Natural Resources:</w:t>
      </w:r>
    </w:p>
    <w:p w:rsidR="006C3715" w:rsidRPr="00C663C7" w:rsidRDefault="006C3715" w:rsidP="006C3715">
      <w:pPr>
        <w:ind w:left="1800" w:hanging="1800"/>
        <w:rPr>
          <w:rFonts w:ascii="Times New Roman" w:hAnsi="Times New Roman"/>
          <w:sz w:val="22"/>
          <w:lang w:val="en-US"/>
        </w:rPr>
      </w:pPr>
      <w:r w:rsidRPr="00C663C7">
        <w:rPr>
          <w:rFonts w:ascii="Times New Roman" w:hAnsi="Times New Roman"/>
          <w:sz w:val="22"/>
          <w:lang w:val="en-US"/>
        </w:rPr>
        <w:t>Chamber of Commerce:</w:t>
      </w:r>
    </w:p>
    <w:p w:rsidR="00EC1521" w:rsidRPr="00C663C7" w:rsidRDefault="006C3715" w:rsidP="006C3715">
      <w:pPr>
        <w:ind w:left="1800" w:hanging="1800"/>
        <w:rPr>
          <w:rFonts w:ascii="Times New Roman" w:hAnsi="Times New Roman"/>
          <w:sz w:val="22"/>
          <w:lang w:val="en-US"/>
        </w:rPr>
      </w:pPr>
      <w:r w:rsidRPr="00C663C7">
        <w:rPr>
          <w:rFonts w:ascii="Times New Roman" w:hAnsi="Times New Roman"/>
          <w:sz w:val="22"/>
          <w:lang w:val="en-US"/>
        </w:rPr>
        <w:t>Other</w:t>
      </w:r>
    </w:p>
    <w:p w:rsidR="00C663C7" w:rsidRDefault="00C663C7" w:rsidP="00EC1521">
      <w:pPr>
        <w:spacing w:after="160" w:line="259" w:lineRule="auto"/>
        <w:jc w:val="left"/>
        <w:rPr>
          <w:rFonts w:ascii="Times New Roman" w:hAnsi="Times New Roman"/>
          <w:i/>
          <w:sz w:val="24"/>
          <w:szCs w:val="24"/>
          <w:lang w:val="en-US"/>
        </w:rPr>
      </w:pPr>
    </w:p>
    <w:p w:rsidR="00C663C7" w:rsidRDefault="00C663C7" w:rsidP="00EC1521">
      <w:pPr>
        <w:spacing w:after="160" w:line="259" w:lineRule="auto"/>
        <w:jc w:val="left"/>
        <w:rPr>
          <w:rFonts w:ascii="Times New Roman" w:hAnsi="Times New Roman"/>
          <w:i/>
          <w:sz w:val="24"/>
          <w:szCs w:val="24"/>
          <w:lang w:val="en-US"/>
        </w:rPr>
      </w:pPr>
    </w:p>
    <w:p w:rsidR="00C663C7" w:rsidRDefault="00C663C7" w:rsidP="00EC1521">
      <w:pPr>
        <w:spacing w:after="160" w:line="259" w:lineRule="auto"/>
        <w:jc w:val="left"/>
        <w:rPr>
          <w:rFonts w:ascii="Times New Roman" w:hAnsi="Times New Roman"/>
          <w:i/>
          <w:sz w:val="24"/>
          <w:szCs w:val="24"/>
          <w:lang w:val="en-US"/>
        </w:rPr>
      </w:pPr>
    </w:p>
    <w:p w:rsidR="00EC1521" w:rsidRPr="00C663C7" w:rsidRDefault="006C3715" w:rsidP="00EC1521">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lastRenderedPageBreak/>
        <w:t>Article</w:t>
      </w:r>
      <w:r w:rsidR="00EC1521" w:rsidRPr="00C663C7">
        <w:rPr>
          <w:rFonts w:ascii="Times New Roman" w:hAnsi="Times New Roman"/>
          <w:i/>
          <w:sz w:val="24"/>
          <w:szCs w:val="24"/>
          <w:lang w:val="en-US"/>
        </w:rPr>
        <w:t xml:space="preserve"> 2.</w:t>
      </w:r>
      <w:r w:rsidR="002431BA" w:rsidRPr="00C663C7">
        <w:rPr>
          <w:rFonts w:ascii="Times New Roman" w:hAnsi="Times New Roman"/>
          <w:i/>
          <w:sz w:val="24"/>
          <w:szCs w:val="24"/>
          <w:lang w:val="en-US"/>
        </w:rPr>
        <w:t>2</w:t>
      </w:r>
      <w:r w:rsidR="00EC1521" w:rsidRPr="00C663C7">
        <w:rPr>
          <w:rFonts w:ascii="Times New Roman" w:hAnsi="Times New Roman"/>
          <w:i/>
          <w:sz w:val="24"/>
          <w:szCs w:val="24"/>
          <w:lang w:val="en-US"/>
        </w:rPr>
        <w:t xml:space="preserve">: </w:t>
      </w:r>
      <w:r w:rsidRPr="00C663C7">
        <w:rPr>
          <w:rFonts w:ascii="Times New Roman" w:hAnsi="Times New Roman"/>
          <w:sz w:val="22"/>
          <w:lang w:val="en-US"/>
        </w:rPr>
        <w:t>Consultations</w:t>
      </w:r>
      <w:r w:rsidR="00EC1521" w:rsidRPr="00C663C7">
        <w:rPr>
          <w:rFonts w:ascii="Times New Roman" w:hAnsi="Times New Roman"/>
          <w:sz w:val="22"/>
          <w:lang w:val="en-US"/>
        </w:rPr>
        <w:t xml:space="preserve"> </w:t>
      </w:r>
      <w:r w:rsidR="00EC1521" w:rsidRPr="00C663C7">
        <w:rPr>
          <w:rFonts w:ascii="Times New Roman" w:hAnsi="Times New Roman"/>
          <w:i/>
          <w:sz w:val="22"/>
          <w:lang w:val="en-US"/>
        </w:rPr>
        <w:tab/>
      </w:r>
      <w:r w:rsidRPr="00C663C7">
        <w:rPr>
          <w:rFonts w:ascii="Times New Roman" w:hAnsi="Times New Roman"/>
          <w:i/>
          <w:sz w:val="24"/>
          <w:szCs w:val="24"/>
          <w:lang w:val="en-US"/>
        </w:rPr>
        <w:t>Category</w:t>
      </w:r>
      <w:r w:rsidR="00EC1521" w:rsidRPr="00C663C7">
        <w:rPr>
          <w:rFonts w:ascii="Times New Roman" w:hAnsi="Times New Roman"/>
          <w:i/>
          <w:sz w:val="24"/>
          <w:szCs w:val="24"/>
          <w:lang w:val="en-US"/>
        </w:rPr>
        <w:t xml:space="preserve"> В</w:t>
      </w:r>
    </w:p>
    <w:p w:rsidR="00EC1521" w:rsidRDefault="00C27A10" w:rsidP="00EC1521">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Proposed date of introduction</w:t>
      </w:r>
      <w:r w:rsidR="00EC1521" w:rsidRPr="00C663C7">
        <w:rPr>
          <w:rFonts w:ascii="Times New Roman" w:hAnsi="Times New Roman"/>
          <w:i/>
          <w:sz w:val="24"/>
          <w:szCs w:val="24"/>
          <w:lang w:val="en-US"/>
        </w:rPr>
        <w:t xml:space="preserve">: </w:t>
      </w:r>
      <w:r w:rsidR="006C3715" w:rsidRPr="00C663C7">
        <w:rPr>
          <w:rFonts w:ascii="Times New Roman" w:hAnsi="Times New Roman"/>
          <w:i/>
          <w:sz w:val="24"/>
          <w:szCs w:val="24"/>
          <w:lang w:val="en-US"/>
        </w:rPr>
        <w:t xml:space="preserve">February </w:t>
      </w:r>
      <w:r w:rsidR="00EC1521" w:rsidRPr="00C663C7">
        <w:rPr>
          <w:rFonts w:ascii="Times New Roman" w:hAnsi="Times New Roman"/>
          <w:i/>
          <w:sz w:val="24"/>
          <w:szCs w:val="24"/>
          <w:lang w:val="en-US"/>
        </w:rPr>
        <w:t>28</w:t>
      </w:r>
      <w:r w:rsidR="006C3715" w:rsidRPr="00C663C7">
        <w:rPr>
          <w:rFonts w:ascii="Times New Roman" w:hAnsi="Times New Roman"/>
          <w:i/>
          <w:sz w:val="24"/>
          <w:szCs w:val="24"/>
          <w:lang w:val="en-US"/>
        </w:rPr>
        <w:t>,</w:t>
      </w:r>
      <w:r w:rsidR="00EC1521" w:rsidRPr="00C663C7">
        <w:rPr>
          <w:rFonts w:ascii="Times New Roman" w:hAnsi="Times New Roman"/>
          <w:i/>
          <w:sz w:val="24"/>
          <w:szCs w:val="24"/>
          <w:lang w:val="en-US"/>
        </w:rPr>
        <w:t xml:space="preserve"> 2019</w:t>
      </w:r>
    </w:p>
    <w:p w:rsidR="00C663C7" w:rsidRPr="00C663C7" w:rsidRDefault="00C663C7" w:rsidP="00EC1521">
      <w:pPr>
        <w:spacing w:after="160" w:line="259" w:lineRule="auto"/>
        <w:jc w:val="left"/>
        <w:rPr>
          <w:rFonts w:ascii="Times New Roman" w:hAnsi="Times New Roman"/>
          <w:i/>
          <w:sz w:val="24"/>
          <w:szCs w:val="24"/>
          <w:lang w:val="en-US"/>
        </w:rPr>
      </w:pP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6C3715" w:rsidRPr="00C663C7" w:rsidTr="00B900DC">
        <w:trPr>
          <w:trHeight w:val="243"/>
        </w:trPr>
        <w:tc>
          <w:tcPr>
            <w:tcW w:w="3422" w:type="pct"/>
            <w:shd w:val="clear" w:color="auto" w:fill="auto"/>
          </w:tcPr>
          <w:p w:rsidR="006C3715" w:rsidRPr="00C663C7" w:rsidRDefault="006C3715" w:rsidP="006C3715">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6C3715" w:rsidRPr="00C663C7" w:rsidRDefault="006C3715" w:rsidP="006C3715">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EC1521" w:rsidRPr="00C663C7" w:rsidTr="002431BA">
        <w:trPr>
          <w:trHeight w:val="702"/>
        </w:trPr>
        <w:tc>
          <w:tcPr>
            <w:tcW w:w="3422" w:type="pct"/>
            <w:shd w:val="clear" w:color="auto" w:fill="auto"/>
          </w:tcPr>
          <w:p w:rsidR="00EC1521" w:rsidRPr="00C663C7" w:rsidRDefault="00EC1521" w:rsidP="002431BA">
            <w:pPr>
              <w:rPr>
                <w:rFonts w:ascii="Times New Roman" w:hAnsi="Times New Roman"/>
                <w:sz w:val="16"/>
                <w:szCs w:val="16"/>
                <w:lang w:val="en-US"/>
              </w:rPr>
            </w:pPr>
            <w:r w:rsidRPr="00C663C7">
              <w:rPr>
                <w:rFonts w:ascii="Times New Roman" w:eastAsiaTheme="minorEastAsia" w:hAnsi="Times New Roman"/>
                <w:sz w:val="16"/>
                <w:szCs w:val="16"/>
                <w:lang w:val="en-US" w:eastAsia="zh-TW"/>
              </w:rPr>
              <w:t>“</w:t>
            </w:r>
            <w:r w:rsidR="006C3715" w:rsidRPr="00C663C7">
              <w:rPr>
                <w:rFonts w:ascii="Times New Roman" w:hAnsi="Times New Roman"/>
                <w:sz w:val="16"/>
                <w:szCs w:val="16"/>
                <w:lang w:val="en-US"/>
              </w:rPr>
              <w:t>Each Member shall, as appropriate, provide for regular consultations between its border agencies and traders or other stakeholders located within its territory</w:t>
            </w:r>
            <w:r w:rsidRPr="00C663C7">
              <w:rPr>
                <w:rFonts w:ascii="Times New Roman" w:hAnsi="Times New Roman"/>
                <w:sz w:val="16"/>
                <w:szCs w:val="16"/>
                <w:lang w:val="en-US"/>
              </w:rPr>
              <w:t>.</w:t>
            </w:r>
            <w:r w:rsidRPr="00C663C7">
              <w:rPr>
                <w:rFonts w:ascii="Times New Roman" w:eastAsiaTheme="minorEastAsia" w:hAnsi="Times New Roman"/>
                <w:sz w:val="16"/>
                <w:szCs w:val="16"/>
                <w:lang w:val="en-US" w:eastAsia="zh-TW"/>
              </w:rPr>
              <w:t>”</w:t>
            </w:r>
          </w:p>
        </w:tc>
        <w:tc>
          <w:tcPr>
            <w:tcW w:w="1578" w:type="pct"/>
            <w:shd w:val="clear" w:color="auto" w:fill="auto"/>
          </w:tcPr>
          <w:p w:rsidR="00EC1521" w:rsidRDefault="006C3715" w:rsidP="00AD290B">
            <w:pPr>
              <w:jc w:val="left"/>
              <w:rPr>
                <w:rFonts w:ascii="Times New Roman" w:eastAsia="Times New Roman" w:hAnsi="Times New Roman"/>
                <w:color w:val="000000"/>
                <w:sz w:val="16"/>
                <w:szCs w:val="16"/>
                <w:lang w:val="en-US" w:eastAsia="en-GB"/>
              </w:rPr>
            </w:pPr>
            <w:r w:rsidRPr="00C663C7">
              <w:rPr>
                <w:rFonts w:ascii="Times New Roman" w:eastAsia="Times New Roman" w:hAnsi="Times New Roman"/>
                <w:color w:val="000000"/>
                <w:sz w:val="16"/>
                <w:szCs w:val="16"/>
                <w:lang w:val="en-US" w:eastAsia="en-GB"/>
              </w:rPr>
              <w:t xml:space="preserve">This should be the responsibility of the permanent consultations </w:t>
            </w:r>
            <w:r w:rsidR="00AD290B">
              <w:rPr>
                <w:rFonts w:ascii="Times New Roman" w:eastAsia="Times New Roman" w:hAnsi="Times New Roman"/>
                <w:color w:val="000000"/>
                <w:sz w:val="16"/>
                <w:szCs w:val="16"/>
                <w:lang w:val="en-US" w:eastAsia="en-GB"/>
              </w:rPr>
              <w:t>body</w:t>
            </w:r>
            <w:r w:rsidRPr="00C663C7">
              <w:rPr>
                <w:rFonts w:ascii="Times New Roman" w:eastAsia="Times New Roman" w:hAnsi="Times New Roman"/>
                <w:color w:val="000000"/>
                <w:sz w:val="16"/>
                <w:szCs w:val="16"/>
                <w:lang w:val="en-US" w:eastAsia="en-GB"/>
              </w:rPr>
              <w:t>. Change of structure and staff in ministries has a negative effect</w:t>
            </w:r>
            <w:r w:rsidR="002431BA" w:rsidRPr="00C663C7">
              <w:rPr>
                <w:rFonts w:ascii="Times New Roman" w:eastAsia="Times New Roman" w:hAnsi="Times New Roman"/>
                <w:color w:val="000000"/>
                <w:sz w:val="16"/>
                <w:szCs w:val="16"/>
                <w:lang w:val="en-US" w:eastAsia="en-GB"/>
              </w:rPr>
              <w:t>.</w:t>
            </w:r>
          </w:p>
          <w:p w:rsidR="00AD290B" w:rsidRPr="00C663C7" w:rsidRDefault="00AD290B" w:rsidP="00AD290B">
            <w:pPr>
              <w:jc w:val="left"/>
              <w:rPr>
                <w:rFonts w:ascii="Times New Roman" w:hAnsi="Times New Roman"/>
                <w:sz w:val="16"/>
                <w:szCs w:val="16"/>
                <w:lang w:val="en-US"/>
              </w:rPr>
            </w:pPr>
            <w:r>
              <w:rPr>
                <w:rFonts w:ascii="Times New Roman" w:eastAsia="Times New Roman" w:hAnsi="Times New Roman"/>
                <w:color w:val="000000"/>
                <w:sz w:val="16"/>
                <w:szCs w:val="16"/>
                <w:lang w:val="en-US" w:eastAsia="en-GB"/>
              </w:rPr>
              <w:t>Consultations should be provided both by the Customs, and other regulatory bodies.</w:t>
            </w:r>
          </w:p>
        </w:tc>
      </w:tr>
    </w:tbl>
    <w:p w:rsidR="00EC1521" w:rsidRPr="00C663C7" w:rsidRDefault="00EC1521" w:rsidP="00EC1521">
      <w:pPr>
        <w:spacing w:after="160" w:line="259" w:lineRule="auto"/>
        <w:jc w:val="left"/>
        <w:rPr>
          <w:rFonts w:ascii="Times New Roman" w:hAnsi="Times New Roman"/>
          <w:b/>
          <w:bCs/>
          <w:i/>
          <w:sz w:val="24"/>
          <w:lang w:val="en-US"/>
        </w:rPr>
      </w:pPr>
    </w:p>
    <w:p w:rsidR="005F6B01" w:rsidRPr="00C663C7" w:rsidRDefault="005F6B01" w:rsidP="005F6B01">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EC1521" w:rsidRPr="00C663C7" w:rsidRDefault="005F6B01" w:rsidP="005F6B01">
      <w:pPr>
        <w:ind w:left="1800" w:hanging="1800"/>
        <w:rPr>
          <w:rFonts w:ascii="Times New Roman" w:hAnsi="Times New Roman"/>
          <w:sz w:val="22"/>
          <w:lang w:val="en-US"/>
        </w:rPr>
      </w:pPr>
      <w:r w:rsidRPr="00C663C7">
        <w:rPr>
          <w:rFonts w:ascii="Times New Roman" w:hAnsi="Times New Roman"/>
          <w:b/>
          <w:bCs/>
          <w:sz w:val="22"/>
          <w:lang w:val="en-US"/>
        </w:rPr>
        <w:t>Gap analysis</w:t>
      </w:r>
      <w:r w:rsidR="00EC1521" w:rsidRPr="00C663C7">
        <w:rPr>
          <w:rFonts w:ascii="Times New Roman" w:hAnsi="Times New Roman"/>
          <w:b/>
          <w:bCs/>
          <w:sz w:val="22"/>
          <w:lang w:val="en-US"/>
        </w:rPr>
        <w:t>:</w:t>
      </w:r>
      <w:r w:rsidR="002431BA"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ab/>
        <w:t>Compliance in two areas is necessary</w:t>
      </w:r>
      <w:r w:rsidR="002431BA"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consultations with the trade community and consultations between regulatory authorities</w:t>
      </w:r>
      <w:r w:rsidR="00EC1521" w:rsidRPr="00C663C7">
        <w:rPr>
          <w:rFonts w:ascii="Times New Roman" w:eastAsia="Times New Roman" w:hAnsi="Times New Roman"/>
          <w:color w:val="000000"/>
          <w:sz w:val="22"/>
          <w:lang w:val="en-US" w:eastAsia="en-GB"/>
        </w:rPr>
        <w:t>.</w:t>
      </w:r>
    </w:p>
    <w:p w:rsidR="00EC1521" w:rsidRPr="00C663C7" w:rsidRDefault="00EC1521" w:rsidP="00EC1521">
      <w:pPr>
        <w:ind w:left="1800" w:hanging="1800"/>
        <w:rPr>
          <w:rFonts w:ascii="Times New Roman" w:eastAsia="Times New Roman" w:hAnsi="Times New Roman"/>
          <w:color w:val="000000"/>
          <w:sz w:val="22"/>
          <w:lang w:val="en-US" w:eastAsia="en-GB"/>
        </w:rPr>
      </w:pPr>
    </w:p>
    <w:p w:rsidR="00EC1521" w:rsidRPr="00C663C7" w:rsidRDefault="005F6B01" w:rsidP="00EC1521">
      <w:pPr>
        <w:tabs>
          <w:tab w:val="left" w:pos="1038"/>
        </w:tabs>
        <w:ind w:left="1800" w:hanging="1800"/>
        <w:rPr>
          <w:rFonts w:ascii="Times New Roman" w:hAnsi="Times New Roman"/>
          <w:b/>
          <w:sz w:val="24"/>
          <w:szCs w:val="24"/>
          <w:lang w:val="en-US"/>
        </w:rPr>
      </w:pPr>
      <w:r w:rsidRPr="00C663C7">
        <w:rPr>
          <w:rFonts w:ascii="Times New Roman" w:hAnsi="Times New Roman"/>
          <w:b/>
          <w:sz w:val="22"/>
          <w:lang w:val="en-US"/>
        </w:rPr>
        <w:t>Planning actions to eliminate gaps</w:t>
      </w:r>
      <w:r w:rsidRPr="00C663C7">
        <w:rPr>
          <w:rFonts w:ascii="Times New Roman" w:hAnsi="Times New Roman"/>
          <w:bCs/>
          <w:sz w:val="22"/>
          <w:lang w:val="en-US"/>
        </w:rPr>
        <w:t xml:space="preserve"> (to be include</w:t>
      </w:r>
      <w:r w:rsidR="003D5392" w:rsidRPr="00C663C7">
        <w:rPr>
          <w:rFonts w:ascii="Times New Roman" w:hAnsi="Times New Roman"/>
          <w:bCs/>
          <w:sz w:val="22"/>
          <w:lang w:val="en-US"/>
        </w:rPr>
        <w:t>d</w:t>
      </w:r>
      <w:r w:rsidRPr="00C663C7">
        <w:rPr>
          <w:rFonts w:ascii="Times New Roman" w:hAnsi="Times New Roman"/>
          <w:bCs/>
          <w:sz w:val="22"/>
          <w:lang w:val="en-US"/>
        </w:rPr>
        <w:t xml:space="preserve"> in the action plan</w:t>
      </w:r>
      <w:r w:rsidRPr="00C663C7">
        <w:rPr>
          <w:rFonts w:ascii="Times New Roman" w:hAnsi="Times New Roman"/>
          <w:bCs/>
          <w:sz w:val="24"/>
          <w:szCs w:val="24"/>
          <w:lang w:val="en-US"/>
        </w:rPr>
        <w:t>)</w:t>
      </w:r>
    </w:p>
    <w:p w:rsidR="00EC1521" w:rsidRPr="00C663C7" w:rsidRDefault="00EC1521" w:rsidP="00EC1521">
      <w:pPr>
        <w:tabs>
          <w:tab w:val="left" w:pos="1038"/>
        </w:tabs>
        <w:ind w:left="1800" w:hanging="1800"/>
        <w:rPr>
          <w:rFonts w:ascii="Times New Roman" w:hAnsi="Times New Roman"/>
          <w:b/>
          <w:sz w:val="22"/>
          <w:lang w:val="en-US"/>
        </w:rPr>
      </w:pPr>
    </w:p>
    <w:p w:rsidR="005F6B01" w:rsidRPr="00C663C7" w:rsidRDefault="005F6B01" w:rsidP="005F6B01">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p>
    <w:p w:rsidR="005F6B01" w:rsidRPr="00C663C7" w:rsidRDefault="005F6B01" w:rsidP="005F6B01">
      <w:pPr>
        <w:tabs>
          <w:tab w:val="left" w:pos="1038"/>
        </w:tabs>
        <w:ind w:left="1800" w:hanging="1800"/>
        <w:rPr>
          <w:rFonts w:ascii="Times New Roman" w:hAnsi="Times New Roman"/>
          <w:i/>
          <w:iCs/>
          <w:sz w:val="22"/>
          <w:lang w:val="en-US"/>
        </w:rPr>
      </w:pPr>
    </w:p>
    <w:p w:rsidR="005F6B01" w:rsidRPr="00C663C7" w:rsidRDefault="005F6B01" w:rsidP="005F6B01">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is to be done?</w:t>
      </w:r>
    </w:p>
    <w:p w:rsidR="005F6B01" w:rsidRPr="00C663C7" w:rsidRDefault="005F6B01" w:rsidP="005F6B01">
      <w:pPr>
        <w:tabs>
          <w:tab w:val="left" w:pos="1038"/>
        </w:tabs>
        <w:ind w:left="1800" w:hanging="1800"/>
        <w:rPr>
          <w:rFonts w:ascii="Times New Roman" w:hAnsi="Times New Roman"/>
          <w:i/>
          <w:iCs/>
          <w:sz w:val="22"/>
          <w:lang w:val="en-US"/>
        </w:rPr>
      </w:pPr>
    </w:p>
    <w:p w:rsidR="005F6B01" w:rsidRPr="00C663C7" w:rsidRDefault="005F6B01" w:rsidP="005F6B01">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agency is responsible? </w:t>
      </w:r>
    </w:p>
    <w:p w:rsidR="005F6B01" w:rsidRPr="00C663C7" w:rsidRDefault="005F6B01" w:rsidP="005F6B01">
      <w:pPr>
        <w:tabs>
          <w:tab w:val="left" w:pos="1038"/>
        </w:tabs>
        <w:ind w:left="1800" w:hanging="1800"/>
        <w:rPr>
          <w:rFonts w:ascii="Times New Roman" w:hAnsi="Times New Roman"/>
          <w:i/>
          <w:iCs/>
          <w:sz w:val="22"/>
          <w:lang w:val="en-US"/>
        </w:rPr>
      </w:pPr>
    </w:p>
    <w:p w:rsidR="005F6B01" w:rsidRPr="00C663C7" w:rsidRDefault="005F6B01" w:rsidP="005F6B01">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Contact persons? </w:t>
      </w:r>
    </w:p>
    <w:p w:rsidR="00EC1521" w:rsidRPr="00C663C7" w:rsidRDefault="00EC1521" w:rsidP="00EC1521">
      <w:pPr>
        <w:tabs>
          <w:tab w:val="left" w:pos="1038"/>
        </w:tabs>
        <w:ind w:left="1800" w:hanging="1800"/>
        <w:rPr>
          <w:rFonts w:ascii="Times New Roman" w:hAnsi="Times New Roman"/>
          <w:b/>
          <w:bCs/>
          <w:sz w:val="22"/>
          <w:lang w:val="en-US"/>
        </w:rPr>
      </w:pPr>
    </w:p>
    <w:p w:rsidR="00EC1521" w:rsidRPr="00C663C7" w:rsidRDefault="005F6B01" w:rsidP="00EC1521">
      <w:pPr>
        <w:tabs>
          <w:tab w:val="left" w:pos="1038"/>
        </w:tabs>
        <w:jc w:val="left"/>
        <w:rPr>
          <w:rFonts w:ascii="Times New Roman" w:hAnsi="Times New Roman"/>
          <w:b/>
          <w:bCs/>
          <w:iCs/>
          <w:sz w:val="22"/>
          <w:lang w:val="en-US"/>
        </w:rPr>
      </w:pPr>
      <w:r w:rsidRPr="00C663C7">
        <w:rPr>
          <w:rFonts w:ascii="Times New Roman" w:hAnsi="Times New Roman"/>
          <w:sz w:val="22"/>
          <w:lang w:val="en-US"/>
        </w:rPr>
        <w:t>Several Ukrainian government ministries and agencies have specific roles in trade control and must be involved in consultations</w:t>
      </w:r>
      <w:r w:rsidR="00EC1521" w:rsidRPr="00C663C7">
        <w:rPr>
          <w:rFonts w:ascii="Times New Roman" w:hAnsi="Times New Roman"/>
          <w:iCs/>
          <w:sz w:val="22"/>
          <w:lang w:val="en-US"/>
        </w:rPr>
        <w:t xml:space="preserve">. </w:t>
      </w:r>
      <w:r w:rsidRPr="00C663C7">
        <w:rPr>
          <w:rFonts w:ascii="Times New Roman" w:hAnsi="Times New Roman"/>
          <w:iCs/>
          <w:sz w:val="22"/>
          <w:lang w:val="en-US"/>
        </w:rPr>
        <w:t>Which</w:t>
      </w:r>
      <w:r w:rsidR="00395328" w:rsidRPr="00C663C7">
        <w:rPr>
          <w:rFonts w:ascii="Times New Roman" w:hAnsi="Times New Roman"/>
          <w:iCs/>
          <w:sz w:val="22"/>
          <w:lang w:val="en-US"/>
        </w:rPr>
        <w:t xml:space="preserve"> ones</w:t>
      </w:r>
      <w:r w:rsidR="00EC1521" w:rsidRPr="00C663C7">
        <w:rPr>
          <w:rFonts w:ascii="Times New Roman" w:hAnsi="Times New Roman"/>
          <w:iCs/>
          <w:sz w:val="22"/>
          <w:lang w:val="en-US"/>
        </w:rPr>
        <w:t>?</w:t>
      </w:r>
    </w:p>
    <w:p w:rsidR="00EC1521" w:rsidRPr="00C663C7" w:rsidRDefault="00EC1521" w:rsidP="00EC1521">
      <w:pPr>
        <w:tabs>
          <w:tab w:val="left" w:pos="1038"/>
        </w:tabs>
        <w:ind w:left="1800" w:hanging="1800"/>
        <w:rPr>
          <w:rFonts w:ascii="Times New Roman" w:hAnsi="Times New Roman"/>
          <w:b/>
          <w:bCs/>
          <w:sz w:val="22"/>
          <w:lang w:val="en-US"/>
        </w:rPr>
      </w:pPr>
    </w:p>
    <w:p w:rsidR="005F6B01" w:rsidRPr="00C663C7" w:rsidRDefault="005F6B01" w:rsidP="005F6B01">
      <w:pPr>
        <w:ind w:left="1800" w:hanging="1800"/>
        <w:rPr>
          <w:rFonts w:ascii="Times New Roman" w:hAnsi="Times New Roman"/>
          <w:iCs/>
          <w:sz w:val="22"/>
          <w:lang w:val="en-US"/>
        </w:rPr>
      </w:pPr>
      <w:r w:rsidRPr="00C663C7">
        <w:rPr>
          <w:rFonts w:ascii="Times New Roman" w:hAnsi="Times New Roman"/>
          <w:iCs/>
          <w:sz w:val="22"/>
          <w:lang w:val="en-US"/>
        </w:rPr>
        <w:t xml:space="preserve">Customs: </w:t>
      </w:r>
    </w:p>
    <w:p w:rsidR="005F6B01" w:rsidRPr="00C663C7" w:rsidRDefault="005F6B01" w:rsidP="005F6B01">
      <w:pPr>
        <w:rPr>
          <w:rFonts w:ascii="Times New Roman" w:hAnsi="Times New Roman"/>
          <w:iCs/>
          <w:sz w:val="22"/>
          <w:lang w:val="en-US"/>
        </w:rPr>
      </w:pPr>
      <w:r w:rsidRPr="00C663C7">
        <w:rPr>
          <w:rFonts w:ascii="Times New Roman" w:hAnsi="Times New Roman"/>
          <w:iCs/>
          <w:sz w:val="22"/>
          <w:lang w:val="en-US"/>
        </w:rPr>
        <w:t>Ministry of Economic Development and Trade:</w:t>
      </w:r>
    </w:p>
    <w:p w:rsidR="005F6B01" w:rsidRPr="00C663C7" w:rsidRDefault="005F6B01" w:rsidP="005F6B01">
      <w:pPr>
        <w:rPr>
          <w:rFonts w:ascii="Times New Roman" w:hAnsi="Times New Roman"/>
          <w:iCs/>
          <w:sz w:val="22"/>
          <w:lang w:val="en-US"/>
        </w:rPr>
      </w:pPr>
      <w:r w:rsidRPr="00C663C7">
        <w:rPr>
          <w:rFonts w:ascii="Times New Roman" w:hAnsi="Times New Roman"/>
          <w:iCs/>
          <w:sz w:val="22"/>
          <w:lang w:val="en-US"/>
        </w:rPr>
        <w:t xml:space="preserve">Ministry of Infrastructure: </w:t>
      </w:r>
    </w:p>
    <w:p w:rsidR="005F6B01" w:rsidRPr="00C663C7" w:rsidRDefault="005F6B01" w:rsidP="005F6B01">
      <w:pPr>
        <w:rPr>
          <w:rFonts w:ascii="Times New Roman" w:hAnsi="Times New Roman"/>
          <w:iCs/>
          <w:sz w:val="22"/>
          <w:lang w:val="en-US"/>
        </w:rPr>
      </w:pPr>
      <w:r w:rsidRPr="00C663C7">
        <w:rPr>
          <w:rFonts w:ascii="Times New Roman" w:hAnsi="Times New Roman"/>
          <w:iCs/>
          <w:sz w:val="22"/>
          <w:lang w:val="en-US"/>
        </w:rPr>
        <w:t>Veterinary Inspection:</w:t>
      </w:r>
    </w:p>
    <w:p w:rsidR="005F6B01" w:rsidRPr="00C663C7" w:rsidRDefault="005F6B01" w:rsidP="005F6B01">
      <w:pPr>
        <w:rPr>
          <w:rFonts w:ascii="Times New Roman" w:hAnsi="Times New Roman"/>
          <w:iCs/>
          <w:sz w:val="22"/>
          <w:lang w:val="en-US"/>
        </w:rPr>
      </w:pPr>
      <w:proofErr w:type="spellStart"/>
      <w:r w:rsidRPr="00C663C7">
        <w:rPr>
          <w:rFonts w:ascii="Times New Roman" w:hAnsi="Times New Roman"/>
          <w:iCs/>
          <w:sz w:val="22"/>
          <w:lang w:val="en-US"/>
        </w:rPr>
        <w:t>Phytosanitary</w:t>
      </w:r>
      <w:proofErr w:type="spellEnd"/>
      <w:r w:rsidRPr="00C663C7">
        <w:rPr>
          <w:rFonts w:ascii="Times New Roman" w:hAnsi="Times New Roman"/>
          <w:iCs/>
          <w:sz w:val="22"/>
          <w:lang w:val="en-US"/>
        </w:rPr>
        <w:t xml:space="preserve"> Inspection:</w:t>
      </w:r>
    </w:p>
    <w:p w:rsidR="005F6B01" w:rsidRPr="00C663C7" w:rsidRDefault="005F6B01" w:rsidP="005F6B01">
      <w:pPr>
        <w:ind w:left="1800" w:hanging="1800"/>
        <w:rPr>
          <w:rFonts w:ascii="Times New Roman" w:hAnsi="Times New Roman"/>
          <w:iCs/>
          <w:sz w:val="22"/>
          <w:lang w:val="en-US"/>
        </w:rPr>
      </w:pPr>
      <w:r w:rsidRPr="00C663C7">
        <w:rPr>
          <w:rFonts w:ascii="Times New Roman" w:hAnsi="Times New Roman"/>
          <w:iCs/>
          <w:sz w:val="22"/>
          <w:lang w:val="en-US"/>
        </w:rPr>
        <w:t>Ministry of Ecology and Natural Resources:</w:t>
      </w:r>
    </w:p>
    <w:p w:rsidR="005F6B01" w:rsidRPr="00C663C7" w:rsidRDefault="005F6B01" w:rsidP="005F6B01">
      <w:pPr>
        <w:ind w:left="1800" w:hanging="1800"/>
        <w:rPr>
          <w:rFonts w:ascii="Times New Roman" w:hAnsi="Times New Roman"/>
          <w:sz w:val="22"/>
          <w:lang w:val="en-US"/>
        </w:rPr>
      </w:pPr>
      <w:r w:rsidRPr="00C663C7">
        <w:rPr>
          <w:rFonts w:ascii="Times New Roman" w:hAnsi="Times New Roman"/>
          <w:sz w:val="22"/>
          <w:lang w:val="en-US"/>
        </w:rPr>
        <w:t>Chamber of Commerce:</w:t>
      </w:r>
    </w:p>
    <w:p w:rsidR="005F6B01" w:rsidRPr="00C663C7" w:rsidRDefault="005F6B01" w:rsidP="005F6B01">
      <w:pPr>
        <w:ind w:left="1800" w:hanging="1800"/>
        <w:rPr>
          <w:rFonts w:ascii="Times New Roman" w:hAnsi="Times New Roman"/>
          <w:sz w:val="22"/>
          <w:lang w:val="en-US"/>
        </w:rPr>
      </w:pPr>
      <w:r w:rsidRPr="00C663C7">
        <w:rPr>
          <w:rFonts w:ascii="Times New Roman" w:hAnsi="Times New Roman"/>
          <w:sz w:val="22"/>
          <w:lang w:val="en-US"/>
        </w:rPr>
        <w:t>Other</w:t>
      </w:r>
    </w:p>
    <w:p w:rsidR="00EC1521" w:rsidRPr="00C663C7" w:rsidRDefault="00EC1521">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br w:type="page"/>
      </w:r>
    </w:p>
    <w:p w:rsidR="002431BA" w:rsidRPr="00C663C7" w:rsidRDefault="005F6B01" w:rsidP="002431BA">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lastRenderedPageBreak/>
        <w:t>Article</w:t>
      </w:r>
      <w:r w:rsidR="002431BA" w:rsidRPr="00C663C7">
        <w:rPr>
          <w:rFonts w:ascii="Times New Roman" w:hAnsi="Times New Roman"/>
          <w:i/>
          <w:sz w:val="24"/>
          <w:szCs w:val="24"/>
          <w:lang w:val="en-US"/>
        </w:rPr>
        <w:t xml:space="preserve"> 4: </w:t>
      </w:r>
      <w:r w:rsidRPr="00C663C7">
        <w:rPr>
          <w:rFonts w:ascii="Times New Roman" w:hAnsi="Times New Roman"/>
          <w:i/>
          <w:sz w:val="24"/>
          <w:szCs w:val="24"/>
          <w:lang w:val="en-US"/>
        </w:rPr>
        <w:t>Procedures for appeal or review</w:t>
      </w:r>
      <w:r w:rsidR="002431BA" w:rsidRPr="00C663C7">
        <w:rPr>
          <w:rFonts w:ascii="Times New Roman" w:hAnsi="Times New Roman"/>
          <w:i/>
          <w:sz w:val="24"/>
          <w:szCs w:val="24"/>
          <w:lang w:val="en-US"/>
        </w:rPr>
        <w:t xml:space="preserve"> </w:t>
      </w:r>
      <w:r w:rsidR="002431BA" w:rsidRPr="00C663C7">
        <w:rPr>
          <w:rFonts w:ascii="Times New Roman" w:hAnsi="Times New Roman"/>
          <w:i/>
          <w:sz w:val="24"/>
          <w:szCs w:val="24"/>
          <w:lang w:val="en-US"/>
        </w:rPr>
        <w:tab/>
      </w:r>
      <w:r w:rsidRPr="00C663C7">
        <w:rPr>
          <w:rFonts w:ascii="Times New Roman" w:hAnsi="Times New Roman"/>
          <w:i/>
          <w:sz w:val="24"/>
          <w:szCs w:val="24"/>
          <w:lang w:val="en-US"/>
        </w:rPr>
        <w:t>Category</w:t>
      </w:r>
      <w:r w:rsidR="002431BA" w:rsidRPr="00C663C7">
        <w:rPr>
          <w:rFonts w:ascii="Times New Roman" w:hAnsi="Times New Roman"/>
          <w:i/>
          <w:sz w:val="24"/>
          <w:szCs w:val="24"/>
          <w:lang w:val="en-US"/>
        </w:rPr>
        <w:t xml:space="preserve"> В</w:t>
      </w:r>
    </w:p>
    <w:p w:rsidR="002431BA" w:rsidRPr="00C663C7" w:rsidRDefault="00C27A10" w:rsidP="002431BA">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Proposed date of introduction</w:t>
      </w:r>
      <w:r w:rsidR="002431BA" w:rsidRPr="00C663C7">
        <w:rPr>
          <w:rFonts w:ascii="Times New Roman" w:hAnsi="Times New Roman"/>
          <w:i/>
          <w:sz w:val="24"/>
          <w:szCs w:val="24"/>
          <w:lang w:val="en-US"/>
        </w:rPr>
        <w:t xml:space="preserve">: </w:t>
      </w:r>
      <w:r w:rsidR="005F6B01" w:rsidRPr="00C663C7">
        <w:rPr>
          <w:rFonts w:ascii="Times New Roman" w:hAnsi="Times New Roman"/>
          <w:i/>
          <w:sz w:val="24"/>
          <w:szCs w:val="24"/>
          <w:lang w:val="en-US"/>
        </w:rPr>
        <w:t xml:space="preserve">December </w:t>
      </w:r>
      <w:r w:rsidR="002431BA" w:rsidRPr="00C663C7">
        <w:rPr>
          <w:rFonts w:ascii="Times New Roman" w:hAnsi="Times New Roman"/>
          <w:i/>
          <w:sz w:val="24"/>
          <w:szCs w:val="24"/>
          <w:lang w:val="en-US"/>
        </w:rPr>
        <w:t>3</w:t>
      </w:r>
      <w:r w:rsidR="00AD290B">
        <w:rPr>
          <w:rFonts w:ascii="Times New Roman" w:hAnsi="Times New Roman"/>
          <w:i/>
          <w:sz w:val="24"/>
          <w:szCs w:val="24"/>
          <w:lang w:val="en-US"/>
        </w:rPr>
        <w:t>1</w:t>
      </w:r>
      <w:r w:rsidR="005F6B01" w:rsidRPr="00C663C7">
        <w:rPr>
          <w:rFonts w:ascii="Times New Roman" w:hAnsi="Times New Roman"/>
          <w:i/>
          <w:sz w:val="24"/>
          <w:szCs w:val="24"/>
          <w:lang w:val="en-US"/>
        </w:rPr>
        <w:t>,</w:t>
      </w:r>
      <w:r w:rsidR="002431BA" w:rsidRPr="00C663C7">
        <w:rPr>
          <w:rFonts w:ascii="Times New Roman" w:hAnsi="Times New Roman"/>
          <w:i/>
          <w:sz w:val="24"/>
          <w:szCs w:val="24"/>
          <w:lang w:val="en-US"/>
        </w:rPr>
        <w:t xml:space="preserve"> 2020</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5F6B01" w:rsidRPr="00C663C7" w:rsidTr="00B900DC">
        <w:trPr>
          <w:trHeight w:val="243"/>
        </w:trPr>
        <w:tc>
          <w:tcPr>
            <w:tcW w:w="3422" w:type="pct"/>
            <w:shd w:val="clear" w:color="auto" w:fill="auto"/>
          </w:tcPr>
          <w:p w:rsidR="005F6B01" w:rsidRPr="00C663C7" w:rsidRDefault="005F6B01" w:rsidP="005F6B01">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5F6B01" w:rsidRPr="00C663C7" w:rsidRDefault="005F6B01" w:rsidP="005F6B01">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2431BA" w:rsidRPr="00C663C7" w:rsidTr="00B900DC">
        <w:trPr>
          <w:trHeight w:val="1422"/>
        </w:trPr>
        <w:tc>
          <w:tcPr>
            <w:tcW w:w="3422" w:type="pct"/>
            <w:shd w:val="clear" w:color="auto" w:fill="auto"/>
          </w:tcPr>
          <w:p w:rsidR="005F6B01" w:rsidRPr="00C663C7" w:rsidRDefault="002431BA" w:rsidP="00527FA9">
            <w:pPr>
              <w:pStyle w:val="af3"/>
              <w:spacing w:before="0" w:beforeAutospacing="0" w:after="0" w:afterAutospacing="0"/>
              <w:rPr>
                <w:sz w:val="16"/>
                <w:szCs w:val="16"/>
                <w:lang w:val="en-US"/>
              </w:rPr>
            </w:pPr>
            <w:r w:rsidRPr="00C663C7">
              <w:rPr>
                <w:rFonts w:eastAsiaTheme="minorEastAsia"/>
                <w:sz w:val="16"/>
                <w:szCs w:val="16"/>
                <w:lang w:val="en-US" w:eastAsia="zh-TW"/>
              </w:rPr>
              <w:t>“</w:t>
            </w:r>
            <w:r w:rsidRPr="00C663C7">
              <w:rPr>
                <w:sz w:val="16"/>
                <w:szCs w:val="16"/>
                <w:lang w:val="en-US"/>
              </w:rPr>
              <w:t xml:space="preserve">1. </w:t>
            </w:r>
            <w:r w:rsidR="005F6B01" w:rsidRPr="00C663C7">
              <w:rPr>
                <w:sz w:val="16"/>
                <w:szCs w:val="16"/>
                <w:lang w:val="en-US"/>
              </w:rPr>
              <w:t>Each Member shall provide that any person to whom customs issues an administrative decision</w:t>
            </w:r>
            <w:hyperlink r:id="rId8" w:anchor="fnt-4" w:history="1">
              <w:r w:rsidR="005F6B01" w:rsidRPr="00C663C7">
                <w:rPr>
                  <w:rStyle w:val="af2"/>
                  <w:rFonts w:eastAsia="Calibri"/>
                  <w:sz w:val="16"/>
                  <w:szCs w:val="16"/>
                  <w:vertAlign w:val="superscript"/>
                  <w:lang w:val="en-US"/>
                </w:rPr>
                <w:t>(4)</w:t>
              </w:r>
            </w:hyperlink>
            <w:r w:rsidR="005F6B01" w:rsidRPr="00C663C7">
              <w:rPr>
                <w:sz w:val="16"/>
                <w:szCs w:val="16"/>
                <w:lang w:val="en-US"/>
              </w:rPr>
              <w:t xml:space="preserve"> has the right, within its territory, to:</w:t>
            </w:r>
          </w:p>
          <w:p w:rsidR="005F6B01" w:rsidRPr="00C663C7" w:rsidRDefault="005F6B01" w:rsidP="00527FA9">
            <w:pPr>
              <w:pStyle w:val="af3"/>
              <w:spacing w:before="0" w:beforeAutospacing="0" w:after="0" w:afterAutospacing="0"/>
              <w:ind w:left="567"/>
              <w:rPr>
                <w:sz w:val="16"/>
                <w:szCs w:val="16"/>
                <w:lang w:val="en-US"/>
              </w:rPr>
            </w:pPr>
            <w:r w:rsidRPr="00C663C7">
              <w:rPr>
                <w:sz w:val="16"/>
                <w:szCs w:val="16"/>
                <w:lang w:val="en-US"/>
              </w:rPr>
              <w:t>(a) an administrative appeal to or review by an administrative authority higher than or independent of the official or office that issued the decision;</w:t>
            </w:r>
          </w:p>
          <w:p w:rsidR="005F6B01" w:rsidRPr="00C663C7" w:rsidRDefault="005F6B01" w:rsidP="005F6B01">
            <w:pPr>
              <w:pStyle w:val="af3"/>
              <w:spacing w:before="0" w:beforeAutospacing="0" w:after="0" w:afterAutospacing="0"/>
              <w:ind w:left="567"/>
              <w:rPr>
                <w:sz w:val="16"/>
                <w:szCs w:val="16"/>
                <w:lang w:val="en-US"/>
              </w:rPr>
            </w:pPr>
            <w:r w:rsidRPr="00C663C7">
              <w:rPr>
                <w:sz w:val="16"/>
                <w:szCs w:val="16"/>
                <w:lang w:val="en-US"/>
              </w:rPr>
              <w:t>and/or</w:t>
            </w:r>
          </w:p>
          <w:p w:rsidR="002431BA" w:rsidRPr="00C663C7" w:rsidRDefault="005F6B01" w:rsidP="00527FA9">
            <w:pPr>
              <w:pStyle w:val="af3"/>
              <w:spacing w:before="0" w:beforeAutospacing="0" w:after="0" w:afterAutospacing="0"/>
              <w:ind w:left="567"/>
              <w:rPr>
                <w:sz w:val="16"/>
                <w:szCs w:val="16"/>
                <w:lang w:val="en-US"/>
              </w:rPr>
            </w:pPr>
            <w:r w:rsidRPr="00C663C7">
              <w:rPr>
                <w:sz w:val="16"/>
                <w:szCs w:val="16"/>
                <w:lang w:val="en-US"/>
              </w:rPr>
              <w:t xml:space="preserve">(b) </w:t>
            </w:r>
            <w:proofErr w:type="gramStart"/>
            <w:r w:rsidRPr="00C663C7">
              <w:rPr>
                <w:sz w:val="16"/>
                <w:szCs w:val="16"/>
                <w:lang w:val="en-US"/>
              </w:rPr>
              <w:t>a</w:t>
            </w:r>
            <w:proofErr w:type="gramEnd"/>
            <w:r w:rsidRPr="00C663C7">
              <w:rPr>
                <w:sz w:val="16"/>
                <w:szCs w:val="16"/>
                <w:lang w:val="en-US"/>
              </w:rPr>
              <w:t xml:space="preserve"> judicial appeal or review of the decision</w:t>
            </w:r>
            <w:r w:rsidR="002431BA" w:rsidRPr="00C663C7">
              <w:rPr>
                <w:sz w:val="16"/>
                <w:szCs w:val="16"/>
                <w:lang w:val="en-US"/>
              </w:rPr>
              <w:t xml:space="preserve">. </w:t>
            </w:r>
          </w:p>
          <w:p w:rsidR="002431BA" w:rsidRPr="00C663C7" w:rsidRDefault="002431BA" w:rsidP="002431BA">
            <w:pPr>
              <w:rPr>
                <w:rFonts w:ascii="Times New Roman" w:hAnsi="Times New Roman"/>
                <w:sz w:val="16"/>
                <w:szCs w:val="16"/>
                <w:lang w:val="en-US"/>
              </w:rPr>
            </w:pPr>
          </w:p>
          <w:p w:rsidR="002431BA" w:rsidRPr="00C663C7" w:rsidRDefault="002431BA" w:rsidP="002431BA">
            <w:pPr>
              <w:rPr>
                <w:rFonts w:ascii="Times New Roman" w:hAnsi="Times New Roman"/>
                <w:sz w:val="16"/>
                <w:szCs w:val="16"/>
                <w:lang w:val="en-US"/>
              </w:rPr>
            </w:pPr>
            <w:r w:rsidRPr="00C663C7">
              <w:rPr>
                <w:rFonts w:ascii="Times New Roman" w:hAnsi="Times New Roman"/>
                <w:sz w:val="16"/>
                <w:szCs w:val="16"/>
                <w:lang w:val="en-US"/>
              </w:rPr>
              <w:t xml:space="preserve">2. </w:t>
            </w:r>
            <w:r w:rsidR="00527FA9" w:rsidRPr="00C663C7">
              <w:rPr>
                <w:rFonts w:ascii="Times New Roman" w:hAnsi="Times New Roman"/>
                <w:sz w:val="16"/>
                <w:szCs w:val="16"/>
                <w:lang w:val="en-US"/>
              </w:rPr>
              <w:t>The legislation of a Member may require that an administrative appeal or review be initiated prior to a judicial appeal or review</w:t>
            </w:r>
            <w:r w:rsidRPr="00C663C7">
              <w:rPr>
                <w:rFonts w:ascii="Times New Roman" w:hAnsi="Times New Roman"/>
                <w:sz w:val="16"/>
                <w:szCs w:val="16"/>
                <w:lang w:val="en-US"/>
              </w:rPr>
              <w:t>.</w:t>
            </w:r>
          </w:p>
          <w:p w:rsidR="002431BA" w:rsidRPr="00C663C7" w:rsidRDefault="002431BA" w:rsidP="002431BA">
            <w:pPr>
              <w:rPr>
                <w:rFonts w:ascii="Times New Roman" w:hAnsi="Times New Roman"/>
                <w:sz w:val="16"/>
                <w:szCs w:val="16"/>
                <w:lang w:val="en-US"/>
              </w:rPr>
            </w:pPr>
          </w:p>
          <w:p w:rsidR="002431BA" w:rsidRPr="00C663C7" w:rsidRDefault="002431BA" w:rsidP="002431BA">
            <w:pPr>
              <w:rPr>
                <w:rFonts w:ascii="Times New Roman" w:hAnsi="Times New Roman"/>
                <w:sz w:val="16"/>
                <w:szCs w:val="16"/>
                <w:lang w:val="en-US"/>
              </w:rPr>
            </w:pPr>
            <w:r w:rsidRPr="00C663C7">
              <w:rPr>
                <w:rFonts w:ascii="Times New Roman" w:hAnsi="Times New Roman"/>
                <w:sz w:val="16"/>
                <w:szCs w:val="16"/>
                <w:lang w:val="en-US"/>
              </w:rPr>
              <w:t xml:space="preserve">3. </w:t>
            </w:r>
            <w:r w:rsidR="00527FA9" w:rsidRPr="00C663C7">
              <w:rPr>
                <w:rFonts w:ascii="Times New Roman" w:hAnsi="Times New Roman"/>
                <w:sz w:val="16"/>
                <w:szCs w:val="16"/>
                <w:lang w:val="en-US"/>
              </w:rPr>
              <w:t>Each Member shall ensure that its procedures for appeal or review are carried out in a non-discriminatory manner</w:t>
            </w:r>
            <w:r w:rsidRPr="00C663C7">
              <w:rPr>
                <w:rFonts w:ascii="Times New Roman" w:hAnsi="Times New Roman"/>
                <w:sz w:val="16"/>
                <w:szCs w:val="16"/>
                <w:lang w:val="en-US"/>
              </w:rPr>
              <w:t xml:space="preserve">. </w:t>
            </w:r>
          </w:p>
          <w:p w:rsidR="002431BA" w:rsidRPr="00C663C7" w:rsidRDefault="002431BA" w:rsidP="002431BA">
            <w:pPr>
              <w:rPr>
                <w:rFonts w:ascii="Times New Roman" w:hAnsi="Times New Roman"/>
                <w:sz w:val="16"/>
                <w:szCs w:val="16"/>
                <w:lang w:val="en-US"/>
              </w:rPr>
            </w:pPr>
          </w:p>
          <w:p w:rsidR="00527FA9" w:rsidRPr="00C663C7" w:rsidRDefault="002431BA" w:rsidP="00527FA9">
            <w:pPr>
              <w:pStyle w:val="af3"/>
              <w:spacing w:before="0" w:beforeAutospacing="0" w:after="0" w:afterAutospacing="0"/>
              <w:rPr>
                <w:sz w:val="16"/>
                <w:szCs w:val="16"/>
                <w:lang w:val="en-US"/>
              </w:rPr>
            </w:pPr>
            <w:r w:rsidRPr="00C663C7">
              <w:rPr>
                <w:sz w:val="16"/>
                <w:szCs w:val="16"/>
                <w:lang w:val="en-US"/>
              </w:rPr>
              <w:t xml:space="preserve">4. </w:t>
            </w:r>
            <w:r w:rsidR="00527FA9" w:rsidRPr="00C663C7">
              <w:rPr>
                <w:sz w:val="16"/>
                <w:szCs w:val="16"/>
                <w:lang w:val="en-US"/>
              </w:rPr>
              <w:t>Each Member shall ensure that, in a case where the decision on appeal or review under subparagraph 1(a) is not given either:</w:t>
            </w:r>
          </w:p>
          <w:p w:rsidR="00527FA9" w:rsidRPr="00C663C7" w:rsidRDefault="00527FA9" w:rsidP="00527FA9">
            <w:pPr>
              <w:pStyle w:val="af3"/>
              <w:spacing w:before="0" w:beforeAutospacing="0" w:after="0" w:afterAutospacing="0"/>
              <w:ind w:left="567"/>
              <w:rPr>
                <w:sz w:val="16"/>
                <w:szCs w:val="16"/>
                <w:lang w:val="en-US"/>
              </w:rPr>
            </w:pPr>
            <w:r w:rsidRPr="00C663C7">
              <w:rPr>
                <w:sz w:val="16"/>
                <w:szCs w:val="16"/>
                <w:lang w:val="en-US"/>
              </w:rPr>
              <w:t>(a) within set periods as specified in its laws or regulations; or</w:t>
            </w:r>
          </w:p>
          <w:p w:rsidR="00527FA9" w:rsidRPr="00C663C7" w:rsidRDefault="00527FA9" w:rsidP="00527FA9">
            <w:pPr>
              <w:pStyle w:val="af3"/>
              <w:spacing w:before="0" w:beforeAutospacing="0" w:after="0" w:afterAutospacing="0"/>
              <w:ind w:left="567"/>
              <w:rPr>
                <w:sz w:val="16"/>
                <w:szCs w:val="16"/>
                <w:lang w:val="en-US"/>
              </w:rPr>
            </w:pPr>
            <w:r w:rsidRPr="00C663C7">
              <w:rPr>
                <w:sz w:val="16"/>
                <w:szCs w:val="16"/>
                <w:lang w:val="en-US"/>
              </w:rPr>
              <w:t>(b) without undue delay</w:t>
            </w:r>
          </w:p>
          <w:p w:rsidR="002431BA" w:rsidRPr="00C663C7" w:rsidRDefault="00527FA9" w:rsidP="00527FA9">
            <w:pPr>
              <w:pStyle w:val="af3"/>
              <w:spacing w:before="0" w:beforeAutospacing="0" w:after="0" w:afterAutospacing="0"/>
              <w:rPr>
                <w:sz w:val="16"/>
                <w:szCs w:val="16"/>
                <w:lang w:val="en-US"/>
              </w:rPr>
            </w:pPr>
            <w:proofErr w:type="gramStart"/>
            <w:r w:rsidRPr="00C663C7">
              <w:rPr>
                <w:sz w:val="16"/>
                <w:szCs w:val="16"/>
                <w:lang w:val="en-US"/>
              </w:rPr>
              <w:t>the</w:t>
            </w:r>
            <w:proofErr w:type="gramEnd"/>
            <w:r w:rsidRPr="00C663C7">
              <w:rPr>
                <w:sz w:val="16"/>
                <w:szCs w:val="16"/>
                <w:lang w:val="en-US"/>
              </w:rPr>
              <w:t xml:space="preserve"> petitioner has the right to either further appeal to or further review by the administrative authority or the judicial authority or any other recourse to the judicial authority</w:t>
            </w:r>
            <w:r w:rsidR="002431BA" w:rsidRPr="00C663C7">
              <w:rPr>
                <w:rStyle w:val="af1"/>
                <w:sz w:val="16"/>
                <w:szCs w:val="16"/>
                <w:lang w:val="en-US"/>
              </w:rPr>
              <w:footnoteReference w:customMarkFollows="1" w:id="1"/>
              <w:t>5</w:t>
            </w:r>
            <w:r w:rsidR="002431BA" w:rsidRPr="00C663C7">
              <w:rPr>
                <w:sz w:val="16"/>
                <w:szCs w:val="16"/>
                <w:lang w:val="en-US"/>
              </w:rPr>
              <w:t>.</w:t>
            </w:r>
          </w:p>
          <w:p w:rsidR="002431BA" w:rsidRPr="00C663C7" w:rsidRDefault="002431BA" w:rsidP="002431BA">
            <w:pPr>
              <w:rPr>
                <w:rFonts w:ascii="Times New Roman" w:hAnsi="Times New Roman"/>
                <w:sz w:val="16"/>
                <w:szCs w:val="16"/>
                <w:lang w:val="en-US"/>
              </w:rPr>
            </w:pPr>
          </w:p>
          <w:p w:rsidR="002431BA" w:rsidRPr="00C663C7" w:rsidRDefault="002431BA" w:rsidP="002431BA">
            <w:pPr>
              <w:rPr>
                <w:rFonts w:ascii="Times New Roman" w:hAnsi="Times New Roman"/>
                <w:sz w:val="16"/>
                <w:szCs w:val="16"/>
                <w:lang w:val="en-US"/>
              </w:rPr>
            </w:pPr>
            <w:r w:rsidRPr="00C663C7">
              <w:rPr>
                <w:rFonts w:ascii="Times New Roman" w:hAnsi="Times New Roman"/>
                <w:sz w:val="16"/>
                <w:szCs w:val="16"/>
                <w:lang w:val="en-US"/>
              </w:rPr>
              <w:t xml:space="preserve">5. </w:t>
            </w:r>
            <w:r w:rsidR="00527FA9" w:rsidRPr="00C663C7">
              <w:rPr>
                <w:rFonts w:ascii="Times New Roman" w:hAnsi="Times New Roman"/>
                <w:sz w:val="16"/>
                <w:szCs w:val="16"/>
                <w:lang w:val="en-US"/>
              </w:rPr>
              <w:t>Each Member shall ensure that the person referred to in paragraph 1 is provided with the reasons for the administrative decision so as to enable such a person to have recourse to procedures for appeal or review where necessary</w:t>
            </w:r>
            <w:r w:rsidRPr="00C663C7">
              <w:rPr>
                <w:rFonts w:ascii="Times New Roman" w:hAnsi="Times New Roman"/>
                <w:sz w:val="16"/>
                <w:szCs w:val="16"/>
                <w:lang w:val="en-US"/>
              </w:rPr>
              <w:t>.</w:t>
            </w:r>
          </w:p>
          <w:p w:rsidR="002431BA" w:rsidRPr="00C663C7" w:rsidRDefault="002431BA" w:rsidP="002431BA">
            <w:pPr>
              <w:rPr>
                <w:rFonts w:ascii="Times New Roman" w:hAnsi="Times New Roman"/>
                <w:sz w:val="16"/>
                <w:szCs w:val="16"/>
                <w:lang w:val="en-US"/>
              </w:rPr>
            </w:pPr>
          </w:p>
          <w:p w:rsidR="002431BA" w:rsidRPr="00C663C7" w:rsidRDefault="002431BA" w:rsidP="002431BA">
            <w:pPr>
              <w:rPr>
                <w:rFonts w:ascii="Times New Roman" w:hAnsi="Times New Roman"/>
                <w:sz w:val="16"/>
                <w:szCs w:val="16"/>
                <w:lang w:val="en-US"/>
              </w:rPr>
            </w:pPr>
            <w:r w:rsidRPr="00C663C7">
              <w:rPr>
                <w:rFonts w:ascii="Times New Roman" w:hAnsi="Times New Roman"/>
                <w:sz w:val="16"/>
                <w:szCs w:val="16"/>
                <w:lang w:val="en-US"/>
              </w:rPr>
              <w:t xml:space="preserve">6. </w:t>
            </w:r>
            <w:r w:rsidR="00527FA9" w:rsidRPr="00C663C7">
              <w:rPr>
                <w:rFonts w:ascii="Times New Roman" w:hAnsi="Times New Roman"/>
                <w:sz w:val="16"/>
                <w:szCs w:val="16"/>
                <w:lang w:val="en-US"/>
              </w:rPr>
              <w:t>Each Member is encouraged to make the provisions of this Article applicable to an administrative decision issued by a relevant border agency other than customs</w:t>
            </w:r>
            <w:r w:rsidRPr="00C663C7">
              <w:rPr>
                <w:rFonts w:ascii="Times New Roman" w:hAnsi="Times New Roman"/>
                <w:sz w:val="16"/>
                <w:szCs w:val="16"/>
                <w:lang w:val="en-US"/>
              </w:rPr>
              <w:t>.</w:t>
            </w:r>
            <w:r w:rsidRPr="00C663C7">
              <w:rPr>
                <w:rFonts w:ascii="Times New Roman" w:eastAsiaTheme="minorEastAsia" w:hAnsi="Times New Roman"/>
                <w:sz w:val="16"/>
                <w:szCs w:val="16"/>
                <w:lang w:val="en-US" w:eastAsia="zh-TW"/>
              </w:rPr>
              <w:t>”</w:t>
            </w:r>
          </w:p>
        </w:tc>
        <w:tc>
          <w:tcPr>
            <w:tcW w:w="1578" w:type="pct"/>
            <w:shd w:val="clear" w:color="auto" w:fill="auto"/>
          </w:tcPr>
          <w:p w:rsidR="002431BA" w:rsidRPr="00C663C7" w:rsidRDefault="00527FA9" w:rsidP="00527FA9">
            <w:pPr>
              <w:jc w:val="left"/>
              <w:rPr>
                <w:rFonts w:ascii="Times New Roman" w:hAnsi="Times New Roman"/>
                <w:sz w:val="16"/>
                <w:szCs w:val="16"/>
                <w:lang w:val="en-US"/>
              </w:rPr>
            </w:pPr>
            <w:r w:rsidRPr="00C663C7">
              <w:rPr>
                <w:rFonts w:ascii="Times New Roman" w:eastAsia="Times New Roman" w:hAnsi="Times New Roman"/>
                <w:color w:val="000000"/>
                <w:sz w:val="16"/>
                <w:szCs w:val="16"/>
                <w:lang w:val="en-US" w:eastAsia="en-GB"/>
              </w:rPr>
              <w:t>The Customs claim that the procedure is already approved</w:t>
            </w:r>
            <w:r w:rsidR="002431BA" w:rsidRPr="00C663C7">
              <w:rPr>
                <w:rFonts w:ascii="Times New Roman" w:eastAsia="Times New Roman" w:hAnsi="Times New Roman"/>
                <w:color w:val="000000"/>
                <w:sz w:val="16"/>
                <w:szCs w:val="16"/>
                <w:lang w:val="en-US" w:eastAsia="en-GB"/>
              </w:rPr>
              <w:t xml:space="preserve">. </w:t>
            </w:r>
            <w:r w:rsidRPr="00C663C7">
              <w:rPr>
                <w:rFonts w:ascii="Times New Roman" w:eastAsia="Times New Roman" w:hAnsi="Times New Roman"/>
                <w:color w:val="000000"/>
                <w:sz w:val="16"/>
                <w:szCs w:val="16"/>
                <w:lang w:val="en-US" w:eastAsia="en-GB"/>
              </w:rPr>
              <w:t>The problem is that references to legal acts need to be made, and the discussion procedure with stakeholders needs to be approved</w:t>
            </w:r>
            <w:r w:rsidR="002431BA" w:rsidRPr="00C663C7">
              <w:rPr>
                <w:rFonts w:ascii="Times New Roman" w:eastAsia="Times New Roman" w:hAnsi="Times New Roman"/>
                <w:color w:val="000000"/>
                <w:sz w:val="16"/>
                <w:szCs w:val="16"/>
                <w:lang w:val="en-US" w:eastAsia="en-GB"/>
              </w:rPr>
              <w:t>.</w:t>
            </w:r>
          </w:p>
        </w:tc>
      </w:tr>
    </w:tbl>
    <w:p w:rsidR="002431BA" w:rsidRPr="00C663C7" w:rsidRDefault="002431BA" w:rsidP="002431BA">
      <w:pPr>
        <w:spacing w:after="160" w:line="259" w:lineRule="auto"/>
        <w:jc w:val="left"/>
        <w:rPr>
          <w:rFonts w:ascii="Times New Roman" w:hAnsi="Times New Roman"/>
          <w:b/>
          <w:bCs/>
          <w:i/>
          <w:sz w:val="24"/>
          <w:lang w:val="en-US"/>
        </w:rPr>
      </w:pPr>
    </w:p>
    <w:p w:rsidR="00527FA9" w:rsidRPr="00C663C7" w:rsidRDefault="00527FA9" w:rsidP="00527FA9">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2431BA" w:rsidRPr="00C663C7" w:rsidRDefault="00527FA9" w:rsidP="00527FA9">
      <w:pPr>
        <w:ind w:left="1800" w:hanging="1800"/>
        <w:rPr>
          <w:rFonts w:ascii="Times New Roman" w:eastAsia="Times New Roman" w:hAnsi="Times New Roman"/>
          <w:color w:val="000000"/>
          <w:sz w:val="22"/>
          <w:lang w:val="en-US" w:eastAsia="en-GB"/>
        </w:rPr>
      </w:pPr>
      <w:r w:rsidRPr="00C663C7">
        <w:rPr>
          <w:rFonts w:ascii="Times New Roman" w:hAnsi="Times New Roman"/>
          <w:b/>
          <w:bCs/>
          <w:sz w:val="22"/>
          <w:lang w:val="en-US"/>
        </w:rPr>
        <w:t>Gap analysis</w:t>
      </w:r>
      <w:r w:rsidR="002431BA" w:rsidRPr="00C663C7">
        <w:rPr>
          <w:rFonts w:ascii="Times New Roman" w:hAnsi="Times New Roman"/>
          <w:b/>
          <w:bCs/>
          <w:sz w:val="22"/>
          <w:lang w:val="en-US"/>
        </w:rPr>
        <w:t>:</w:t>
      </w:r>
      <w:r w:rsidR="002431BA" w:rsidRPr="00C663C7">
        <w:rPr>
          <w:rFonts w:ascii="Times New Roman" w:eastAsia="Times New Roman" w:hAnsi="Times New Roman"/>
          <w:color w:val="000000"/>
          <w:sz w:val="24"/>
          <w:szCs w:val="24"/>
          <w:lang w:val="en-US" w:eastAsia="en-GB"/>
        </w:rPr>
        <w:t xml:space="preserve"> </w:t>
      </w:r>
    </w:p>
    <w:p w:rsidR="002431BA" w:rsidRPr="00C663C7" w:rsidRDefault="002431BA" w:rsidP="002431BA">
      <w:pPr>
        <w:ind w:left="1800" w:hanging="1800"/>
        <w:rPr>
          <w:rFonts w:ascii="Times New Roman" w:eastAsia="Times New Roman" w:hAnsi="Times New Roman"/>
          <w:color w:val="000000"/>
          <w:sz w:val="22"/>
          <w:lang w:val="en-US" w:eastAsia="en-GB"/>
        </w:rPr>
      </w:pPr>
    </w:p>
    <w:p w:rsidR="002431BA" w:rsidRPr="00C663C7" w:rsidRDefault="00527FA9" w:rsidP="002431BA">
      <w:pPr>
        <w:rPr>
          <w:rFonts w:ascii="Times New Roman" w:eastAsia="Times New Roman" w:hAnsi="Times New Roman"/>
          <w:i/>
          <w:iCs/>
          <w:color w:val="000000"/>
          <w:sz w:val="22"/>
          <w:lang w:val="en-US" w:eastAsia="en-GB"/>
        </w:rPr>
      </w:pPr>
      <w:r w:rsidRPr="00C663C7">
        <w:rPr>
          <w:rFonts w:ascii="Times New Roman" w:eastAsia="Times New Roman" w:hAnsi="Times New Roman"/>
          <w:i/>
          <w:iCs/>
          <w:color w:val="000000"/>
          <w:sz w:val="22"/>
          <w:lang w:val="en-US" w:eastAsia="en-GB"/>
        </w:rPr>
        <w:t xml:space="preserve">Is the </w:t>
      </w:r>
      <w:r w:rsidR="00C663C7">
        <w:rPr>
          <w:rFonts w:ascii="Times New Roman" w:eastAsia="Times New Roman" w:hAnsi="Times New Roman"/>
          <w:i/>
          <w:iCs/>
          <w:color w:val="000000"/>
          <w:sz w:val="22"/>
          <w:lang w:val="en-US" w:eastAsia="en-GB"/>
        </w:rPr>
        <w:t>legal framework</w:t>
      </w:r>
      <w:r w:rsidRPr="00C663C7">
        <w:rPr>
          <w:rFonts w:ascii="Times New Roman" w:eastAsia="Times New Roman" w:hAnsi="Times New Roman"/>
          <w:i/>
          <w:iCs/>
          <w:color w:val="000000"/>
          <w:sz w:val="22"/>
          <w:lang w:val="en-US" w:eastAsia="en-GB"/>
        </w:rPr>
        <w:t xml:space="preserve"> already in place</w:t>
      </w:r>
      <w:r w:rsidR="002431BA" w:rsidRPr="00C663C7">
        <w:rPr>
          <w:rFonts w:ascii="Times New Roman" w:eastAsia="Times New Roman" w:hAnsi="Times New Roman"/>
          <w:i/>
          <w:iCs/>
          <w:color w:val="000000"/>
          <w:sz w:val="22"/>
          <w:lang w:val="en-US" w:eastAsia="en-GB"/>
        </w:rPr>
        <w:t xml:space="preserve">? </w:t>
      </w:r>
    </w:p>
    <w:p w:rsidR="002431BA" w:rsidRPr="00C663C7" w:rsidRDefault="002431BA" w:rsidP="002431BA">
      <w:pPr>
        <w:ind w:left="360"/>
        <w:rPr>
          <w:rFonts w:ascii="Times New Roman" w:eastAsia="Times New Roman" w:hAnsi="Times New Roman"/>
          <w:i/>
          <w:iCs/>
          <w:color w:val="000000"/>
          <w:sz w:val="22"/>
          <w:lang w:val="en-US" w:eastAsia="en-GB"/>
        </w:rPr>
      </w:pPr>
    </w:p>
    <w:p w:rsidR="002431BA" w:rsidRPr="00C663C7" w:rsidRDefault="00527FA9" w:rsidP="002431BA">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r w:rsidR="002431BA" w:rsidRPr="00C663C7">
        <w:rPr>
          <w:rFonts w:ascii="Times New Roman" w:hAnsi="Times New Roman"/>
          <w:i/>
          <w:iCs/>
          <w:sz w:val="22"/>
          <w:lang w:val="en-US"/>
        </w:rPr>
        <w:t>?</w:t>
      </w:r>
    </w:p>
    <w:p w:rsidR="002431BA" w:rsidRPr="00C663C7" w:rsidRDefault="002431BA" w:rsidP="002431BA">
      <w:pPr>
        <w:tabs>
          <w:tab w:val="left" w:pos="1038"/>
        </w:tabs>
        <w:ind w:left="1800" w:hanging="1800"/>
        <w:rPr>
          <w:rFonts w:ascii="Times New Roman" w:hAnsi="Times New Roman"/>
          <w:i/>
          <w:iCs/>
          <w:sz w:val="22"/>
          <w:lang w:val="en-US"/>
        </w:rPr>
      </w:pPr>
    </w:p>
    <w:p w:rsidR="002431BA" w:rsidRPr="00C663C7" w:rsidRDefault="00527FA9" w:rsidP="002431BA">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is to be done</w:t>
      </w:r>
      <w:r w:rsidR="002431BA" w:rsidRPr="00C663C7">
        <w:rPr>
          <w:rFonts w:ascii="Times New Roman" w:hAnsi="Times New Roman"/>
          <w:i/>
          <w:iCs/>
          <w:sz w:val="22"/>
          <w:lang w:val="en-US"/>
        </w:rPr>
        <w:t xml:space="preserve">? </w:t>
      </w:r>
      <w:r w:rsidR="002431BA" w:rsidRPr="00C663C7">
        <w:rPr>
          <w:rFonts w:ascii="Times New Roman" w:hAnsi="Times New Roman"/>
          <w:bCs/>
          <w:sz w:val="24"/>
          <w:szCs w:val="24"/>
          <w:lang w:val="en-US"/>
        </w:rPr>
        <w:t>(</w:t>
      </w:r>
      <w:proofErr w:type="gramStart"/>
      <w:r w:rsidRPr="00C663C7">
        <w:rPr>
          <w:rFonts w:ascii="Times New Roman" w:hAnsi="Times New Roman"/>
          <w:bCs/>
          <w:sz w:val="24"/>
          <w:szCs w:val="24"/>
          <w:lang w:val="en-US"/>
        </w:rPr>
        <w:t>to</w:t>
      </w:r>
      <w:proofErr w:type="gramEnd"/>
      <w:r w:rsidRPr="00C663C7">
        <w:rPr>
          <w:rFonts w:ascii="Times New Roman" w:hAnsi="Times New Roman"/>
          <w:bCs/>
          <w:sz w:val="24"/>
          <w:szCs w:val="24"/>
          <w:lang w:val="en-US"/>
        </w:rPr>
        <w:t xml:space="preserve"> have them included in the action plan</w:t>
      </w:r>
      <w:r w:rsidR="002431BA" w:rsidRPr="00C663C7">
        <w:rPr>
          <w:rFonts w:ascii="Times New Roman" w:hAnsi="Times New Roman"/>
          <w:bCs/>
          <w:sz w:val="24"/>
          <w:szCs w:val="24"/>
          <w:lang w:val="en-US"/>
        </w:rPr>
        <w:t>)</w:t>
      </w:r>
    </w:p>
    <w:p w:rsidR="002431BA" w:rsidRPr="00C663C7" w:rsidRDefault="002431BA" w:rsidP="002431BA">
      <w:pPr>
        <w:tabs>
          <w:tab w:val="left" w:pos="1038"/>
        </w:tabs>
        <w:ind w:left="1800" w:hanging="1800"/>
        <w:rPr>
          <w:rFonts w:ascii="Times New Roman" w:hAnsi="Times New Roman"/>
          <w:i/>
          <w:iCs/>
          <w:sz w:val="22"/>
          <w:lang w:val="en-US"/>
        </w:rPr>
      </w:pPr>
    </w:p>
    <w:p w:rsidR="002431BA" w:rsidRPr="00C663C7" w:rsidRDefault="00527FA9" w:rsidP="002431BA">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agency is responsible</w:t>
      </w:r>
      <w:r w:rsidR="002431BA" w:rsidRPr="00C663C7">
        <w:rPr>
          <w:rFonts w:ascii="Times New Roman" w:hAnsi="Times New Roman"/>
          <w:i/>
          <w:iCs/>
          <w:sz w:val="22"/>
          <w:lang w:val="en-US"/>
        </w:rPr>
        <w:t xml:space="preserve">? </w:t>
      </w:r>
    </w:p>
    <w:p w:rsidR="002431BA" w:rsidRPr="00C663C7" w:rsidRDefault="002431BA" w:rsidP="002431BA">
      <w:pPr>
        <w:tabs>
          <w:tab w:val="left" w:pos="1038"/>
        </w:tabs>
        <w:ind w:left="1800" w:hanging="1800"/>
        <w:rPr>
          <w:rFonts w:ascii="Times New Roman" w:hAnsi="Times New Roman"/>
          <w:i/>
          <w:iCs/>
          <w:sz w:val="22"/>
          <w:lang w:val="en-US"/>
        </w:rPr>
      </w:pPr>
    </w:p>
    <w:p w:rsidR="002431BA" w:rsidRPr="00C663C7" w:rsidRDefault="00527FA9" w:rsidP="002431BA">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Contact persons</w:t>
      </w:r>
      <w:r w:rsidR="002431BA" w:rsidRPr="00C663C7">
        <w:rPr>
          <w:rFonts w:ascii="Times New Roman" w:hAnsi="Times New Roman"/>
          <w:i/>
          <w:iCs/>
          <w:sz w:val="22"/>
          <w:lang w:val="en-US"/>
        </w:rPr>
        <w:t xml:space="preserve">? </w:t>
      </w:r>
    </w:p>
    <w:p w:rsidR="002431BA" w:rsidRPr="00C663C7" w:rsidRDefault="002431BA" w:rsidP="002431BA">
      <w:pPr>
        <w:tabs>
          <w:tab w:val="left" w:pos="1038"/>
        </w:tabs>
        <w:ind w:left="1800" w:hanging="1800"/>
        <w:rPr>
          <w:rFonts w:ascii="Times New Roman" w:hAnsi="Times New Roman"/>
          <w:b/>
          <w:bCs/>
          <w:sz w:val="22"/>
          <w:lang w:val="en-US"/>
        </w:rPr>
      </w:pPr>
    </w:p>
    <w:p w:rsidR="002431BA" w:rsidRPr="00C663C7" w:rsidRDefault="00527FA9" w:rsidP="00150AF5">
      <w:pPr>
        <w:rPr>
          <w:rFonts w:ascii="Times New Roman" w:hAnsi="Times New Roman"/>
          <w:sz w:val="22"/>
          <w:lang w:val="en-US"/>
        </w:rPr>
      </w:pPr>
      <w:r w:rsidRPr="00C663C7">
        <w:rPr>
          <w:rFonts w:ascii="Times New Roman" w:hAnsi="Times New Roman"/>
          <w:iCs/>
          <w:sz w:val="22"/>
          <w:lang w:val="en-US"/>
        </w:rPr>
        <w:t>The Customs Service is involved, but other agencies can also be involved</w:t>
      </w:r>
      <w:r w:rsidR="00150AF5" w:rsidRPr="00C663C7">
        <w:rPr>
          <w:rFonts w:ascii="Times New Roman" w:hAnsi="Times New Roman"/>
          <w:sz w:val="22"/>
          <w:lang w:val="en-US"/>
        </w:rPr>
        <w:t xml:space="preserve">. </w:t>
      </w:r>
      <w:r w:rsidRPr="00C663C7">
        <w:rPr>
          <w:rFonts w:ascii="Times New Roman" w:hAnsi="Times New Roman"/>
          <w:sz w:val="22"/>
          <w:lang w:val="en-US"/>
        </w:rPr>
        <w:t>Which ones</w:t>
      </w:r>
      <w:r w:rsidR="00150AF5" w:rsidRPr="00C663C7">
        <w:rPr>
          <w:rFonts w:ascii="Times New Roman" w:hAnsi="Times New Roman"/>
          <w:sz w:val="22"/>
          <w:lang w:val="en-US"/>
        </w:rPr>
        <w:t>?</w:t>
      </w:r>
    </w:p>
    <w:p w:rsidR="002431BA" w:rsidRPr="00C663C7" w:rsidRDefault="002431BA">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br w:type="page"/>
      </w:r>
    </w:p>
    <w:p w:rsidR="00150AF5" w:rsidRPr="00C663C7" w:rsidRDefault="001873F1" w:rsidP="00150AF5">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lastRenderedPageBreak/>
        <w:t>Article</w:t>
      </w:r>
      <w:r w:rsidR="00150AF5" w:rsidRPr="00C663C7">
        <w:rPr>
          <w:rFonts w:ascii="Times New Roman" w:hAnsi="Times New Roman"/>
          <w:i/>
          <w:sz w:val="24"/>
          <w:szCs w:val="24"/>
          <w:lang w:val="en-US"/>
        </w:rPr>
        <w:t xml:space="preserve"> 6.3:</w:t>
      </w:r>
      <w:r w:rsidR="00912FC6" w:rsidRPr="00C663C7">
        <w:rPr>
          <w:rFonts w:ascii="Times New Roman" w:hAnsi="Times New Roman"/>
          <w:i/>
          <w:sz w:val="24"/>
          <w:szCs w:val="24"/>
          <w:lang w:val="en-US"/>
        </w:rPr>
        <w:t xml:space="preserve"> </w:t>
      </w:r>
      <w:r w:rsidRPr="00C663C7">
        <w:rPr>
          <w:rFonts w:ascii="Times New Roman" w:hAnsi="Times New Roman"/>
          <w:i/>
          <w:sz w:val="24"/>
          <w:szCs w:val="24"/>
          <w:lang w:val="en-US"/>
        </w:rPr>
        <w:t>Penalty disciplines</w:t>
      </w:r>
      <w:r w:rsidR="00150AF5" w:rsidRPr="00C663C7">
        <w:rPr>
          <w:rFonts w:ascii="Times New Roman" w:hAnsi="Times New Roman"/>
          <w:i/>
          <w:sz w:val="24"/>
          <w:szCs w:val="24"/>
          <w:lang w:val="en-US"/>
        </w:rPr>
        <w:tab/>
      </w:r>
      <w:r w:rsidRPr="00C663C7">
        <w:rPr>
          <w:rFonts w:ascii="Times New Roman" w:hAnsi="Times New Roman"/>
          <w:i/>
          <w:sz w:val="24"/>
          <w:szCs w:val="24"/>
          <w:lang w:val="en-US"/>
        </w:rPr>
        <w:t>Category</w:t>
      </w:r>
      <w:r w:rsidR="00150AF5" w:rsidRPr="00C663C7">
        <w:rPr>
          <w:rFonts w:ascii="Times New Roman" w:hAnsi="Times New Roman"/>
          <w:i/>
          <w:sz w:val="24"/>
          <w:szCs w:val="24"/>
          <w:lang w:val="en-US"/>
        </w:rPr>
        <w:t xml:space="preserve"> В</w:t>
      </w:r>
    </w:p>
    <w:p w:rsidR="00150AF5" w:rsidRPr="00C663C7" w:rsidRDefault="00C27A10" w:rsidP="00150AF5">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Proposed date of introduction</w:t>
      </w:r>
      <w:r w:rsidR="00150AF5" w:rsidRPr="00C663C7">
        <w:rPr>
          <w:rFonts w:ascii="Times New Roman" w:hAnsi="Times New Roman"/>
          <w:i/>
          <w:sz w:val="24"/>
          <w:szCs w:val="24"/>
          <w:lang w:val="en-US"/>
        </w:rPr>
        <w:t xml:space="preserve">: </w:t>
      </w:r>
      <w:r w:rsidR="001873F1" w:rsidRPr="00C663C7">
        <w:rPr>
          <w:rFonts w:ascii="Times New Roman" w:hAnsi="Times New Roman"/>
          <w:i/>
          <w:sz w:val="24"/>
          <w:szCs w:val="24"/>
          <w:lang w:val="en-US"/>
        </w:rPr>
        <w:t xml:space="preserve">December </w:t>
      </w:r>
      <w:r w:rsidR="00150AF5" w:rsidRPr="00C663C7">
        <w:rPr>
          <w:rFonts w:ascii="Times New Roman" w:hAnsi="Times New Roman"/>
          <w:i/>
          <w:sz w:val="24"/>
          <w:szCs w:val="24"/>
          <w:lang w:val="en-US"/>
        </w:rPr>
        <w:t>31</w:t>
      </w:r>
      <w:r w:rsidR="001873F1" w:rsidRPr="00C663C7">
        <w:rPr>
          <w:rFonts w:ascii="Times New Roman" w:hAnsi="Times New Roman"/>
          <w:i/>
          <w:sz w:val="24"/>
          <w:szCs w:val="24"/>
          <w:lang w:val="en-US"/>
        </w:rPr>
        <w:t>,</w:t>
      </w:r>
      <w:r w:rsidR="00150AF5" w:rsidRPr="00C663C7">
        <w:rPr>
          <w:rFonts w:ascii="Times New Roman" w:hAnsi="Times New Roman"/>
          <w:i/>
          <w:sz w:val="24"/>
          <w:szCs w:val="24"/>
          <w:lang w:val="en-US"/>
        </w:rPr>
        <w:t xml:space="preserve"> 2020.</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1873F1" w:rsidRPr="00C663C7" w:rsidTr="00B900DC">
        <w:trPr>
          <w:trHeight w:val="243"/>
        </w:trPr>
        <w:tc>
          <w:tcPr>
            <w:tcW w:w="3422" w:type="pct"/>
            <w:shd w:val="clear" w:color="auto" w:fill="auto"/>
          </w:tcPr>
          <w:p w:rsidR="001873F1" w:rsidRPr="00C663C7" w:rsidRDefault="001873F1" w:rsidP="001873F1">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1873F1" w:rsidRPr="00C663C7" w:rsidRDefault="001873F1" w:rsidP="001873F1">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150AF5" w:rsidRPr="00C663C7" w:rsidTr="00B900DC">
        <w:trPr>
          <w:trHeight w:val="1422"/>
        </w:trPr>
        <w:tc>
          <w:tcPr>
            <w:tcW w:w="3422" w:type="pct"/>
            <w:shd w:val="clear" w:color="auto" w:fill="auto"/>
          </w:tcPr>
          <w:p w:rsidR="00150AF5" w:rsidRPr="00C663C7" w:rsidRDefault="00150AF5" w:rsidP="00150AF5">
            <w:pPr>
              <w:rPr>
                <w:rFonts w:ascii="Times New Roman" w:hAnsi="Times New Roman"/>
                <w:sz w:val="16"/>
                <w:szCs w:val="16"/>
                <w:lang w:val="en-US"/>
              </w:rPr>
            </w:pPr>
            <w:r w:rsidRPr="00C663C7">
              <w:rPr>
                <w:rFonts w:ascii="Times New Roman" w:eastAsiaTheme="minorEastAsia" w:hAnsi="Times New Roman"/>
                <w:sz w:val="16"/>
                <w:szCs w:val="16"/>
                <w:lang w:val="en-US" w:eastAsia="zh-TW"/>
              </w:rPr>
              <w:t>“</w:t>
            </w:r>
            <w:r w:rsidRPr="00C663C7">
              <w:rPr>
                <w:rFonts w:ascii="Times New Roman" w:hAnsi="Times New Roman"/>
                <w:sz w:val="16"/>
                <w:szCs w:val="16"/>
                <w:lang w:val="en-US"/>
              </w:rPr>
              <w:t xml:space="preserve">3.1 </w:t>
            </w:r>
            <w:r w:rsidR="001873F1" w:rsidRPr="00C663C7">
              <w:rPr>
                <w:rFonts w:ascii="Times New Roman" w:hAnsi="Times New Roman"/>
                <w:sz w:val="16"/>
                <w:szCs w:val="16"/>
                <w:lang w:val="en-US"/>
              </w:rPr>
              <w:t>For the purpose of paragraph 3, the term "penalties" shall mean those imposed by a Member's customs administration for a breach of the Member's customs laws, regulations, or procedural requirements</w:t>
            </w:r>
            <w:r w:rsidRPr="00C663C7">
              <w:rPr>
                <w:rFonts w:ascii="Times New Roman" w:hAnsi="Times New Roman"/>
                <w:sz w:val="16"/>
                <w:szCs w:val="16"/>
                <w:lang w:val="en-US"/>
              </w:rPr>
              <w:t>.</w:t>
            </w:r>
          </w:p>
          <w:p w:rsidR="00150AF5" w:rsidRPr="00C663C7" w:rsidRDefault="00150AF5" w:rsidP="00150AF5">
            <w:pPr>
              <w:rPr>
                <w:rFonts w:ascii="Times New Roman" w:hAnsi="Times New Roman"/>
                <w:sz w:val="16"/>
                <w:szCs w:val="16"/>
                <w:lang w:val="en-US"/>
              </w:rPr>
            </w:pPr>
          </w:p>
          <w:p w:rsidR="00150AF5" w:rsidRPr="00C663C7" w:rsidRDefault="00150AF5" w:rsidP="00150AF5">
            <w:pPr>
              <w:rPr>
                <w:rFonts w:ascii="Times New Roman" w:hAnsi="Times New Roman"/>
                <w:sz w:val="16"/>
                <w:szCs w:val="16"/>
                <w:lang w:val="en-US"/>
              </w:rPr>
            </w:pPr>
            <w:r w:rsidRPr="00C663C7">
              <w:rPr>
                <w:rFonts w:ascii="Times New Roman" w:hAnsi="Times New Roman"/>
                <w:sz w:val="16"/>
                <w:szCs w:val="16"/>
                <w:lang w:val="en-US"/>
              </w:rPr>
              <w:t xml:space="preserve">3.2 </w:t>
            </w:r>
            <w:r w:rsidR="001873F1" w:rsidRPr="00C663C7">
              <w:rPr>
                <w:rFonts w:ascii="Times New Roman" w:hAnsi="Times New Roman"/>
                <w:sz w:val="16"/>
                <w:szCs w:val="16"/>
                <w:lang w:val="en-US"/>
              </w:rPr>
              <w:t>Each Member shall ensure that penalties for a breach of a customs law, regulation, or procedural requirement are imposed only on the person(s) responsible for the breach under its laws</w:t>
            </w:r>
            <w:r w:rsidRPr="00C663C7">
              <w:rPr>
                <w:rFonts w:ascii="Times New Roman" w:hAnsi="Times New Roman"/>
                <w:sz w:val="16"/>
                <w:szCs w:val="16"/>
                <w:lang w:val="en-US"/>
              </w:rPr>
              <w:t>.</w:t>
            </w:r>
          </w:p>
          <w:p w:rsidR="00150AF5" w:rsidRPr="00C663C7" w:rsidRDefault="00150AF5" w:rsidP="00150AF5">
            <w:pPr>
              <w:rPr>
                <w:rFonts w:ascii="Times New Roman" w:hAnsi="Times New Roman"/>
                <w:sz w:val="16"/>
                <w:szCs w:val="16"/>
                <w:lang w:val="en-US"/>
              </w:rPr>
            </w:pPr>
          </w:p>
          <w:p w:rsidR="00150AF5" w:rsidRPr="00C663C7" w:rsidRDefault="00150AF5" w:rsidP="00150AF5">
            <w:pPr>
              <w:rPr>
                <w:rFonts w:ascii="Times New Roman" w:hAnsi="Times New Roman"/>
                <w:sz w:val="16"/>
                <w:szCs w:val="16"/>
                <w:lang w:val="en-US"/>
              </w:rPr>
            </w:pPr>
            <w:r w:rsidRPr="00C663C7">
              <w:rPr>
                <w:rFonts w:ascii="Times New Roman" w:hAnsi="Times New Roman"/>
                <w:sz w:val="16"/>
                <w:szCs w:val="16"/>
                <w:lang w:val="en-US"/>
              </w:rPr>
              <w:t xml:space="preserve">3.3 </w:t>
            </w:r>
            <w:r w:rsidR="001873F1" w:rsidRPr="00C663C7">
              <w:rPr>
                <w:rFonts w:ascii="Times New Roman" w:hAnsi="Times New Roman"/>
                <w:sz w:val="16"/>
                <w:szCs w:val="16"/>
                <w:lang w:val="en-US"/>
              </w:rPr>
              <w:t>The penalty imposed shall depend on the facts and circumstances of the case and shall be commensurate with the degree and severity of the breach</w:t>
            </w:r>
            <w:r w:rsidRPr="00C663C7">
              <w:rPr>
                <w:rFonts w:ascii="Times New Roman" w:hAnsi="Times New Roman"/>
                <w:sz w:val="16"/>
                <w:szCs w:val="16"/>
                <w:lang w:val="en-US"/>
              </w:rPr>
              <w:t>.</w:t>
            </w:r>
          </w:p>
          <w:p w:rsidR="00150AF5" w:rsidRPr="00C663C7" w:rsidRDefault="00150AF5" w:rsidP="00150AF5">
            <w:pPr>
              <w:rPr>
                <w:rFonts w:ascii="Times New Roman" w:hAnsi="Times New Roman"/>
                <w:sz w:val="16"/>
                <w:szCs w:val="16"/>
                <w:lang w:val="en-US"/>
              </w:rPr>
            </w:pPr>
          </w:p>
          <w:p w:rsidR="001873F1" w:rsidRPr="00C663C7" w:rsidRDefault="00150AF5" w:rsidP="001344F5">
            <w:pPr>
              <w:pStyle w:val="af3"/>
              <w:spacing w:before="0" w:beforeAutospacing="0" w:after="0" w:afterAutospacing="0"/>
              <w:rPr>
                <w:sz w:val="16"/>
                <w:szCs w:val="16"/>
                <w:lang w:val="en-US"/>
              </w:rPr>
            </w:pPr>
            <w:r w:rsidRPr="00C663C7">
              <w:rPr>
                <w:sz w:val="16"/>
                <w:szCs w:val="16"/>
                <w:lang w:val="en-US"/>
              </w:rPr>
              <w:t xml:space="preserve">3.4 </w:t>
            </w:r>
            <w:r w:rsidR="001873F1" w:rsidRPr="00C663C7">
              <w:rPr>
                <w:sz w:val="16"/>
                <w:szCs w:val="16"/>
                <w:lang w:val="en-US"/>
              </w:rPr>
              <w:t>Each Member shall ensure that it maintains measures to avoid:</w:t>
            </w:r>
          </w:p>
          <w:p w:rsidR="001873F1" w:rsidRPr="00C663C7" w:rsidRDefault="001873F1" w:rsidP="001344F5">
            <w:pPr>
              <w:pStyle w:val="af3"/>
              <w:spacing w:before="0" w:beforeAutospacing="0" w:after="0" w:afterAutospacing="0"/>
              <w:ind w:left="567"/>
              <w:rPr>
                <w:sz w:val="16"/>
                <w:szCs w:val="16"/>
                <w:lang w:val="en-US"/>
              </w:rPr>
            </w:pPr>
            <w:r w:rsidRPr="00C663C7">
              <w:rPr>
                <w:sz w:val="16"/>
                <w:szCs w:val="16"/>
                <w:lang w:val="en-US"/>
              </w:rPr>
              <w:t>(a) conflicts of interest in the assessment and collection of penalties and duties; and</w:t>
            </w:r>
          </w:p>
          <w:p w:rsidR="00150AF5" w:rsidRPr="00C663C7" w:rsidRDefault="001873F1" w:rsidP="001344F5">
            <w:pPr>
              <w:pStyle w:val="af3"/>
              <w:spacing w:before="0" w:beforeAutospacing="0" w:after="0" w:afterAutospacing="0"/>
              <w:ind w:left="567"/>
              <w:rPr>
                <w:sz w:val="16"/>
                <w:szCs w:val="16"/>
                <w:lang w:val="en-US"/>
              </w:rPr>
            </w:pPr>
            <w:r w:rsidRPr="00C663C7">
              <w:rPr>
                <w:sz w:val="16"/>
                <w:szCs w:val="16"/>
                <w:lang w:val="en-US"/>
              </w:rPr>
              <w:t xml:space="preserve">(b) </w:t>
            </w:r>
            <w:proofErr w:type="gramStart"/>
            <w:r w:rsidRPr="00C663C7">
              <w:rPr>
                <w:sz w:val="16"/>
                <w:szCs w:val="16"/>
                <w:lang w:val="en-US"/>
              </w:rPr>
              <w:t>creating</w:t>
            </w:r>
            <w:proofErr w:type="gramEnd"/>
            <w:r w:rsidRPr="00C663C7">
              <w:rPr>
                <w:sz w:val="16"/>
                <w:szCs w:val="16"/>
                <w:lang w:val="en-US"/>
              </w:rPr>
              <w:t xml:space="preserve"> an incentive for the assessment or collection of a penalty that is inconsistent with paragraph 3.3</w:t>
            </w:r>
            <w:r w:rsidR="00150AF5" w:rsidRPr="00C663C7">
              <w:rPr>
                <w:sz w:val="16"/>
                <w:szCs w:val="16"/>
                <w:lang w:val="en-US"/>
              </w:rPr>
              <w:t>.</w:t>
            </w:r>
          </w:p>
          <w:p w:rsidR="00150AF5" w:rsidRPr="00C663C7" w:rsidRDefault="00150AF5" w:rsidP="00150AF5">
            <w:pPr>
              <w:rPr>
                <w:rFonts w:ascii="Times New Roman" w:hAnsi="Times New Roman"/>
                <w:sz w:val="16"/>
                <w:szCs w:val="16"/>
                <w:lang w:val="en-US"/>
              </w:rPr>
            </w:pPr>
          </w:p>
          <w:p w:rsidR="00150AF5" w:rsidRPr="00C663C7" w:rsidRDefault="00150AF5" w:rsidP="00150AF5">
            <w:pPr>
              <w:rPr>
                <w:rFonts w:ascii="Times New Roman" w:hAnsi="Times New Roman"/>
                <w:sz w:val="16"/>
                <w:szCs w:val="16"/>
                <w:lang w:val="en-US"/>
              </w:rPr>
            </w:pPr>
            <w:r w:rsidRPr="00C663C7">
              <w:rPr>
                <w:rFonts w:ascii="Times New Roman" w:hAnsi="Times New Roman"/>
                <w:sz w:val="16"/>
                <w:szCs w:val="16"/>
                <w:lang w:val="en-US"/>
              </w:rPr>
              <w:t xml:space="preserve">3.5 </w:t>
            </w:r>
            <w:r w:rsidR="001873F1" w:rsidRPr="00C663C7">
              <w:rPr>
                <w:rFonts w:ascii="Times New Roman" w:hAnsi="Times New Roman"/>
                <w:sz w:val="16"/>
                <w:szCs w:val="16"/>
                <w:lang w:val="en-US"/>
              </w:rPr>
              <w:t>Each Member shall ensure that when a penalty is imposed for a breach of customs laws, regulations, or procedural requirements, an explanation in writing is provided to the person(s) upon whom the penalty is imposed specifying the nature of the breach and the applicable law, regulation or procedure under which the amount or range of penalty for the breach has been prescribed</w:t>
            </w:r>
            <w:r w:rsidRPr="00C663C7">
              <w:rPr>
                <w:rFonts w:ascii="Times New Roman" w:hAnsi="Times New Roman"/>
                <w:sz w:val="16"/>
                <w:szCs w:val="16"/>
                <w:lang w:val="en-US"/>
              </w:rPr>
              <w:t>.</w:t>
            </w:r>
          </w:p>
          <w:p w:rsidR="00150AF5" w:rsidRPr="00C663C7" w:rsidRDefault="00150AF5" w:rsidP="00150AF5">
            <w:pPr>
              <w:rPr>
                <w:rFonts w:ascii="Times New Roman" w:hAnsi="Times New Roman"/>
                <w:sz w:val="16"/>
                <w:szCs w:val="16"/>
                <w:lang w:val="en-US"/>
              </w:rPr>
            </w:pPr>
          </w:p>
          <w:p w:rsidR="00150AF5" w:rsidRPr="00C663C7" w:rsidRDefault="00150AF5" w:rsidP="00150AF5">
            <w:pPr>
              <w:rPr>
                <w:rFonts w:ascii="Times New Roman" w:hAnsi="Times New Roman"/>
                <w:sz w:val="16"/>
                <w:szCs w:val="16"/>
                <w:lang w:val="en-US"/>
              </w:rPr>
            </w:pPr>
            <w:r w:rsidRPr="00C663C7">
              <w:rPr>
                <w:rFonts w:ascii="Times New Roman" w:hAnsi="Times New Roman"/>
                <w:sz w:val="16"/>
                <w:szCs w:val="16"/>
                <w:lang w:val="en-US"/>
              </w:rPr>
              <w:t xml:space="preserve">3.6 </w:t>
            </w:r>
            <w:r w:rsidR="001873F1" w:rsidRPr="00C663C7">
              <w:rPr>
                <w:rFonts w:ascii="Times New Roman" w:hAnsi="Times New Roman"/>
                <w:sz w:val="16"/>
                <w:szCs w:val="16"/>
                <w:lang w:val="en-US"/>
              </w:rPr>
              <w:t>When a person voluntarily discloses to a Member's customs administration the circumstances of a breach of a customs law, regulation, or procedural requirement prior to the discovery of the breach by the customs administration, the Member is encouraged to, where appropriate, consider this fact as a potential mitigating factor when establishing a penalty for that person</w:t>
            </w:r>
            <w:r w:rsidRPr="00C663C7">
              <w:rPr>
                <w:rFonts w:ascii="Times New Roman" w:hAnsi="Times New Roman"/>
                <w:sz w:val="16"/>
                <w:szCs w:val="16"/>
                <w:lang w:val="en-US"/>
              </w:rPr>
              <w:t>.</w:t>
            </w:r>
          </w:p>
          <w:p w:rsidR="00150AF5" w:rsidRPr="00C663C7" w:rsidRDefault="00150AF5" w:rsidP="00150AF5">
            <w:pPr>
              <w:rPr>
                <w:rFonts w:ascii="Times New Roman" w:hAnsi="Times New Roman"/>
                <w:sz w:val="16"/>
                <w:szCs w:val="16"/>
                <w:lang w:val="en-US"/>
              </w:rPr>
            </w:pPr>
          </w:p>
          <w:p w:rsidR="00150AF5" w:rsidRPr="00C663C7" w:rsidRDefault="00150AF5" w:rsidP="00150AF5">
            <w:pPr>
              <w:rPr>
                <w:rFonts w:ascii="Times New Roman" w:hAnsi="Times New Roman"/>
                <w:sz w:val="16"/>
                <w:szCs w:val="16"/>
                <w:lang w:val="en-US"/>
              </w:rPr>
            </w:pPr>
            <w:r w:rsidRPr="00C663C7">
              <w:rPr>
                <w:rFonts w:ascii="Times New Roman" w:hAnsi="Times New Roman"/>
                <w:sz w:val="16"/>
                <w:szCs w:val="16"/>
                <w:lang w:val="en-US"/>
              </w:rPr>
              <w:t xml:space="preserve">3.7 </w:t>
            </w:r>
            <w:r w:rsidR="001873F1" w:rsidRPr="00C663C7">
              <w:rPr>
                <w:rFonts w:ascii="Times New Roman" w:hAnsi="Times New Roman"/>
                <w:sz w:val="16"/>
                <w:szCs w:val="16"/>
                <w:lang w:val="en-US"/>
              </w:rPr>
              <w:t>The provisions of this paragraph shall apply to the penalties on traffic in transit referred to in paragraph 3.1</w:t>
            </w:r>
            <w:r w:rsidRPr="00C663C7">
              <w:rPr>
                <w:rFonts w:ascii="Times New Roman" w:hAnsi="Times New Roman"/>
                <w:sz w:val="16"/>
                <w:szCs w:val="16"/>
                <w:lang w:val="en-US"/>
              </w:rPr>
              <w:t>.</w:t>
            </w:r>
            <w:r w:rsidRPr="00C663C7">
              <w:rPr>
                <w:rFonts w:ascii="Times New Roman" w:eastAsiaTheme="minorEastAsia" w:hAnsi="Times New Roman"/>
                <w:sz w:val="16"/>
                <w:szCs w:val="16"/>
                <w:lang w:val="en-US" w:eastAsia="zh-TW"/>
              </w:rPr>
              <w:t>”</w:t>
            </w:r>
          </w:p>
        </w:tc>
        <w:tc>
          <w:tcPr>
            <w:tcW w:w="1578" w:type="pct"/>
            <w:shd w:val="clear" w:color="auto" w:fill="auto"/>
          </w:tcPr>
          <w:p w:rsidR="00150AF5" w:rsidRDefault="00AD290B" w:rsidP="00B900DC">
            <w:pPr>
              <w:jc w:val="left"/>
              <w:rPr>
                <w:rFonts w:ascii="Times New Roman" w:hAnsi="Times New Roman"/>
                <w:sz w:val="16"/>
                <w:szCs w:val="16"/>
                <w:lang w:val="en-US"/>
              </w:rPr>
            </w:pPr>
            <w:r>
              <w:rPr>
                <w:rFonts w:ascii="Times New Roman" w:hAnsi="Times New Roman"/>
                <w:sz w:val="16"/>
                <w:szCs w:val="16"/>
                <w:lang w:val="en-US"/>
              </w:rPr>
              <w:t>Facts about penalties should be identified.</w:t>
            </w:r>
          </w:p>
          <w:p w:rsidR="00AD290B" w:rsidRDefault="00AD290B" w:rsidP="00B900DC">
            <w:pPr>
              <w:jc w:val="left"/>
              <w:rPr>
                <w:rFonts w:ascii="Times New Roman" w:hAnsi="Times New Roman"/>
                <w:sz w:val="16"/>
                <w:szCs w:val="16"/>
                <w:lang w:val="en-US"/>
              </w:rPr>
            </w:pPr>
          </w:p>
          <w:p w:rsidR="00AD290B" w:rsidRPr="00C663C7" w:rsidRDefault="00AD290B" w:rsidP="00B900DC">
            <w:pPr>
              <w:jc w:val="left"/>
              <w:rPr>
                <w:rFonts w:ascii="Times New Roman" w:hAnsi="Times New Roman"/>
                <w:sz w:val="16"/>
                <w:szCs w:val="16"/>
                <w:lang w:val="en-US"/>
              </w:rPr>
            </w:pPr>
            <w:r>
              <w:rPr>
                <w:rFonts w:ascii="Times New Roman" w:hAnsi="Times New Roman"/>
                <w:sz w:val="16"/>
                <w:szCs w:val="16"/>
                <w:lang w:val="en-US"/>
              </w:rPr>
              <w:t>The provision is first of all about the customs operations.</w:t>
            </w:r>
          </w:p>
        </w:tc>
      </w:tr>
    </w:tbl>
    <w:p w:rsidR="00150AF5" w:rsidRPr="00C663C7" w:rsidRDefault="00150AF5" w:rsidP="00150AF5">
      <w:pPr>
        <w:spacing w:after="160" w:line="259" w:lineRule="auto"/>
        <w:jc w:val="left"/>
        <w:rPr>
          <w:rFonts w:ascii="Times New Roman" w:hAnsi="Times New Roman"/>
          <w:b/>
          <w:bCs/>
          <w:i/>
          <w:sz w:val="24"/>
          <w:lang w:val="en-US"/>
        </w:rPr>
      </w:pPr>
    </w:p>
    <w:p w:rsidR="001344F5" w:rsidRPr="00C663C7" w:rsidRDefault="001344F5" w:rsidP="001344F5">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150AF5" w:rsidRPr="00C663C7" w:rsidRDefault="001344F5" w:rsidP="001344F5">
      <w:pPr>
        <w:ind w:left="1800" w:hanging="1800"/>
        <w:rPr>
          <w:rFonts w:ascii="Times New Roman" w:eastAsia="Times New Roman" w:hAnsi="Times New Roman"/>
          <w:color w:val="000000"/>
          <w:sz w:val="22"/>
          <w:lang w:val="en-US" w:eastAsia="en-GB"/>
        </w:rPr>
      </w:pPr>
      <w:r w:rsidRPr="00C663C7">
        <w:rPr>
          <w:rFonts w:ascii="Times New Roman" w:hAnsi="Times New Roman"/>
          <w:b/>
          <w:bCs/>
          <w:sz w:val="22"/>
          <w:lang w:val="en-US"/>
        </w:rPr>
        <w:t>Gap analysis</w:t>
      </w:r>
      <w:r w:rsidR="00150AF5" w:rsidRPr="00C663C7">
        <w:rPr>
          <w:rFonts w:ascii="Times New Roman" w:hAnsi="Times New Roman"/>
          <w:b/>
          <w:bCs/>
          <w:sz w:val="22"/>
          <w:lang w:val="en-US"/>
        </w:rPr>
        <w:t>:</w:t>
      </w:r>
      <w:r w:rsidR="00150AF5" w:rsidRPr="00C663C7">
        <w:rPr>
          <w:rFonts w:ascii="Times New Roman" w:eastAsia="Times New Roman" w:hAnsi="Times New Roman"/>
          <w:color w:val="000000"/>
          <w:sz w:val="24"/>
          <w:szCs w:val="24"/>
          <w:lang w:val="en-US" w:eastAsia="en-GB"/>
        </w:rPr>
        <w:t xml:space="preserve"> </w:t>
      </w:r>
    </w:p>
    <w:p w:rsidR="00150AF5" w:rsidRPr="00C663C7" w:rsidRDefault="00150AF5" w:rsidP="00150AF5">
      <w:pPr>
        <w:ind w:left="1800" w:hanging="1800"/>
        <w:rPr>
          <w:rFonts w:ascii="Times New Roman" w:eastAsia="Times New Roman" w:hAnsi="Times New Roman"/>
          <w:color w:val="000000"/>
          <w:sz w:val="22"/>
          <w:lang w:val="en-US" w:eastAsia="en-GB"/>
        </w:rPr>
      </w:pPr>
    </w:p>
    <w:p w:rsidR="001344F5" w:rsidRPr="00C663C7" w:rsidRDefault="001344F5" w:rsidP="001344F5">
      <w:pPr>
        <w:rPr>
          <w:rFonts w:ascii="Times New Roman" w:eastAsia="Times New Roman" w:hAnsi="Times New Roman"/>
          <w:i/>
          <w:iCs/>
          <w:color w:val="000000"/>
          <w:sz w:val="22"/>
          <w:lang w:val="en-US" w:eastAsia="en-GB"/>
        </w:rPr>
      </w:pPr>
      <w:r w:rsidRPr="00C663C7">
        <w:rPr>
          <w:rFonts w:ascii="Times New Roman" w:eastAsia="Times New Roman" w:hAnsi="Times New Roman"/>
          <w:i/>
          <w:iCs/>
          <w:color w:val="000000"/>
          <w:sz w:val="22"/>
          <w:lang w:val="en-US" w:eastAsia="en-GB"/>
        </w:rPr>
        <w:t xml:space="preserve">Is the </w:t>
      </w:r>
      <w:r w:rsidR="00C663C7">
        <w:rPr>
          <w:rFonts w:ascii="Times New Roman" w:eastAsia="Times New Roman" w:hAnsi="Times New Roman"/>
          <w:i/>
          <w:iCs/>
          <w:color w:val="000000"/>
          <w:sz w:val="22"/>
          <w:lang w:val="en-US" w:eastAsia="en-GB"/>
        </w:rPr>
        <w:t>legal framework</w:t>
      </w:r>
      <w:r w:rsidRPr="00C663C7">
        <w:rPr>
          <w:rFonts w:ascii="Times New Roman" w:eastAsia="Times New Roman" w:hAnsi="Times New Roman"/>
          <w:i/>
          <w:iCs/>
          <w:color w:val="000000"/>
          <w:sz w:val="22"/>
          <w:lang w:val="en-US" w:eastAsia="en-GB"/>
        </w:rPr>
        <w:t xml:space="preserve"> already in place? </w:t>
      </w:r>
    </w:p>
    <w:p w:rsidR="001344F5" w:rsidRPr="00C663C7" w:rsidRDefault="001344F5" w:rsidP="001344F5">
      <w:pPr>
        <w:ind w:left="360" w:firstLine="720"/>
        <w:rPr>
          <w:rFonts w:ascii="Times New Roman" w:eastAsia="Times New Roman" w:hAnsi="Times New Roman"/>
          <w:i/>
          <w:iCs/>
          <w:color w:val="000000"/>
          <w:sz w:val="22"/>
          <w:lang w:val="en-US" w:eastAsia="en-GB"/>
        </w:rPr>
      </w:pPr>
    </w:p>
    <w:p w:rsidR="001344F5" w:rsidRPr="00C663C7" w:rsidRDefault="001344F5" w:rsidP="001344F5">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p>
    <w:p w:rsidR="001344F5" w:rsidRPr="00C663C7" w:rsidRDefault="001344F5" w:rsidP="001344F5">
      <w:pPr>
        <w:tabs>
          <w:tab w:val="left" w:pos="1038"/>
        </w:tabs>
        <w:ind w:left="1800" w:hanging="1800"/>
        <w:rPr>
          <w:rFonts w:ascii="Times New Roman" w:hAnsi="Times New Roman"/>
          <w:i/>
          <w:iCs/>
          <w:sz w:val="22"/>
          <w:lang w:val="en-US"/>
        </w:rPr>
      </w:pPr>
    </w:p>
    <w:p w:rsidR="001344F5" w:rsidRPr="00C663C7" w:rsidRDefault="001344F5" w:rsidP="001344F5">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is to be done? </w:t>
      </w:r>
      <w:r w:rsidRPr="00C663C7">
        <w:rPr>
          <w:rFonts w:ascii="Times New Roman" w:hAnsi="Times New Roman"/>
          <w:bCs/>
          <w:sz w:val="24"/>
          <w:szCs w:val="24"/>
          <w:lang w:val="en-US"/>
        </w:rPr>
        <w:t>(</w:t>
      </w:r>
      <w:proofErr w:type="gramStart"/>
      <w:r w:rsidRPr="00C663C7">
        <w:rPr>
          <w:rFonts w:ascii="Times New Roman" w:hAnsi="Times New Roman"/>
          <w:bCs/>
          <w:sz w:val="24"/>
          <w:szCs w:val="24"/>
          <w:lang w:val="en-US"/>
        </w:rPr>
        <w:t>to</w:t>
      </w:r>
      <w:proofErr w:type="gramEnd"/>
      <w:r w:rsidRPr="00C663C7">
        <w:rPr>
          <w:rFonts w:ascii="Times New Roman" w:hAnsi="Times New Roman"/>
          <w:bCs/>
          <w:sz w:val="24"/>
          <w:szCs w:val="24"/>
          <w:lang w:val="en-US"/>
        </w:rPr>
        <w:t xml:space="preserve"> have them included in the action plan)</w:t>
      </w:r>
    </w:p>
    <w:p w:rsidR="001344F5" w:rsidRPr="00C663C7" w:rsidRDefault="001344F5" w:rsidP="001344F5">
      <w:pPr>
        <w:tabs>
          <w:tab w:val="left" w:pos="1038"/>
        </w:tabs>
        <w:ind w:left="1800" w:hanging="1800"/>
        <w:rPr>
          <w:rFonts w:ascii="Times New Roman" w:hAnsi="Times New Roman"/>
          <w:i/>
          <w:iCs/>
          <w:sz w:val="22"/>
          <w:lang w:val="en-US"/>
        </w:rPr>
      </w:pPr>
    </w:p>
    <w:p w:rsidR="001344F5" w:rsidRPr="00C663C7" w:rsidRDefault="001344F5" w:rsidP="001344F5">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agency is </w:t>
      </w:r>
      <w:proofErr w:type="spellStart"/>
      <w:r w:rsidRPr="00C663C7">
        <w:rPr>
          <w:rFonts w:ascii="Times New Roman" w:hAnsi="Times New Roman"/>
          <w:i/>
          <w:iCs/>
          <w:sz w:val="22"/>
          <w:lang w:val="en-US"/>
        </w:rPr>
        <w:t>responsible</w:t>
      </w:r>
      <w:proofErr w:type="gramStart"/>
      <w:r w:rsidRPr="00C663C7">
        <w:rPr>
          <w:rFonts w:ascii="Times New Roman" w:hAnsi="Times New Roman"/>
          <w:i/>
          <w:iCs/>
          <w:sz w:val="22"/>
          <w:lang w:val="en-US"/>
        </w:rPr>
        <w:t>?</w:t>
      </w:r>
      <w:r w:rsidR="00AD290B">
        <w:rPr>
          <w:rFonts w:ascii="Times New Roman" w:hAnsi="Times New Roman"/>
          <w:i/>
          <w:iCs/>
          <w:sz w:val="22"/>
          <w:lang w:val="en-US"/>
        </w:rPr>
        <w:t>Customs</w:t>
      </w:r>
      <w:proofErr w:type="spellEnd"/>
      <w:proofErr w:type="gramEnd"/>
      <w:r w:rsidRPr="00C663C7">
        <w:rPr>
          <w:rFonts w:ascii="Times New Roman" w:hAnsi="Times New Roman"/>
          <w:i/>
          <w:iCs/>
          <w:sz w:val="22"/>
          <w:lang w:val="en-US"/>
        </w:rPr>
        <w:t xml:space="preserve"> </w:t>
      </w:r>
    </w:p>
    <w:p w:rsidR="001344F5" w:rsidRPr="00C663C7" w:rsidRDefault="001344F5" w:rsidP="001344F5">
      <w:pPr>
        <w:tabs>
          <w:tab w:val="left" w:pos="1038"/>
        </w:tabs>
        <w:ind w:left="1800" w:hanging="1800"/>
        <w:rPr>
          <w:rFonts w:ascii="Times New Roman" w:hAnsi="Times New Roman"/>
          <w:i/>
          <w:iCs/>
          <w:sz w:val="22"/>
          <w:lang w:val="en-US"/>
        </w:rPr>
      </w:pPr>
    </w:p>
    <w:p w:rsidR="00150AF5" w:rsidRPr="00C663C7" w:rsidRDefault="001344F5" w:rsidP="001344F5">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Contact persons?</w:t>
      </w:r>
      <w:r w:rsidR="00150AF5" w:rsidRPr="00C663C7">
        <w:rPr>
          <w:rFonts w:ascii="Times New Roman" w:hAnsi="Times New Roman"/>
          <w:i/>
          <w:iCs/>
          <w:sz w:val="22"/>
          <w:lang w:val="en-US"/>
        </w:rPr>
        <w:t xml:space="preserve"> </w:t>
      </w:r>
    </w:p>
    <w:p w:rsidR="00150AF5" w:rsidRPr="00C663C7" w:rsidRDefault="00150AF5" w:rsidP="00150AF5">
      <w:pPr>
        <w:tabs>
          <w:tab w:val="left" w:pos="1038"/>
        </w:tabs>
        <w:ind w:left="1800" w:hanging="1800"/>
        <w:rPr>
          <w:rFonts w:ascii="Times New Roman" w:hAnsi="Times New Roman"/>
          <w:b/>
          <w:bCs/>
          <w:sz w:val="22"/>
          <w:lang w:val="en-US"/>
        </w:rPr>
      </w:pPr>
    </w:p>
    <w:p w:rsidR="00EC1521" w:rsidRPr="00C663C7" w:rsidRDefault="00EC1521">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br w:type="page"/>
      </w:r>
    </w:p>
    <w:p w:rsidR="00150AF5" w:rsidRPr="00C663C7" w:rsidRDefault="001344F5" w:rsidP="00150AF5">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lastRenderedPageBreak/>
        <w:t>Article</w:t>
      </w:r>
      <w:r w:rsidR="00150AF5" w:rsidRPr="00C663C7">
        <w:rPr>
          <w:rFonts w:ascii="Times New Roman" w:hAnsi="Times New Roman"/>
          <w:i/>
          <w:sz w:val="24"/>
          <w:szCs w:val="24"/>
          <w:lang w:val="en-US"/>
        </w:rPr>
        <w:t xml:space="preserve"> 7.4.1: </w:t>
      </w:r>
      <w:r w:rsidRPr="00C663C7">
        <w:rPr>
          <w:rFonts w:ascii="Times New Roman" w:hAnsi="Times New Roman"/>
          <w:i/>
          <w:sz w:val="24"/>
          <w:szCs w:val="24"/>
          <w:lang w:val="en-US"/>
        </w:rPr>
        <w:t>Risk management</w:t>
      </w:r>
      <w:r w:rsidR="00150AF5" w:rsidRPr="00C663C7">
        <w:rPr>
          <w:rFonts w:ascii="Times New Roman" w:hAnsi="Times New Roman"/>
          <w:i/>
          <w:sz w:val="24"/>
          <w:szCs w:val="24"/>
          <w:lang w:val="en-US"/>
        </w:rPr>
        <w:t xml:space="preserve"> (</w:t>
      </w:r>
      <w:r w:rsidRPr="00C663C7">
        <w:rPr>
          <w:rFonts w:ascii="Times New Roman" w:hAnsi="Times New Roman"/>
          <w:i/>
          <w:sz w:val="24"/>
          <w:szCs w:val="24"/>
          <w:lang w:val="en-US"/>
        </w:rPr>
        <w:t>a risk management system must be adopted</w:t>
      </w:r>
      <w:r w:rsidR="00150AF5" w:rsidRPr="00C663C7">
        <w:rPr>
          <w:rFonts w:ascii="Times New Roman" w:hAnsi="Times New Roman"/>
          <w:i/>
          <w:sz w:val="24"/>
          <w:szCs w:val="24"/>
          <w:lang w:val="en-US"/>
        </w:rPr>
        <w:t xml:space="preserve">) </w:t>
      </w:r>
      <w:r w:rsidRPr="00C663C7">
        <w:rPr>
          <w:rFonts w:ascii="Times New Roman" w:hAnsi="Times New Roman"/>
          <w:i/>
          <w:sz w:val="24"/>
          <w:szCs w:val="24"/>
          <w:lang w:val="en-US"/>
        </w:rPr>
        <w:t>Category</w:t>
      </w:r>
      <w:r w:rsidR="00150AF5" w:rsidRPr="00C663C7">
        <w:rPr>
          <w:rFonts w:ascii="Times New Roman" w:hAnsi="Times New Roman"/>
          <w:i/>
          <w:sz w:val="24"/>
          <w:szCs w:val="24"/>
          <w:lang w:val="en-US"/>
        </w:rPr>
        <w:t xml:space="preserve"> В</w:t>
      </w:r>
    </w:p>
    <w:p w:rsidR="00150AF5" w:rsidRPr="00C663C7" w:rsidRDefault="001344F5" w:rsidP="00150AF5">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 xml:space="preserve">Proposed date of </w:t>
      </w:r>
      <w:r w:rsidR="00C27A10" w:rsidRPr="00C663C7">
        <w:rPr>
          <w:rFonts w:ascii="Times New Roman" w:hAnsi="Times New Roman"/>
          <w:i/>
          <w:sz w:val="24"/>
          <w:szCs w:val="24"/>
          <w:lang w:val="en-US"/>
        </w:rPr>
        <w:t>introduction</w:t>
      </w:r>
      <w:r w:rsidR="00150AF5" w:rsidRPr="00C663C7">
        <w:rPr>
          <w:rFonts w:ascii="Times New Roman" w:hAnsi="Times New Roman"/>
          <w:i/>
          <w:sz w:val="24"/>
          <w:szCs w:val="24"/>
          <w:lang w:val="en-US"/>
        </w:rPr>
        <w:t xml:space="preserve">: </w:t>
      </w:r>
      <w:r w:rsidRPr="00C663C7">
        <w:rPr>
          <w:rFonts w:ascii="Times New Roman" w:hAnsi="Times New Roman"/>
          <w:i/>
          <w:sz w:val="24"/>
          <w:szCs w:val="24"/>
          <w:lang w:val="en-US"/>
        </w:rPr>
        <w:t xml:space="preserve">December </w:t>
      </w:r>
      <w:r w:rsidR="00150AF5" w:rsidRPr="00C663C7">
        <w:rPr>
          <w:rFonts w:ascii="Times New Roman" w:hAnsi="Times New Roman"/>
          <w:i/>
          <w:sz w:val="24"/>
          <w:szCs w:val="24"/>
          <w:lang w:val="en-US"/>
        </w:rPr>
        <w:t>31</w:t>
      </w:r>
      <w:r w:rsidRPr="00C663C7">
        <w:rPr>
          <w:rFonts w:ascii="Times New Roman" w:hAnsi="Times New Roman"/>
          <w:i/>
          <w:sz w:val="24"/>
          <w:szCs w:val="24"/>
          <w:lang w:val="en-US"/>
        </w:rPr>
        <w:t>,</w:t>
      </w:r>
      <w:r w:rsidR="00150AF5" w:rsidRPr="00C663C7">
        <w:rPr>
          <w:rFonts w:ascii="Times New Roman" w:hAnsi="Times New Roman"/>
          <w:i/>
          <w:sz w:val="24"/>
          <w:szCs w:val="24"/>
          <w:lang w:val="en-US"/>
        </w:rPr>
        <w:t xml:space="preserve"> 2018</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1344F5" w:rsidRPr="00C663C7" w:rsidTr="00B900DC">
        <w:trPr>
          <w:trHeight w:val="243"/>
        </w:trPr>
        <w:tc>
          <w:tcPr>
            <w:tcW w:w="3422" w:type="pct"/>
            <w:shd w:val="clear" w:color="auto" w:fill="auto"/>
          </w:tcPr>
          <w:p w:rsidR="001344F5" w:rsidRPr="00C663C7" w:rsidRDefault="001344F5" w:rsidP="001344F5">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1344F5" w:rsidRPr="00C663C7" w:rsidRDefault="001344F5" w:rsidP="001344F5">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150AF5" w:rsidRPr="00C663C7" w:rsidTr="00150AF5">
        <w:trPr>
          <w:trHeight w:val="522"/>
        </w:trPr>
        <w:tc>
          <w:tcPr>
            <w:tcW w:w="3422" w:type="pct"/>
            <w:shd w:val="clear" w:color="auto" w:fill="auto"/>
          </w:tcPr>
          <w:p w:rsidR="00150AF5" w:rsidRPr="00C663C7" w:rsidRDefault="00150AF5" w:rsidP="00B900DC">
            <w:pPr>
              <w:rPr>
                <w:rFonts w:ascii="Times New Roman" w:hAnsi="Times New Roman"/>
                <w:sz w:val="16"/>
                <w:szCs w:val="16"/>
                <w:lang w:val="en-US"/>
              </w:rPr>
            </w:pPr>
            <w:r w:rsidRPr="00C663C7">
              <w:rPr>
                <w:rFonts w:ascii="Times New Roman" w:eastAsiaTheme="minorEastAsia" w:hAnsi="Times New Roman"/>
                <w:sz w:val="16"/>
                <w:szCs w:val="16"/>
                <w:lang w:val="en-US" w:eastAsia="zh-TW"/>
              </w:rPr>
              <w:t>“</w:t>
            </w:r>
            <w:r w:rsidR="001344F5" w:rsidRPr="00C663C7">
              <w:rPr>
                <w:rFonts w:ascii="Times New Roman" w:hAnsi="Times New Roman"/>
                <w:sz w:val="16"/>
                <w:szCs w:val="16"/>
                <w:lang w:val="en-US"/>
              </w:rPr>
              <w:t>Each Member shall, to the extent possible, adopt or maintain a risk management system for customs control</w:t>
            </w:r>
            <w:r w:rsidRPr="00C663C7">
              <w:rPr>
                <w:rFonts w:ascii="Times New Roman" w:hAnsi="Times New Roman"/>
                <w:sz w:val="16"/>
                <w:szCs w:val="16"/>
                <w:lang w:val="en-US"/>
              </w:rPr>
              <w:t>.</w:t>
            </w:r>
            <w:r w:rsidRPr="00C663C7">
              <w:rPr>
                <w:rFonts w:ascii="Times New Roman" w:eastAsiaTheme="minorEastAsia" w:hAnsi="Times New Roman"/>
                <w:sz w:val="16"/>
                <w:szCs w:val="16"/>
                <w:lang w:val="en-US" w:eastAsia="zh-TW"/>
              </w:rPr>
              <w:t>”</w:t>
            </w:r>
          </w:p>
        </w:tc>
        <w:tc>
          <w:tcPr>
            <w:tcW w:w="1578" w:type="pct"/>
            <w:shd w:val="clear" w:color="auto" w:fill="auto"/>
          </w:tcPr>
          <w:p w:rsidR="00150AF5" w:rsidRPr="00C663C7" w:rsidRDefault="00AD290B" w:rsidP="00B900DC">
            <w:pPr>
              <w:jc w:val="left"/>
              <w:rPr>
                <w:rFonts w:ascii="Times New Roman" w:hAnsi="Times New Roman"/>
                <w:sz w:val="16"/>
                <w:szCs w:val="16"/>
                <w:lang w:val="en-US"/>
              </w:rPr>
            </w:pPr>
            <w:r>
              <w:rPr>
                <w:rFonts w:ascii="Times New Roman" w:hAnsi="Times New Roman"/>
                <w:sz w:val="16"/>
                <w:szCs w:val="16"/>
                <w:lang w:val="en-US"/>
              </w:rPr>
              <w:t>The provision is related to the customs operations, as well as other controlling bodies.</w:t>
            </w:r>
          </w:p>
        </w:tc>
      </w:tr>
    </w:tbl>
    <w:p w:rsidR="00150AF5" w:rsidRPr="00C663C7" w:rsidRDefault="00150AF5" w:rsidP="00150AF5">
      <w:pPr>
        <w:spacing w:after="160" w:line="259" w:lineRule="auto"/>
        <w:jc w:val="left"/>
        <w:rPr>
          <w:rFonts w:ascii="Times New Roman" w:hAnsi="Times New Roman"/>
          <w:b/>
          <w:bCs/>
          <w:i/>
          <w:sz w:val="24"/>
          <w:lang w:val="en-US"/>
        </w:rPr>
      </w:pPr>
    </w:p>
    <w:p w:rsidR="001344F5" w:rsidRPr="00C663C7" w:rsidRDefault="001344F5" w:rsidP="001344F5">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150AF5" w:rsidRPr="00C663C7" w:rsidRDefault="001344F5" w:rsidP="001344F5">
      <w:pPr>
        <w:ind w:left="1800" w:hanging="1800"/>
        <w:rPr>
          <w:rFonts w:ascii="Times New Roman" w:eastAsia="Times New Roman" w:hAnsi="Times New Roman"/>
          <w:color w:val="000000"/>
          <w:sz w:val="22"/>
          <w:lang w:val="en-US" w:eastAsia="en-GB"/>
        </w:rPr>
      </w:pPr>
      <w:r w:rsidRPr="00C663C7">
        <w:rPr>
          <w:rFonts w:ascii="Times New Roman" w:hAnsi="Times New Roman"/>
          <w:b/>
          <w:bCs/>
          <w:sz w:val="22"/>
          <w:lang w:val="en-US"/>
        </w:rPr>
        <w:t>Gap analysis</w:t>
      </w:r>
      <w:r w:rsidR="00150AF5" w:rsidRPr="00C663C7">
        <w:rPr>
          <w:rFonts w:ascii="Times New Roman" w:hAnsi="Times New Roman"/>
          <w:b/>
          <w:bCs/>
          <w:sz w:val="22"/>
          <w:lang w:val="en-US"/>
        </w:rPr>
        <w:t>:</w:t>
      </w:r>
      <w:r w:rsidR="00150AF5" w:rsidRPr="00C663C7">
        <w:rPr>
          <w:rFonts w:ascii="Times New Roman" w:eastAsia="Times New Roman" w:hAnsi="Times New Roman"/>
          <w:color w:val="000000"/>
          <w:sz w:val="24"/>
          <w:szCs w:val="24"/>
          <w:lang w:val="en-US" w:eastAsia="en-GB"/>
        </w:rPr>
        <w:t xml:space="preserve"> </w:t>
      </w:r>
    </w:p>
    <w:p w:rsidR="00150AF5" w:rsidRPr="00C663C7" w:rsidRDefault="00150AF5" w:rsidP="00150AF5">
      <w:pPr>
        <w:ind w:left="1800" w:hanging="1800"/>
        <w:rPr>
          <w:rFonts w:ascii="Times New Roman" w:eastAsia="Times New Roman" w:hAnsi="Times New Roman"/>
          <w:color w:val="000000"/>
          <w:sz w:val="22"/>
          <w:lang w:val="en-US" w:eastAsia="en-GB"/>
        </w:rPr>
      </w:pPr>
    </w:p>
    <w:p w:rsidR="001344F5" w:rsidRPr="00C663C7" w:rsidRDefault="001344F5" w:rsidP="001344F5">
      <w:pPr>
        <w:rPr>
          <w:rFonts w:ascii="Times New Roman" w:eastAsia="Times New Roman" w:hAnsi="Times New Roman"/>
          <w:i/>
          <w:iCs/>
          <w:color w:val="000000"/>
          <w:sz w:val="22"/>
          <w:lang w:val="en-US" w:eastAsia="en-GB"/>
        </w:rPr>
      </w:pPr>
      <w:r w:rsidRPr="00C663C7">
        <w:rPr>
          <w:rFonts w:ascii="Times New Roman" w:eastAsia="Times New Roman" w:hAnsi="Times New Roman"/>
          <w:i/>
          <w:iCs/>
          <w:color w:val="000000"/>
          <w:sz w:val="22"/>
          <w:lang w:val="en-US" w:eastAsia="en-GB"/>
        </w:rPr>
        <w:t xml:space="preserve">Is the </w:t>
      </w:r>
      <w:r w:rsidR="00C663C7">
        <w:rPr>
          <w:rFonts w:ascii="Times New Roman" w:eastAsia="Times New Roman" w:hAnsi="Times New Roman"/>
          <w:i/>
          <w:iCs/>
          <w:color w:val="000000"/>
          <w:sz w:val="22"/>
          <w:lang w:val="en-US" w:eastAsia="en-GB"/>
        </w:rPr>
        <w:t>legal framework</w:t>
      </w:r>
      <w:r w:rsidRPr="00C663C7">
        <w:rPr>
          <w:rFonts w:ascii="Times New Roman" w:eastAsia="Times New Roman" w:hAnsi="Times New Roman"/>
          <w:i/>
          <w:iCs/>
          <w:color w:val="000000"/>
          <w:sz w:val="22"/>
          <w:lang w:val="en-US" w:eastAsia="en-GB"/>
        </w:rPr>
        <w:t xml:space="preserve"> already in place? </w:t>
      </w:r>
    </w:p>
    <w:p w:rsidR="001344F5" w:rsidRPr="00C663C7" w:rsidRDefault="001344F5" w:rsidP="001344F5">
      <w:pPr>
        <w:ind w:left="360" w:firstLine="720"/>
        <w:rPr>
          <w:rFonts w:ascii="Times New Roman" w:eastAsia="Times New Roman" w:hAnsi="Times New Roman"/>
          <w:i/>
          <w:iCs/>
          <w:color w:val="000000"/>
          <w:sz w:val="22"/>
          <w:lang w:val="en-US" w:eastAsia="en-GB"/>
        </w:rPr>
      </w:pPr>
    </w:p>
    <w:p w:rsidR="00150AF5" w:rsidRPr="00C663C7" w:rsidRDefault="001344F5" w:rsidP="001344F5">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r w:rsidR="00150AF5" w:rsidRPr="00C663C7">
        <w:rPr>
          <w:rFonts w:ascii="Times New Roman" w:hAnsi="Times New Roman"/>
          <w:i/>
          <w:iCs/>
          <w:sz w:val="22"/>
          <w:lang w:val="en-US"/>
        </w:rPr>
        <w:t>?</w:t>
      </w:r>
    </w:p>
    <w:p w:rsidR="00150AF5" w:rsidRPr="00C663C7" w:rsidRDefault="00150AF5" w:rsidP="00150AF5">
      <w:pPr>
        <w:tabs>
          <w:tab w:val="left" w:pos="1038"/>
        </w:tabs>
        <w:ind w:left="1800" w:hanging="1800"/>
        <w:rPr>
          <w:rFonts w:ascii="Times New Roman" w:hAnsi="Times New Roman"/>
          <w:i/>
          <w:iCs/>
          <w:sz w:val="22"/>
          <w:lang w:val="en-US"/>
        </w:rPr>
      </w:pPr>
    </w:p>
    <w:p w:rsidR="00150AF5" w:rsidRPr="00C663C7" w:rsidRDefault="001344F5" w:rsidP="00150AF5">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is to be done</w:t>
      </w:r>
      <w:r w:rsidR="00150AF5" w:rsidRPr="00C663C7">
        <w:rPr>
          <w:rFonts w:ascii="Times New Roman" w:hAnsi="Times New Roman"/>
          <w:i/>
          <w:iCs/>
          <w:sz w:val="22"/>
          <w:lang w:val="en-US"/>
        </w:rPr>
        <w:t xml:space="preserve">? </w:t>
      </w:r>
    </w:p>
    <w:p w:rsidR="00150AF5" w:rsidRPr="00C663C7" w:rsidRDefault="00150AF5" w:rsidP="00150AF5">
      <w:pPr>
        <w:tabs>
          <w:tab w:val="left" w:pos="1038"/>
        </w:tabs>
        <w:ind w:left="1800" w:hanging="1800"/>
        <w:rPr>
          <w:rFonts w:ascii="Times New Roman" w:hAnsi="Times New Roman"/>
          <w:i/>
          <w:iCs/>
          <w:sz w:val="22"/>
          <w:lang w:val="en-US"/>
        </w:rPr>
      </w:pPr>
    </w:p>
    <w:p w:rsidR="00150AF5" w:rsidRPr="00C663C7" w:rsidRDefault="001344F5" w:rsidP="00150AF5">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agency is responsible</w:t>
      </w:r>
      <w:r w:rsidR="00150AF5" w:rsidRPr="00C663C7">
        <w:rPr>
          <w:rFonts w:ascii="Times New Roman" w:hAnsi="Times New Roman"/>
          <w:i/>
          <w:iCs/>
          <w:sz w:val="22"/>
          <w:lang w:val="en-US"/>
        </w:rPr>
        <w:t xml:space="preserve">? </w:t>
      </w:r>
      <w:proofErr w:type="gramStart"/>
      <w:r w:rsidR="00B8635D" w:rsidRPr="00C663C7">
        <w:rPr>
          <w:rFonts w:ascii="Times New Roman" w:hAnsi="Times New Roman"/>
          <w:i/>
          <w:iCs/>
          <w:sz w:val="22"/>
          <w:lang w:val="en-US"/>
        </w:rPr>
        <w:t>Customs, but others too?</w:t>
      </w:r>
      <w:proofErr w:type="gramEnd"/>
    </w:p>
    <w:p w:rsidR="00150AF5" w:rsidRPr="00C663C7" w:rsidRDefault="00150AF5" w:rsidP="00150AF5">
      <w:pPr>
        <w:tabs>
          <w:tab w:val="left" w:pos="1038"/>
        </w:tabs>
        <w:ind w:left="1800" w:hanging="1800"/>
        <w:rPr>
          <w:rFonts w:ascii="Times New Roman" w:hAnsi="Times New Roman"/>
          <w:i/>
          <w:iCs/>
          <w:sz w:val="22"/>
          <w:lang w:val="en-US"/>
        </w:rPr>
      </w:pPr>
    </w:p>
    <w:p w:rsidR="00150AF5" w:rsidRPr="00C663C7" w:rsidRDefault="001344F5" w:rsidP="00150AF5">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Contact persons</w:t>
      </w:r>
      <w:r w:rsidR="00150AF5" w:rsidRPr="00C663C7">
        <w:rPr>
          <w:rFonts w:ascii="Times New Roman" w:hAnsi="Times New Roman"/>
          <w:i/>
          <w:iCs/>
          <w:sz w:val="22"/>
          <w:lang w:val="en-US"/>
        </w:rPr>
        <w:t xml:space="preserve">? </w:t>
      </w:r>
    </w:p>
    <w:p w:rsidR="00150AF5" w:rsidRPr="00C663C7" w:rsidRDefault="00150AF5">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br w:type="page"/>
      </w:r>
    </w:p>
    <w:p w:rsidR="00150AF5" w:rsidRPr="00C663C7" w:rsidRDefault="00C27A10" w:rsidP="00150AF5">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lastRenderedPageBreak/>
        <w:t>Article</w:t>
      </w:r>
      <w:r w:rsidR="00150AF5" w:rsidRPr="00C663C7">
        <w:rPr>
          <w:rFonts w:ascii="Times New Roman" w:hAnsi="Times New Roman"/>
          <w:i/>
          <w:sz w:val="24"/>
          <w:szCs w:val="24"/>
          <w:lang w:val="en-US"/>
        </w:rPr>
        <w:t xml:space="preserve"> 7.4.2: </w:t>
      </w:r>
      <w:r w:rsidRPr="00C663C7">
        <w:rPr>
          <w:rFonts w:ascii="Times New Roman" w:hAnsi="Times New Roman"/>
          <w:i/>
          <w:sz w:val="24"/>
          <w:szCs w:val="24"/>
          <w:lang w:val="en-US"/>
        </w:rPr>
        <w:t>Risk management</w:t>
      </w:r>
      <w:r w:rsidR="00150AF5" w:rsidRPr="00C663C7">
        <w:rPr>
          <w:rFonts w:ascii="Times New Roman" w:hAnsi="Times New Roman"/>
          <w:i/>
          <w:sz w:val="24"/>
          <w:szCs w:val="24"/>
          <w:lang w:val="en-US"/>
        </w:rPr>
        <w:t xml:space="preserve"> (</w:t>
      </w:r>
      <w:r w:rsidRPr="00C663C7">
        <w:rPr>
          <w:rFonts w:ascii="Times New Roman" w:hAnsi="Times New Roman"/>
          <w:i/>
          <w:sz w:val="24"/>
          <w:szCs w:val="24"/>
          <w:lang w:val="en-US"/>
        </w:rPr>
        <w:t>in the meantime discrimination must be avoided</w:t>
      </w:r>
      <w:r w:rsidR="00150AF5" w:rsidRPr="00C663C7">
        <w:rPr>
          <w:rFonts w:ascii="Times New Roman" w:hAnsi="Times New Roman"/>
          <w:i/>
          <w:sz w:val="24"/>
          <w:szCs w:val="24"/>
          <w:lang w:val="en-US"/>
        </w:rPr>
        <w:t xml:space="preserve">) </w:t>
      </w:r>
      <w:r w:rsidRPr="00C663C7">
        <w:rPr>
          <w:rFonts w:ascii="Times New Roman" w:hAnsi="Times New Roman"/>
          <w:i/>
          <w:sz w:val="24"/>
          <w:szCs w:val="24"/>
          <w:lang w:val="en-US"/>
        </w:rPr>
        <w:t>Category</w:t>
      </w:r>
      <w:r w:rsidR="00150AF5" w:rsidRPr="00C663C7">
        <w:rPr>
          <w:rFonts w:ascii="Times New Roman" w:hAnsi="Times New Roman"/>
          <w:i/>
          <w:sz w:val="24"/>
          <w:szCs w:val="24"/>
          <w:lang w:val="en-US"/>
        </w:rPr>
        <w:t xml:space="preserve"> В</w:t>
      </w:r>
    </w:p>
    <w:p w:rsidR="00150AF5" w:rsidRPr="00C663C7" w:rsidRDefault="00C27A10" w:rsidP="00150AF5">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Proposed date of introduction</w:t>
      </w:r>
      <w:r w:rsidR="00150AF5" w:rsidRPr="00C663C7">
        <w:rPr>
          <w:rFonts w:ascii="Times New Roman" w:hAnsi="Times New Roman"/>
          <w:i/>
          <w:sz w:val="24"/>
          <w:szCs w:val="24"/>
          <w:lang w:val="en-US"/>
        </w:rPr>
        <w:t xml:space="preserve">: </w:t>
      </w:r>
      <w:r w:rsidRPr="00C663C7">
        <w:rPr>
          <w:rFonts w:ascii="Times New Roman" w:hAnsi="Times New Roman"/>
          <w:i/>
          <w:sz w:val="24"/>
          <w:szCs w:val="24"/>
          <w:lang w:val="en-US"/>
        </w:rPr>
        <w:t xml:space="preserve">December </w:t>
      </w:r>
      <w:r w:rsidR="00150AF5" w:rsidRPr="00C663C7">
        <w:rPr>
          <w:rFonts w:ascii="Times New Roman" w:hAnsi="Times New Roman"/>
          <w:i/>
          <w:sz w:val="24"/>
          <w:szCs w:val="24"/>
          <w:lang w:val="en-US"/>
        </w:rPr>
        <w:t>31</w:t>
      </w:r>
      <w:r w:rsidRPr="00C663C7">
        <w:rPr>
          <w:rFonts w:ascii="Times New Roman" w:hAnsi="Times New Roman"/>
          <w:i/>
          <w:sz w:val="24"/>
          <w:szCs w:val="24"/>
          <w:lang w:val="en-US"/>
        </w:rPr>
        <w:t>,</w:t>
      </w:r>
      <w:r w:rsidR="00150AF5" w:rsidRPr="00C663C7">
        <w:rPr>
          <w:rFonts w:ascii="Times New Roman" w:hAnsi="Times New Roman"/>
          <w:i/>
          <w:sz w:val="24"/>
          <w:szCs w:val="24"/>
          <w:lang w:val="en-US"/>
        </w:rPr>
        <w:t xml:space="preserve"> 2018</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C27A10" w:rsidRPr="00C663C7" w:rsidTr="00B900DC">
        <w:trPr>
          <w:trHeight w:val="243"/>
        </w:trPr>
        <w:tc>
          <w:tcPr>
            <w:tcW w:w="3422" w:type="pct"/>
            <w:shd w:val="clear" w:color="auto" w:fill="auto"/>
          </w:tcPr>
          <w:p w:rsidR="00C27A10" w:rsidRPr="00C663C7" w:rsidRDefault="00C27A10" w:rsidP="00C27A10">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C27A10" w:rsidRPr="00C663C7" w:rsidRDefault="00C27A10" w:rsidP="00C27A10">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150AF5" w:rsidRPr="00C663C7" w:rsidTr="00B900DC">
        <w:trPr>
          <w:trHeight w:val="522"/>
        </w:trPr>
        <w:tc>
          <w:tcPr>
            <w:tcW w:w="3422" w:type="pct"/>
            <w:shd w:val="clear" w:color="auto" w:fill="auto"/>
          </w:tcPr>
          <w:p w:rsidR="00150AF5" w:rsidRPr="00C663C7" w:rsidRDefault="00150AF5" w:rsidP="00B900DC">
            <w:pPr>
              <w:rPr>
                <w:rFonts w:ascii="Times New Roman" w:hAnsi="Times New Roman"/>
                <w:sz w:val="16"/>
                <w:szCs w:val="16"/>
                <w:lang w:val="en-US"/>
              </w:rPr>
            </w:pPr>
            <w:r w:rsidRPr="00C663C7">
              <w:rPr>
                <w:rFonts w:ascii="Times New Roman" w:eastAsiaTheme="minorEastAsia" w:hAnsi="Times New Roman"/>
                <w:sz w:val="16"/>
                <w:szCs w:val="16"/>
                <w:lang w:val="en-US" w:eastAsia="zh-TW"/>
              </w:rPr>
              <w:t>“</w:t>
            </w:r>
            <w:r w:rsidR="00C27A10" w:rsidRPr="00C663C7">
              <w:rPr>
                <w:rFonts w:ascii="Times New Roman" w:hAnsi="Times New Roman"/>
                <w:sz w:val="16"/>
                <w:szCs w:val="16"/>
                <w:lang w:val="en-US"/>
              </w:rPr>
              <w:t>Each Member shall design and apply risk management in a manner as to avoid arbitrary or unjustifiable discrimination, or a disguised restriction on international trade</w:t>
            </w:r>
            <w:r w:rsidRPr="00C663C7">
              <w:rPr>
                <w:rFonts w:ascii="Times New Roman" w:hAnsi="Times New Roman"/>
                <w:sz w:val="16"/>
                <w:szCs w:val="16"/>
                <w:lang w:val="en-US"/>
              </w:rPr>
              <w:t>.</w:t>
            </w:r>
            <w:r w:rsidRPr="00C663C7">
              <w:rPr>
                <w:rFonts w:ascii="Times New Roman" w:eastAsiaTheme="minorEastAsia" w:hAnsi="Times New Roman"/>
                <w:sz w:val="16"/>
                <w:szCs w:val="16"/>
                <w:lang w:val="en-US" w:eastAsia="zh-TW"/>
              </w:rPr>
              <w:t>”</w:t>
            </w:r>
          </w:p>
        </w:tc>
        <w:tc>
          <w:tcPr>
            <w:tcW w:w="1578" w:type="pct"/>
            <w:shd w:val="clear" w:color="auto" w:fill="auto"/>
          </w:tcPr>
          <w:p w:rsidR="00150AF5" w:rsidRPr="00C663C7" w:rsidRDefault="00AD290B" w:rsidP="00B900DC">
            <w:pPr>
              <w:jc w:val="left"/>
              <w:rPr>
                <w:rFonts w:ascii="Times New Roman" w:hAnsi="Times New Roman"/>
                <w:sz w:val="16"/>
                <w:szCs w:val="16"/>
                <w:lang w:val="en-US"/>
              </w:rPr>
            </w:pPr>
            <w:r>
              <w:rPr>
                <w:rFonts w:ascii="Times New Roman" w:hAnsi="Times New Roman"/>
                <w:sz w:val="16"/>
                <w:szCs w:val="16"/>
                <w:lang w:val="en-US"/>
              </w:rPr>
              <w:t>The provision is related to the customs operations, as well as other controlling bodies.</w:t>
            </w:r>
          </w:p>
        </w:tc>
      </w:tr>
    </w:tbl>
    <w:p w:rsidR="00150AF5" w:rsidRPr="00C663C7" w:rsidRDefault="00150AF5" w:rsidP="00150AF5">
      <w:pPr>
        <w:spacing w:after="160" w:line="259" w:lineRule="auto"/>
        <w:jc w:val="left"/>
        <w:rPr>
          <w:rFonts w:ascii="Times New Roman" w:hAnsi="Times New Roman"/>
          <w:b/>
          <w:bCs/>
          <w:i/>
          <w:sz w:val="24"/>
          <w:lang w:val="en-US"/>
        </w:rPr>
      </w:pPr>
    </w:p>
    <w:p w:rsidR="00B8635D" w:rsidRPr="00C663C7" w:rsidRDefault="00B8635D" w:rsidP="00B8635D">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150AF5" w:rsidRPr="00C663C7" w:rsidRDefault="00B8635D" w:rsidP="00B8635D">
      <w:pPr>
        <w:ind w:left="1800" w:hanging="1800"/>
        <w:rPr>
          <w:rFonts w:ascii="Times New Roman" w:eastAsia="Times New Roman" w:hAnsi="Times New Roman"/>
          <w:color w:val="000000"/>
          <w:sz w:val="22"/>
          <w:lang w:val="en-US" w:eastAsia="en-GB"/>
        </w:rPr>
      </w:pPr>
      <w:r w:rsidRPr="00C663C7">
        <w:rPr>
          <w:rFonts w:ascii="Times New Roman" w:hAnsi="Times New Roman"/>
          <w:b/>
          <w:bCs/>
          <w:sz w:val="22"/>
          <w:lang w:val="en-US"/>
        </w:rPr>
        <w:t>Gap analysis</w:t>
      </w:r>
      <w:r w:rsidR="00150AF5" w:rsidRPr="00C663C7">
        <w:rPr>
          <w:rFonts w:ascii="Times New Roman" w:hAnsi="Times New Roman"/>
          <w:b/>
          <w:bCs/>
          <w:sz w:val="22"/>
          <w:lang w:val="en-US"/>
        </w:rPr>
        <w:t>:</w:t>
      </w:r>
      <w:r w:rsidR="00150AF5" w:rsidRPr="00C663C7">
        <w:rPr>
          <w:rFonts w:ascii="Times New Roman" w:eastAsia="Times New Roman" w:hAnsi="Times New Roman"/>
          <w:color w:val="000000"/>
          <w:sz w:val="24"/>
          <w:szCs w:val="24"/>
          <w:lang w:val="en-US" w:eastAsia="en-GB"/>
        </w:rPr>
        <w:t xml:space="preserve"> </w:t>
      </w:r>
    </w:p>
    <w:p w:rsidR="00150AF5" w:rsidRPr="00C663C7" w:rsidRDefault="00150AF5" w:rsidP="00150AF5">
      <w:pPr>
        <w:ind w:left="1800" w:hanging="1800"/>
        <w:rPr>
          <w:rFonts w:ascii="Times New Roman" w:eastAsia="Times New Roman" w:hAnsi="Times New Roman"/>
          <w:color w:val="000000"/>
          <w:sz w:val="22"/>
          <w:lang w:val="en-US" w:eastAsia="en-GB"/>
        </w:rPr>
      </w:pPr>
    </w:p>
    <w:p w:rsidR="00B8635D" w:rsidRPr="00C663C7" w:rsidRDefault="00B8635D" w:rsidP="00B8635D">
      <w:pPr>
        <w:rPr>
          <w:rFonts w:ascii="Times New Roman" w:eastAsia="Times New Roman" w:hAnsi="Times New Roman"/>
          <w:i/>
          <w:iCs/>
          <w:color w:val="000000"/>
          <w:sz w:val="22"/>
          <w:lang w:val="en-US" w:eastAsia="en-GB"/>
        </w:rPr>
      </w:pPr>
      <w:r w:rsidRPr="00C663C7">
        <w:rPr>
          <w:rFonts w:ascii="Times New Roman" w:eastAsia="Times New Roman" w:hAnsi="Times New Roman"/>
          <w:i/>
          <w:iCs/>
          <w:color w:val="000000"/>
          <w:sz w:val="22"/>
          <w:lang w:val="en-US" w:eastAsia="en-GB"/>
        </w:rPr>
        <w:t xml:space="preserve">Is the </w:t>
      </w:r>
      <w:r w:rsidR="00C663C7">
        <w:rPr>
          <w:rFonts w:ascii="Times New Roman" w:eastAsia="Times New Roman" w:hAnsi="Times New Roman"/>
          <w:i/>
          <w:iCs/>
          <w:color w:val="000000"/>
          <w:sz w:val="22"/>
          <w:lang w:val="en-US" w:eastAsia="en-GB"/>
        </w:rPr>
        <w:t>legal framework</w:t>
      </w:r>
      <w:r w:rsidRPr="00C663C7">
        <w:rPr>
          <w:rFonts w:ascii="Times New Roman" w:eastAsia="Times New Roman" w:hAnsi="Times New Roman"/>
          <w:i/>
          <w:iCs/>
          <w:color w:val="000000"/>
          <w:sz w:val="22"/>
          <w:lang w:val="en-US" w:eastAsia="en-GB"/>
        </w:rPr>
        <w:t xml:space="preserve"> already in place? </w:t>
      </w:r>
    </w:p>
    <w:p w:rsidR="00B8635D" w:rsidRPr="00C663C7" w:rsidRDefault="00B8635D" w:rsidP="00B8635D">
      <w:pPr>
        <w:ind w:left="360" w:firstLine="720"/>
        <w:rPr>
          <w:rFonts w:ascii="Times New Roman" w:eastAsia="Times New Roman" w:hAnsi="Times New Roman"/>
          <w:i/>
          <w:iCs/>
          <w:color w:val="000000"/>
          <w:sz w:val="22"/>
          <w:lang w:val="en-US" w:eastAsia="en-GB"/>
        </w:rPr>
      </w:pPr>
    </w:p>
    <w:p w:rsidR="00B8635D" w:rsidRPr="00C663C7" w:rsidRDefault="00B8635D" w:rsidP="00B8635D">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p>
    <w:p w:rsidR="00B8635D" w:rsidRPr="00C663C7" w:rsidRDefault="00B8635D" w:rsidP="00B8635D">
      <w:pPr>
        <w:tabs>
          <w:tab w:val="left" w:pos="1038"/>
        </w:tabs>
        <w:ind w:left="1800" w:hanging="1800"/>
        <w:rPr>
          <w:rFonts w:ascii="Times New Roman" w:hAnsi="Times New Roman"/>
          <w:i/>
          <w:iCs/>
          <w:sz w:val="22"/>
          <w:lang w:val="en-US"/>
        </w:rPr>
      </w:pPr>
    </w:p>
    <w:p w:rsidR="00B8635D" w:rsidRPr="00C663C7" w:rsidRDefault="00B8635D" w:rsidP="00B8635D">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is to be done? </w:t>
      </w:r>
    </w:p>
    <w:p w:rsidR="00B8635D" w:rsidRPr="00C663C7" w:rsidRDefault="00B8635D" w:rsidP="00B8635D">
      <w:pPr>
        <w:tabs>
          <w:tab w:val="left" w:pos="1038"/>
        </w:tabs>
        <w:ind w:left="1800" w:hanging="1800"/>
        <w:rPr>
          <w:rFonts w:ascii="Times New Roman" w:hAnsi="Times New Roman"/>
          <w:i/>
          <w:iCs/>
          <w:sz w:val="22"/>
          <w:lang w:val="en-US"/>
        </w:rPr>
      </w:pPr>
    </w:p>
    <w:p w:rsidR="00B8635D" w:rsidRPr="00C663C7" w:rsidRDefault="00B8635D" w:rsidP="00B8635D">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agency is responsible? </w:t>
      </w:r>
      <w:proofErr w:type="gramStart"/>
      <w:r w:rsidRPr="00C663C7">
        <w:rPr>
          <w:rFonts w:ascii="Times New Roman" w:hAnsi="Times New Roman"/>
          <w:i/>
          <w:iCs/>
          <w:sz w:val="22"/>
          <w:lang w:val="en-US"/>
        </w:rPr>
        <w:t>Customs, but others too?</w:t>
      </w:r>
      <w:proofErr w:type="gramEnd"/>
    </w:p>
    <w:p w:rsidR="00B8635D" w:rsidRPr="00C663C7" w:rsidRDefault="00B8635D" w:rsidP="00B8635D">
      <w:pPr>
        <w:tabs>
          <w:tab w:val="left" w:pos="1038"/>
        </w:tabs>
        <w:ind w:left="1800" w:hanging="1800"/>
        <w:rPr>
          <w:rFonts w:ascii="Times New Roman" w:hAnsi="Times New Roman"/>
          <w:i/>
          <w:iCs/>
          <w:sz w:val="22"/>
          <w:lang w:val="en-US"/>
        </w:rPr>
      </w:pPr>
    </w:p>
    <w:p w:rsidR="00150AF5" w:rsidRPr="00C663C7" w:rsidRDefault="00B8635D" w:rsidP="00B8635D">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Contact persons?</w:t>
      </w:r>
      <w:r w:rsidR="00150AF5" w:rsidRPr="00C663C7">
        <w:rPr>
          <w:rFonts w:ascii="Times New Roman" w:hAnsi="Times New Roman"/>
          <w:i/>
          <w:iCs/>
          <w:sz w:val="22"/>
          <w:lang w:val="en-US"/>
        </w:rPr>
        <w:t xml:space="preserve"> </w:t>
      </w:r>
    </w:p>
    <w:p w:rsidR="00150AF5" w:rsidRPr="00C663C7" w:rsidRDefault="00150AF5">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br w:type="page"/>
      </w:r>
    </w:p>
    <w:p w:rsidR="003E2050" w:rsidRDefault="003E2050" w:rsidP="003E2050">
      <w:pPr>
        <w:spacing w:after="160" w:line="259" w:lineRule="auto"/>
        <w:jc w:val="left"/>
        <w:rPr>
          <w:rFonts w:ascii="Times New Roman" w:hAnsi="Times New Roman"/>
          <w:i/>
          <w:sz w:val="24"/>
          <w:szCs w:val="24"/>
          <w:lang w:val="ru-RU"/>
        </w:rPr>
      </w:pPr>
      <w:r>
        <w:rPr>
          <w:rFonts w:ascii="Times New Roman" w:hAnsi="Times New Roman"/>
          <w:i/>
          <w:sz w:val="24"/>
          <w:szCs w:val="24"/>
          <w:lang w:val="en-US"/>
        </w:rPr>
        <w:lastRenderedPageBreak/>
        <w:t>Article</w:t>
      </w:r>
      <w:r w:rsidRPr="00D41E82">
        <w:rPr>
          <w:rFonts w:ascii="Times New Roman" w:hAnsi="Times New Roman"/>
          <w:i/>
          <w:sz w:val="24"/>
          <w:szCs w:val="24"/>
          <w:lang w:val="ru-RU"/>
        </w:rPr>
        <w:t xml:space="preserve"> </w:t>
      </w:r>
      <w:r w:rsidRPr="003A693D">
        <w:rPr>
          <w:rFonts w:ascii="Times New Roman" w:hAnsi="Times New Roman"/>
          <w:i/>
          <w:sz w:val="24"/>
          <w:szCs w:val="24"/>
          <w:lang w:val="ru-RU"/>
        </w:rPr>
        <w:t xml:space="preserve">9.1 </w:t>
      </w:r>
      <w:r>
        <w:rPr>
          <w:rFonts w:ascii="Times New Roman" w:hAnsi="Times New Roman"/>
          <w:i/>
          <w:sz w:val="24"/>
          <w:szCs w:val="24"/>
          <w:lang w:val="en-US"/>
        </w:rPr>
        <w:t xml:space="preserve">and </w:t>
      </w:r>
      <w:r>
        <w:rPr>
          <w:rFonts w:ascii="Times New Roman" w:hAnsi="Times New Roman"/>
          <w:i/>
          <w:sz w:val="24"/>
          <w:szCs w:val="24"/>
          <w:lang w:val="ru-RU"/>
        </w:rPr>
        <w:t>.2</w:t>
      </w:r>
      <w:r w:rsidRPr="00D41E82">
        <w:rPr>
          <w:rFonts w:ascii="Times New Roman" w:hAnsi="Times New Roman"/>
          <w:i/>
          <w:sz w:val="24"/>
          <w:szCs w:val="24"/>
          <w:lang w:val="ru-RU"/>
        </w:rPr>
        <w:t>:</w:t>
      </w:r>
      <w:r>
        <w:rPr>
          <w:rFonts w:ascii="Times New Roman" w:hAnsi="Times New Roman"/>
          <w:i/>
          <w:sz w:val="24"/>
          <w:szCs w:val="24"/>
          <w:lang w:val="ru-RU"/>
        </w:rPr>
        <w:t xml:space="preserve"> </w:t>
      </w:r>
      <w:r>
        <w:rPr>
          <w:rFonts w:ascii="Times New Roman" w:hAnsi="Times New Roman"/>
          <w:sz w:val="24"/>
          <w:szCs w:val="24"/>
          <w:lang w:val="en-US"/>
        </w:rPr>
        <w:t>Perishable goods</w:t>
      </w:r>
      <w:r w:rsidRPr="003A693D">
        <w:rPr>
          <w:rStyle w:val="af1"/>
          <w:rFonts w:ascii="Times New Roman" w:hAnsi="Times New Roman"/>
          <w:sz w:val="24"/>
          <w:szCs w:val="24"/>
          <w:lang w:val="ru-RU"/>
        </w:rPr>
        <w:footnoteReference w:customMarkFollows="1" w:id="2"/>
        <w:t>10</w:t>
      </w:r>
      <w:r>
        <w:rPr>
          <w:rFonts w:ascii="Times New Roman" w:hAnsi="Times New Roman"/>
          <w:i/>
          <w:sz w:val="24"/>
          <w:szCs w:val="24"/>
          <w:lang w:val="ru-RU"/>
        </w:rPr>
        <w:t xml:space="preserve"> </w:t>
      </w:r>
      <w:r>
        <w:rPr>
          <w:rFonts w:ascii="Times New Roman" w:hAnsi="Times New Roman"/>
          <w:i/>
          <w:sz w:val="24"/>
          <w:szCs w:val="24"/>
          <w:lang w:val="en-US"/>
        </w:rPr>
        <w:t>Category</w:t>
      </w:r>
      <w:r w:rsidRPr="00D41E82">
        <w:rPr>
          <w:rFonts w:ascii="Times New Roman" w:hAnsi="Times New Roman"/>
          <w:i/>
          <w:sz w:val="24"/>
          <w:szCs w:val="24"/>
          <w:lang w:val="ru-RU"/>
        </w:rPr>
        <w:t xml:space="preserve"> </w:t>
      </w:r>
      <w:r>
        <w:rPr>
          <w:rFonts w:ascii="Times New Roman" w:hAnsi="Times New Roman"/>
          <w:i/>
          <w:sz w:val="24"/>
          <w:szCs w:val="24"/>
          <w:lang w:val="ru-RU"/>
        </w:rPr>
        <w:t>В</w:t>
      </w:r>
    </w:p>
    <w:p w:rsidR="003E2050" w:rsidRPr="00D41E82" w:rsidRDefault="003E2050" w:rsidP="003E2050">
      <w:pPr>
        <w:spacing w:after="160" w:line="259" w:lineRule="auto"/>
        <w:jc w:val="left"/>
        <w:rPr>
          <w:rFonts w:ascii="Times New Roman" w:hAnsi="Times New Roman"/>
          <w:i/>
          <w:sz w:val="24"/>
          <w:szCs w:val="24"/>
          <w:lang w:val="ru-RU"/>
        </w:rPr>
      </w:pPr>
      <w:r>
        <w:rPr>
          <w:rFonts w:ascii="Times New Roman" w:hAnsi="Times New Roman"/>
          <w:i/>
          <w:sz w:val="24"/>
          <w:szCs w:val="24"/>
          <w:lang w:val="en-US"/>
        </w:rPr>
        <w:t>Proposed date of introduction</w:t>
      </w:r>
      <w:r>
        <w:rPr>
          <w:rFonts w:ascii="Times New Roman" w:hAnsi="Times New Roman"/>
          <w:i/>
          <w:sz w:val="24"/>
          <w:szCs w:val="24"/>
          <w:lang w:val="ru-RU"/>
        </w:rPr>
        <w:t xml:space="preserve">: </w:t>
      </w:r>
      <w:r>
        <w:rPr>
          <w:rFonts w:ascii="Times New Roman" w:hAnsi="Times New Roman"/>
          <w:i/>
          <w:sz w:val="24"/>
          <w:szCs w:val="24"/>
          <w:lang w:val="en-US"/>
        </w:rPr>
        <w:t xml:space="preserve">December </w:t>
      </w:r>
      <w:r>
        <w:rPr>
          <w:rFonts w:ascii="Times New Roman" w:hAnsi="Times New Roman"/>
          <w:i/>
          <w:sz w:val="24"/>
          <w:szCs w:val="24"/>
          <w:lang w:val="ru-RU"/>
        </w:rPr>
        <w:t>31</w:t>
      </w:r>
      <w:r>
        <w:rPr>
          <w:rFonts w:ascii="Times New Roman" w:hAnsi="Times New Roman"/>
          <w:i/>
          <w:sz w:val="24"/>
          <w:szCs w:val="24"/>
          <w:lang w:val="en-US"/>
        </w:rPr>
        <w:t>,</w:t>
      </w:r>
      <w:r>
        <w:rPr>
          <w:rFonts w:ascii="Times New Roman" w:hAnsi="Times New Roman"/>
          <w:i/>
          <w:sz w:val="24"/>
          <w:szCs w:val="24"/>
          <w:lang w:val="ru-RU"/>
        </w:rPr>
        <w:t xml:space="preserve"> 20</w:t>
      </w:r>
      <w:r w:rsidRPr="003A693D">
        <w:rPr>
          <w:rFonts w:ascii="Times New Roman" w:hAnsi="Times New Roman"/>
          <w:i/>
          <w:sz w:val="24"/>
          <w:szCs w:val="24"/>
          <w:lang w:val="ru-RU"/>
        </w:rPr>
        <w:t>1</w:t>
      </w:r>
      <w:r>
        <w:rPr>
          <w:rFonts w:ascii="Times New Roman" w:hAnsi="Times New Roman"/>
          <w:i/>
          <w:sz w:val="24"/>
          <w:szCs w:val="24"/>
          <w:lang w:val="ru-RU"/>
        </w:rPr>
        <w:t>9.</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3E2050" w:rsidRPr="00150AF5" w:rsidTr="003E2050">
        <w:trPr>
          <w:trHeight w:val="243"/>
        </w:trPr>
        <w:tc>
          <w:tcPr>
            <w:tcW w:w="3422" w:type="pct"/>
            <w:shd w:val="clear" w:color="auto" w:fill="auto"/>
          </w:tcPr>
          <w:p w:rsidR="003E2050" w:rsidRPr="00C663C7" w:rsidRDefault="003E2050" w:rsidP="003E2050">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3E2050" w:rsidRPr="00C663C7" w:rsidRDefault="003E2050" w:rsidP="003E2050">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3E2050" w:rsidRPr="0073614D" w:rsidTr="003E2050">
        <w:trPr>
          <w:trHeight w:val="522"/>
        </w:trPr>
        <w:tc>
          <w:tcPr>
            <w:tcW w:w="3422" w:type="pct"/>
            <w:shd w:val="clear" w:color="auto" w:fill="auto"/>
          </w:tcPr>
          <w:p w:rsidR="003E2050" w:rsidRPr="003E2050" w:rsidRDefault="003E2050" w:rsidP="003E2050">
            <w:pPr>
              <w:pStyle w:val="af3"/>
              <w:spacing w:before="0" w:beforeAutospacing="0" w:after="0" w:afterAutospacing="0"/>
              <w:rPr>
                <w:sz w:val="16"/>
                <w:szCs w:val="16"/>
              </w:rPr>
            </w:pPr>
            <w:r w:rsidRPr="003A693D">
              <w:rPr>
                <w:rFonts w:eastAsiaTheme="minorEastAsia"/>
                <w:sz w:val="16"/>
                <w:szCs w:val="16"/>
                <w:lang w:val="ru-RU" w:eastAsia="zh-TW"/>
              </w:rPr>
              <w:t>“</w:t>
            </w:r>
            <w:r>
              <w:t xml:space="preserve"> </w:t>
            </w:r>
            <w:r w:rsidRPr="003E2050">
              <w:rPr>
                <w:sz w:val="16"/>
                <w:szCs w:val="16"/>
              </w:rPr>
              <w:t xml:space="preserve">9.1 </w:t>
            </w:r>
            <w:proofErr w:type="spellStart"/>
            <w:r w:rsidRPr="003E2050">
              <w:rPr>
                <w:sz w:val="16"/>
                <w:szCs w:val="16"/>
              </w:rPr>
              <w:t>With</w:t>
            </w:r>
            <w:proofErr w:type="spellEnd"/>
            <w:r w:rsidRPr="003E2050">
              <w:rPr>
                <w:sz w:val="16"/>
                <w:szCs w:val="16"/>
              </w:rPr>
              <w:t xml:space="preserve"> a </w:t>
            </w:r>
            <w:proofErr w:type="spellStart"/>
            <w:r w:rsidRPr="003E2050">
              <w:rPr>
                <w:sz w:val="16"/>
                <w:szCs w:val="16"/>
              </w:rPr>
              <w:t>view</w:t>
            </w:r>
            <w:proofErr w:type="spellEnd"/>
            <w:r w:rsidRPr="003E2050">
              <w:rPr>
                <w:sz w:val="16"/>
                <w:szCs w:val="16"/>
              </w:rPr>
              <w:t xml:space="preserve"> </w:t>
            </w:r>
            <w:proofErr w:type="spellStart"/>
            <w:r w:rsidRPr="003E2050">
              <w:rPr>
                <w:sz w:val="16"/>
                <w:szCs w:val="16"/>
              </w:rPr>
              <w:t>to</w:t>
            </w:r>
            <w:proofErr w:type="spellEnd"/>
            <w:r w:rsidRPr="003E2050">
              <w:rPr>
                <w:sz w:val="16"/>
                <w:szCs w:val="16"/>
              </w:rPr>
              <w:t xml:space="preserve"> </w:t>
            </w:r>
            <w:proofErr w:type="spellStart"/>
            <w:r w:rsidRPr="003E2050">
              <w:rPr>
                <w:sz w:val="16"/>
                <w:szCs w:val="16"/>
              </w:rPr>
              <w:t>preventing</w:t>
            </w:r>
            <w:proofErr w:type="spellEnd"/>
            <w:r w:rsidRPr="003E2050">
              <w:rPr>
                <w:sz w:val="16"/>
                <w:szCs w:val="16"/>
              </w:rPr>
              <w:t xml:space="preserve"> </w:t>
            </w:r>
            <w:proofErr w:type="spellStart"/>
            <w:r w:rsidRPr="003E2050">
              <w:rPr>
                <w:sz w:val="16"/>
                <w:szCs w:val="16"/>
              </w:rPr>
              <w:t>avoidable</w:t>
            </w:r>
            <w:proofErr w:type="spellEnd"/>
            <w:r w:rsidRPr="003E2050">
              <w:rPr>
                <w:sz w:val="16"/>
                <w:szCs w:val="16"/>
              </w:rPr>
              <w:t xml:space="preserve"> </w:t>
            </w:r>
            <w:proofErr w:type="spellStart"/>
            <w:r w:rsidRPr="003E2050">
              <w:rPr>
                <w:sz w:val="16"/>
                <w:szCs w:val="16"/>
              </w:rPr>
              <w:t>loss</w:t>
            </w:r>
            <w:proofErr w:type="spellEnd"/>
            <w:r w:rsidRPr="003E2050">
              <w:rPr>
                <w:sz w:val="16"/>
                <w:szCs w:val="16"/>
              </w:rPr>
              <w:t xml:space="preserve"> </w:t>
            </w:r>
            <w:proofErr w:type="spellStart"/>
            <w:r w:rsidRPr="003E2050">
              <w:rPr>
                <w:sz w:val="16"/>
                <w:szCs w:val="16"/>
              </w:rPr>
              <w:t>or</w:t>
            </w:r>
            <w:proofErr w:type="spellEnd"/>
            <w:r w:rsidRPr="003E2050">
              <w:rPr>
                <w:sz w:val="16"/>
                <w:szCs w:val="16"/>
              </w:rPr>
              <w:t xml:space="preserve"> </w:t>
            </w:r>
            <w:proofErr w:type="spellStart"/>
            <w:r w:rsidRPr="003E2050">
              <w:rPr>
                <w:sz w:val="16"/>
                <w:szCs w:val="16"/>
              </w:rPr>
              <w:t>deterioration</w:t>
            </w:r>
            <w:proofErr w:type="spellEnd"/>
            <w:r w:rsidRPr="003E2050">
              <w:rPr>
                <w:sz w:val="16"/>
                <w:szCs w:val="16"/>
              </w:rPr>
              <w:t xml:space="preserve"> </w:t>
            </w:r>
            <w:proofErr w:type="spellStart"/>
            <w:r w:rsidRPr="003E2050">
              <w:rPr>
                <w:sz w:val="16"/>
                <w:szCs w:val="16"/>
              </w:rPr>
              <w:t>of</w:t>
            </w:r>
            <w:proofErr w:type="spellEnd"/>
            <w:r w:rsidRPr="003E2050">
              <w:rPr>
                <w:sz w:val="16"/>
                <w:szCs w:val="16"/>
              </w:rPr>
              <w:t xml:space="preserve"> </w:t>
            </w:r>
            <w:proofErr w:type="spellStart"/>
            <w:r w:rsidRPr="003E2050">
              <w:rPr>
                <w:sz w:val="16"/>
                <w:szCs w:val="16"/>
              </w:rPr>
              <w:t>perishable</w:t>
            </w:r>
            <w:proofErr w:type="spellEnd"/>
            <w:r w:rsidRPr="003E2050">
              <w:rPr>
                <w:sz w:val="16"/>
                <w:szCs w:val="16"/>
              </w:rPr>
              <w:t xml:space="preserve"> </w:t>
            </w:r>
            <w:proofErr w:type="spellStart"/>
            <w:r w:rsidRPr="003E2050">
              <w:rPr>
                <w:sz w:val="16"/>
                <w:szCs w:val="16"/>
              </w:rPr>
              <w:t>goods</w:t>
            </w:r>
            <w:proofErr w:type="spellEnd"/>
            <w:r w:rsidRPr="003E2050">
              <w:rPr>
                <w:sz w:val="16"/>
                <w:szCs w:val="16"/>
              </w:rPr>
              <w:t xml:space="preserve">, </w:t>
            </w:r>
            <w:proofErr w:type="spellStart"/>
            <w:r w:rsidRPr="003E2050">
              <w:rPr>
                <w:sz w:val="16"/>
                <w:szCs w:val="16"/>
              </w:rPr>
              <w:t>and</w:t>
            </w:r>
            <w:proofErr w:type="spellEnd"/>
            <w:r w:rsidRPr="003E2050">
              <w:rPr>
                <w:sz w:val="16"/>
                <w:szCs w:val="16"/>
              </w:rPr>
              <w:t xml:space="preserve"> </w:t>
            </w:r>
            <w:proofErr w:type="spellStart"/>
            <w:r w:rsidRPr="003E2050">
              <w:rPr>
                <w:sz w:val="16"/>
                <w:szCs w:val="16"/>
              </w:rPr>
              <w:t>provided</w:t>
            </w:r>
            <w:proofErr w:type="spellEnd"/>
            <w:r w:rsidRPr="003E2050">
              <w:rPr>
                <w:sz w:val="16"/>
                <w:szCs w:val="16"/>
              </w:rPr>
              <w:t xml:space="preserve"> </w:t>
            </w:r>
            <w:proofErr w:type="spellStart"/>
            <w:r w:rsidRPr="003E2050">
              <w:rPr>
                <w:sz w:val="16"/>
                <w:szCs w:val="16"/>
              </w:rPr>
              <w:t>that</w:t>
            </w:r>
            <w:proofErr w:type="spellEnd"/>
            <w:r w:rsidRPr="003E2050">
              <w:rPr>
                <w:sz w:val="16"/>
                <w:szCs w:val="16"/>
              </w:rPr>
              <w:t xml:space="preserve"> </w:t>
            </w:r>
            <w:proofErr w:type="spellStart"/>
            <w:r w:rsidRPr="003E2050">
              <w:rPr>
                <w:sz w:val="16"/>
                <w:szCs w:val="16"/>
              </w:rPr>
              <w:t>all</w:t>
            </w:r>
            <w:proofErr w:type="spellEnd"/>
            <w:r w:rsidRPr="003E2050">
              <w:rPr>
                <w:sz w:val="16"/>
                <w:szCs w:val="16"/>
              </w:rPr>
              <w:t xml:space="preserve"> </w:t>
            </w:r>
            <w:proofErr w:type="spellStart"/>
            <w:r w:rsidRPr="003E2050">
              <w:rPr>
                <w:sz w:val="16"/>
                <w:szCs w:val="16"/>
              </w:rPr>
              <w:t>regulatory</w:t>
            </w:r>
            <w:proofErr w:type="spellEnd"/>
            <w:r w:rsidRPr="003E2050">
              <w:rPr>
                <w:sz w:val="16"/>
                <w:szCs w:val="16"/>
              </w:rPr>
              <w:t xml:space="preserve"> </w:t>
            </w:r>
            <w:proofErr w:type="spellStart"/>
            <w:r w:rsidRPr="003E2050">
              <w:rPr>
                <w:sz w:val="16"/>
                <w:szCs w:val="16"/>
              </w:rPr>
              <w:t>requirements</w:t>
            </w:r>
            <w:proofErr w:type="spellEnd"/>
            <w:r w:rsidRPr="003E2050">
              <w:rPr>
                <w:sz w:val="16"/>
                <w:szCs w:val="16"/>
              </w:rPr>
              <w:t xml:space="preserve"> </w:t>
            </w:r>
            <w:proofErr w:type="spellStart"/>
            <w:r w:rsidRPr="003E2050">
              <w:rPr>
                <w:sz w:val="16"/>
                <w:szCs w:val="16"/>
              </w:rPr>
              <w:t>have</w:t>
            </w:r>
            <w:proofErr w:type="spellEnd"/>
            <w:r w:rsidRPr="003E2050">
              <w:rPr>
                <w:sz w:val="16"/>
                <w:szCs w:val="16"/>
              </w:rPr>
              <w:t xml:space="preserve"> </w:t>
            </w:r>
            <w:proofErr w:type="spellStart"/>
            <w:r w:rsidRPr="003E2050">
              <w:rPr>
                <w:sz w:val="16"/>
                <w:szCs w:val="16"/>
              </w:rPr>
              <w:t>been</w:t>
            </w:r>
            <w:proofErr w:type="spellEnd"/>
            <w:r w:rsidRPr="003E2050">
              <w:rPr>
                <w:sz w:val="16"/>
                <w:szCs w:val="16"/>
              </w:rPr>
              <w:t xml:space="preserve"> </w:t>
            </w:r>
            <w:proofErr w:type="spellStart"/>
            <w:r w:rsidRPr="003E2050">
              <w:rPr>
                <w:sz w:val="16"/>
                <w:szCs w:val="16"/>
              </w:rPr>
              <w:t>met</w:t>
            </w:r>
            <w:proofErr w:type="spellEnd"/>
            <w:r w:rsidRPr="003E2050">
              <w:rPr>
                <w:sz w:val="16"/>
                <w:szCs w:val="16"/>
              </w:rPr>
              <w:t xml:space="preserve">, </w:t>
            </w:r>
            <w:proofErr w:type="spellStart"/>
            <w:r w:rsidRPr="003E2050">
              <w:rPr>
                <w:sz w:val="16"/>
                <w:szCs w:val="16"/>
              </w:rPr>
              <w:t>each</w:t>
            </w:r>
            <w:proofErr w:type="spellEnd"/>
            <w:r w:rsidRPr="003E2050">
              <w:rPr>
                <w:sz w:val="16"/>
                <w:szCs w:val="16"/>
              </w:rPr>
              <w:t xml:space="preserve"> </w:t>
            </w:r>
            <w:proofErr w:type="spellStart"/>
            <w:r w:rsidRPr="003E2050">
              <w:rPr>
                <w:sz w:val="16"/>
                <w:szCs w:val="16"/>
              </w:rPr>
              <w:t>Member</w:t>
            </w:r>
            <w:proofErr w:type="spellEnd"/>
            <w:r w:rsidRPr="003E2050">
              <w:rPr>
                <w:sz w:val="16"/>
                <w:szCs w:val="16"/>
              </w:rPr>
              <w:t xml:space="preserve"> </w:t>
            </w:r>
            <w:proofErr w:type="spellStart"/>
            <w:r w:rsidRPr="003E2050">
              <w:rPr>
                <w:sz w:val="16"/>
                <w:szCs w:val="16"/>
              </w:rPr>
              <w:t>shall</w:t>
            </w:r>
            <w:proofErr w:type="spellEnd"/>
            <w:r w:rsidRPr="003E2050">
              <w:rPr>
                <w:sz w:val="16"/>
                <w:szCs w:val="16"/>
              </w:rPr>
              <w:t xml:space="preserve"> </w:t>
            </w:r>
            <w:proofErr w:type="spellStart"/>
            <w:r w:rsidRPr="003E2050">
              <w:rPr>
                <w:sz w:val="16"/>
                <w:szCs w:val="16"/>
              </w:rPr>
              <w:t>provide</w:t>
            </w:r>
            <w:proofErr w:type="spellEnd"/>
            <w:r w:rsidRPr="003E2050">
              <w:rPr>
                <w:sz w:val="16"/>
                <w:szCs w:val="16"/>
              </w:rPr>
              <w:t xml:space="preserve"> </w:t>
            </w:r>
            <w:proofErr w:type="spellStart"/>
            <w:r w:rsidRPr="003E2050">
              <w:rPr>
                <w:sz w:val="16"/>
                <w:szCs w:val="16"/>
              </w:rPr>
              <w:t>for</w:t>
            </w:r>
            <w:proofErr w:type="spellEnd"/>
            <w:r w:rsidRPr="003E2050">
              <w:rPr>
                <w:sz w:val="16"/>
                <w:szCs w:val="16"/>
              </w:rPr>
              <w:t xml:space="preserve"> </w:t>
            </w:r>
            <w:proofErr w:type="spellStart"/>
            <w:r w:rsidRPr="003E2050">
              <w:rPr>
                <w:sz w:val="16"/>
                <w:szCs w:val="16"/>
              </w:rPr>
              <w:t>the</w:t>
            </w:r>
            <w:proofErr w:type="spellEnd"/>
            <w:r w:rsidRPr="003E2050">
              <w:rPr>
                <w:sz w:val="16"/>
                <w:szCs w:val="16"/>
              </w:rPr>
              <w:t xml:space="preserve"> </w:t>
            </w:r>
            <w:proofErr w:type="spellStart"/>
            <w:r w:rsidRPr="003E2050">
              <w:rPr>
                <w:sz w:val="16"/>
                <w:szCs w:val="16"/>
              </w:rPr>
              <w:t>release</w:t>
            </w:r>
            <w:proofErr w:type="spellEnd"/>
            <w:r w:rsidRPr="003E2050">
              <w:rPr>
                <w:sz w:val="16"/>
                <w:szCs w:val="16"/>
              </w:rPr>
              <w:t xml:space="preserve"> </w:t>
            </w:r>
            <w:proofErr w:type="spellStart"/>
            <w:r w:rsidRPr="003E2050">
              <w:rPr>
                <w:sz w:val="16"/>
                <w:szCs w:val="16"/>
              </w:rPr>
              <w:t>of</w:t>
            </w:r>
            <w:proofErr w:type="spellEnd"/>
            <w:r w:rsidRPr="003E2050">
              <w:rPr>
                <w:sz w:val="16"/>
                <w:szCs w:val="16"/>
              </w:rPr>
              <w:t xml:space="preserve"> </w:t>
            </w:r>
            <w:proofErr w:type="spellStart"/>
            <w:r w:rsidRPr="003E2050">
              <w:rPr>
                <w:sz w:val="16"/>
                <w:szCs w:val="16"/>
              </w:rPr>
              <w:t>perishable</w:t>
            </w:r>
            <w:proofErr w:type="spellEnd"/>
            <w:r w:rsidRPr="003E2050">
              <w:rPr>
                <w:sz w:val="16"/>
                <w:szCs w:val="16"/>
              </w:rPr>
              <w:t xml:space="preserve"> </w:t>
            </w:r>
            <w:proofErr w:type="spellStart"/>
            <w:r w:rsidRPr="003E2050">
              <w:rPr>
                <w:sz w:val="16"/>
                <w:szCs w:val="16"/>
              </w:rPr>
              <w:t>goods</w:t>
            </w:r>
            <w:proofErr w:type="spellEnd"/>
            <w:r w:rsidRPr="003E2050">
              <w:rPr>
                <w:sz w:val="16"/>
                <w:szCs w:val="16"/>
              </w:rPr>
              <w:t>:</w:t>
            </w:r>
          </w:p>
          <w:p w:rsidR="003E2050" w:rsidRPr="003E2050" w:rsidRDefault="003E2050" w:rsidP="003E2050">
            <w:pPr>
              <w:pStyle w:val="af3"/>
              <w:spacing w:before="0" w:beforeAutospacing="0" w:after="0" w:afterAutospacing="0"/>
              <w:ind w:left="567"/>
              <w:rPr>
                <w:sz w:val="16"/>
                <w:szCs w:val="16"/>
              </w:rPr>
            </w:pPr>
            <w:r w:rsidRPr="003E2050">
              <w:rPr>
                <w:sz w:val="16"/>
                <w:szCs w:val="16"/>
              </w:rPr>
              <w:t xml:space="preserve">(a) </w:t>
            </w:r>
            <w:proofErr w:type="spellStart"/>
            <w:r w:rsidRPr="003E2050">
              <w:rPr>
                <w:sz w:val="16"/>
                <w:szCs w:val="16"/>
              </w:rPr>
              <w:t>under</w:t>
            </w:r>
            <w:proofErr w:type="spellEnd"/>
            <w:r w:rsidRPr="003E2050">
              <w:rPr>
                <w:sz w:val="16"/>
                <w:szCs w:val="16"/>
              </w:rPr>
              <w:t xml:space="preserve"> </w:t>
            </w:r>
            <w:proofErr w:type="spellStart"/>
            <w:r w:rsidRPr="003E2050">
              <w:rPr>
                <w:sz w:val="16"/>
                <w:szCs w:val="16"/>
              </w:rPr>
              <w:t>normal</w:t>
            </w:r>
            <w:proofErr w:type="spellEnd"/>
            <w:r w:rsidRPr="003E2050">
              <w:rPr>
                <w:sz w:val="16"/>
                <w:szCs w:val="16"/>
              </w:rPr>
              <w:t xml:space="preserve"> </w:t>
            </w:r>
            <w:proofErr w:type="spellStart"/>
            <w:r w:rsidRPr="003E2050">
              <w:rPr>
                <w:sz w:val="16"/>
                <w:szCs w:val="16"/>
              </w:rPr>
              <w:t>circumstances</w:t>
            </w:r>
            <w:proofErr w:type="spellEnd"/>
            <w:r w:rsidRPr="003E2050">
              <w:rPr>
                <w:sz w:val="16"/>
                <w:szCs w:val="16"/>
              </w:rPr>
              <w:t xml:space="preserve"> </w:t>
            </w:r>
            <w:proofErr w:type="spellStart"/>
            <w:r w:rsidRPr="003E2050">
              <w:rPr>
                <w:sz w:val="16"/>
                <w:szCs w:val="16"/>
              </w:rPr>
              <w:t>within</w:t>
            </w:r>
            <w:proofErr w:type="spellEnd"/>
            <w:r w:rsidRPr="003E2050">
              <w:rPr>
                <w:sz w:val="16"/>
                <w:szCs w:val="16"/>
              </w:rPr>
              <w:t xml:space="preserve"> </w:t>
            </w:r>
            <w:proofErr w:type="spellStart"/>
            <w:r w:rsidRPr="003E2050">
              <w:rPr>
                <w:sz w:val="16"/>
                <w:szCs w:val="16"/>
              </w:rPr>
              <w:t>the</w:t>
            </w:r>
            <w:proofErr w:type="spellEnd"/>
            <w:r w:rsidRPr="003E2050">
              <w:rPr>
                <w:sz w:val="16"/>
                <w:szCs w:val="16"/>
              </w:rPr>
              <w:t xml:space="preserve"> </w:t>
            </w:r>
            <w:proofErr w:type="spellStart"/>
            <w:r w:rsidRPr="003E2050">
              <w:rPr>
                <w:sz w:val="16"/>
                <w:szCs w:val="16"/>
              </w:rPr>
              <w:t>shortest</w:t>
            </w:r>
            <w:proofErr w:type="spellEnd"/>
            <w:r w:rsidRPr="003E2050">
              <w:rPr>
                <w:sz w:val="16"/>
                <w:szCs w:val="16"/>
              </w:rPr>
              <w:t xml:space="preserve"> </w:t>
            </w:r>
            <w:proofErr w:type="spellStart"/>
            <w:r w:rsidRPr="003E2050">
              <w:rPr>
                <w:sz w:val="16"/>
                <w:szCs w:val="16"/>
              </w:rPr>
              <w:t>possible</w:t>
            </w:r>
            <w:proofErr w:type="spellEnd"/>
            <w:r w:rsidRPr="003E2050">
              <w:rPr>
                <w:sz w:val="16"/>
                <w:szCs w:val="16"/>
              </w:rPr>
              <w:t xml:space="preserve"> </w:t>
            </w:r>
            <w:proofErr w:type="spellStart"/>
            <w:r w:rsidRPr="003E2050">
              <w:rPr>
                <w:sz w:val="16"/>
                <w:szCs w:val="16"/>
              </w:rPr>
              <w:t>time</w:t>
            </w:r>
            <w:proofErr w:type="spellEnd"/>
            <w:r w:rsidRPr="003E2050">
              <w:rPr>
                <w:sz w:val="16"/>
                <w:szCs w:val="16"/>
              </w:rPr>
              <w:t xml:space="preserve">; </w:t>
            </w:r>
            <w:proofErr w:type="spellStart"/>
            <w:r w:rsidRPr="003E2050">
              <w:rPr>
                <w:sz w:val="16"/>
                <w:szCs w:val="16"/>
              </w:rPr>
              <w:t>and</w:t>
            </w:r>
            <w:proofErr w:type="spellEnd"/>
          </w:p>
          <w:p w:rsidR="003E2050" w:rsidRPr="003E2050" w:rsidRDefault="003E2050" w:rsidP="003E2050">
            <w:pPr>
              <w:pStyle w:val="af3"/>
              <w:spacing w:before="0" w:beforeAutospacing="0" w:after="0" w:afterAutospacing="0"/>
              <w:ind w:left="567"/>
              <w:rPr>
                <w:sz w:val="16"/>
                <w:szCs w:val="16"/>
              </w:rPr>
            </w:pPr>
            <w:r w:rsidRPr="003E2050">
              <w:rPr>
                <w:sz w:val="16"/>
                <w:szCs w:val="16"/>
              </w:rPr>
              <w:t xml:space="preserve">(b) </w:t>
            </w:r>
            <w:proofErr w:type="spellStart"/>
            <w:r w:rsidRPr="003E2050">
              <w:rPr>
                <w:sz w:val="16"/>
                <w:szCs w:val="16"/>
              </w:rPr>
              <w:t>in</w:t>
            </w:r>
            <w:proofErr w:type="spellEnd"/>
            <w:r w:rsidRPr="003E2050">
              <w:rPr>
                <w:sz w:val="16"/>
                <w:szCs w:val="16"/>
              </w:rPr>
              <w:t xml:space="preserve"> </w:t>
            </w:r>
            <w:proofErr w:type="spellStart"/>
            <w:r w:rsidRPr="003E2050">
              <w:rPr>
                <w:sz w:val="16"/>
                <w:szCs w:val="16"/>
              </w:rPr>
              <w:t>exceptional</w:t>
            </w:r>
            <w:proofErr w:type="spellEnd"/>
            <w:r w:rsidRPr="003E2050">
              <w:rPr>
                <w:sz w:val="16"/>
                <w:szCs w:val="16"/>
              </w:rPr>
              <w:t xml:space="preserve"> </w:t>
            </w:r>
            <w:proofErr w:type="spellStart"/>
            <w:r w:rsidRPr="003E2050">
              <w:rPr>
                <w:sz w:val="16"/>
                <w:szCs w:val="16"/>
              </w:rPr>
              <w:t>circumstances</w:t>
            </w:r>
            <w:proofErr w:type="spellEnd"/>
            <w:r w:rsidRPr="003E2050">
              <w:rPr>
                <w:sz w:val="16"/>
                <w:szCs w:val="16"/>
              </w:rPr>
              <w:t xml:space="preserve"> </w:t>
            </w:r>
            <w:proofErr w:type="spellStart"/>
            <w:r w:rsidRPr="003E2050">
              <w:rPr>
                <w:sz w:val="16"/>
                <w:szCs w:val="16"/>
              </w:rPr>
              <w:t>where</w:t>
            </w:r>
            <w:proofErr w:type="spellEnd"/>
            <w:r w:rsidRPr="003E2050">
              <w:rPr>
                <w:sz w:val="16"/>
                <w:szCs w:val="16"/>
              </w:rPr>
              <w:t xml:space="preserve"> </w:t>
            </w:r>
            <w:proofErr w:type="spellStart"/>
            <w:r w:rsidRPr="003E2050">
              <w:rPr>
                <w:sz w:val="16"/>
                <w:szCs w:val="16"/>
              </w:rPr>
              <w:t>it</w:t>
            </w:r>
            <w:proofErr w:type="spellEnd"/>
            <w:r w:rsidRPr="003E2050">
              <w:rPr>
                <w:sz w:val="16"/>
                <w:szCs w:val="16"/>
              </w:rPr>
              <w:t xml:space="preserve"> </w:t>
            </w:r>
            <w:proofErr w:type="spellStart"/>
            <w:r w:rsidRPr="003E2050">
              <w:rPr>
                <w:sz w:val="16"/>
                <w:szCs w:val="16"/>
              </w:rPr>
              <w:t>would</w:t>
            </w:r>
            <w:proofErr w:type="spellEnd"/>
            <w:r w:rsidRPr="003E2050">
              <w:rPr>
                <w:sz w:val="16"/>
                <w:szCs w:val="16"/>
              </w:rPr>
              <w:t xml:space="preserve"> </w:t>
            </w:r>
            <w:proofErr w:type="spellStart"/>
            <w:r w:rsidRPr="003E2050">
              <w:rPr>
                <w:sz w:val="16"/>
                <w:szCs w:val="16"/>
              </w:rPr>
              <w:t>be</w:t>
            </w:r>
            <w:proofErr w:type="spellEnd"/>
            <w:r w:rsidRPr="003E2050">
              <w:rPr>
                <w:sz w:val="16"/>
                <w:szCs w:val="16"/>
              </w:rPr>
              <w:t xml:space="preserve"> </w:t>
            </w:r>
            <w:proofErr w:type="spellStart"/>
            <w:r w:rsidRPr="003E2050">
              <w:rPr>
                <w:sz w:val="16"/>
                <w:szCs w:val="16"/>
              </w:rPr>
              <w:t>appropriate</w:t>
            </w:r>
            <w:proofErr w:type="spellEnd"/>
            <w:r w:rsidRPr="003E2050">
              <w:rPr>
                <w:sz w:val="16"/>
                <w:szCs w:val="16"/>
              </w:rPr>
              <w:t xml:space="preserve"> </w:t>
            </w:r>
            <w:proofErr w:type="spellStart"/>
            <w:r w:rsidRPr="003E2050">
              <w:rPr>
                <w:sz w:val="16"/>
                <w:szCs w:val="16"/>
              </w:rPr>
              <w:t>to</w:t>
            </w:r>
            <w:proofErr w:type="spellEnd"/>
            <w:r w:rsidRPr="003E2050">
              <w:rPr>
                <w:sz w:val="16"/>
                <w:szCs w:val="16"/>
              </w:rPr>
              <w:t xml:space="preserve"> </w:t>
            </w:r>
            <w:proofErr w:type="spellStart"/>
            <w:r w:rsidRPr="003E2050">
              <w:rPr>
                <w:sz w:val="16"/>
                <w:szCs w:val="16"/>
              </w:rPr>
              <w:t>do</w:t>
            </w:r>
            <w:proofErr w:type="spellEnd"/>
            <w:r w:rsidRPr="003E2050">
              <w:rPr>
                <w:sz w:val="16"/>
                <w:szCs w:val="16"/>
              </w:rPr>
              <w:t xml:space="preserve"> </w:t>
            </w:r>
            <w:proofErr w:type="spellStart"/>
            <w:r w:rsidRPr="003E2050">
              <w:rPr>
                <w:sz w:val="16"/>
                <w:szCs w:val="16"/>
              </w:rPr>
              <w:t>so</w:t>
            </w:r>
            <w:proofErr w:type="spellEnd"/>
            <w:r w:rsidRPr="003E2050">
              <w:rPr>
                <w:sz w:val="16"/>
                <w:szCs w:val="16"/>
              </w:rPr>
              <w:t xml:space="preserve">, </w:t>
            </w:r>
            <w:proofErr w:type="spellStart"/>
            <w:r w:rsidRPr="003E2050">
              <w:rPr>
                <w:sz w:val="16"/>
                <w:szCs w:val="16"/>
              </w:rPr>
              <w:t>outside</w:t>
            </w:r>
            <w:proofErr w:type="spellEnd"/>
            <w:r w:rsidRPr="003E2050">
              <w:rPr>
                <w:sz w:val="16"/>
                <w:szCs w:val="16"/>
              </w:rPr>
              <w:t xml:space="preserve"> </w:t>
            </w:r>
            <w:proofErr w:type="spellStart"/>
            <w:r w:rsidRPr="003E2050">
              <w:rPr>
                <w:sz w:val="16"/>
                <w:szCs w:val="16"/>
              </w:rPr>
              <w:t>the</w:t>
            </w:r>
            <w:proofErr w:type="spellEnd"/>
            <w:r w:rsidRPr="003E2050">
              <w:rPr>
                <w:sz w:val="16"/>
                <w:szCs w:val="16"/>
              </w:rPr>
              <w:t xml:space="preserve"> </w:t>
            </w:r>
            <w:proofErr w:type="spellStart"/>
            <w:r w:rsidRPr="003E2050">
              <w:rPr>
                <w:sz w:val="16"/>
                <w:szCs w:val="16"/>
              </w:rPr>
              <w:t>business</w:t>
            </w:r>
            <w:proofErr w:type="spellEnd"/>
            <w:r w:rsidRPr="003E2050">
              <w:rPr>
                <w:sz w:val="16"/>
                <w:szCs w:val="16"/>
              </w:rPr>
              <w:t xml:space="preserve"> </w:t>
            </w:r>
            <w:proofErr w:type="spellStart"/>
            <w:r w:rsidRPr="003E2050">
              <w:rPr>
                <w:sz w:val="16"/>
                <w:szCs w:val="16"/>
              </w:rPr>
              <w:t>hours</w:t>
            </w:r>
            <w:proofErr w:type="spellEnd"/>
            <w:r w:rsidRPr="003E2050">
              <w:rPr>
                <w:sz w:val="16"/>
                <w:szCs w:val="16"/>
              </w:rPr>
              <w:t xml:space="preserve"> </w:t>
            </w:r>
            <w:proofErr w:type="spellStart"/>
            <w:r w:rsidRPr="003E2050">
              <w:rPr>
                <w:sz w:val="16"/>
                <w:szCs w:val="16"/>
              </w:rPr>
              <w:t>of</w:t>
            </w:r>
            <w:proofErr w:type="spellEnd"/>
            <w:r w:rsidRPr="003E2050">
              <w:rPr>
                <w:sz w:val="16"/>
                <w:szCs w:val="16"/>
              </w:rPr>
              <w:t xml:space="preserve"> </w:t>
            </w:r>
            <w:proofErr w:type="spellStart"/>
            <w:r w:rsidRPr="003E2050">
              <w:rPr>
                <w:sz w:val="16"/>
                <w:szCs w:val="16"/>
              </w:rPr>
              <w:t>customs</w:t>
            </w:r>
            <w:proofErr w:type="spellEnd"/>
            <w:r w:rsidRPr="003E2050">
              <w:rPr>
                <w:sz w:val="16"/>
                <w:szCs w:val="16"/>
              </w:rPr>
              <w:t xml:space="preserve"> </w:t>
            </w:r>
            <w:proofErr w:type="spellStart"/>
            <w:r w:rsidRPr="003E2050">
              <w:rPr>
                <w:sz w:val="16"/>
                <w:szCs w:val="16"/>
              </w:rPr>
              <w:t>and</w:t>
            </w:r>
            <w:proofErr w:type="spellEnd"/>
            <w:r w:rsidRPr="003E2050">
              <w:rPr>
                <w:sz w:val="16"/>
                <w:szCs w:val="16"/>
              </w:rPr>
              <w:t xml:space="preserve"> </w:t>
            </w:r>
            <w:proofErr w:type="spellStart"/>
            <w:r w:rsidRPr="003E2050">
              <w:rPr>
                <w:sz w:val="16"/>
                <w:szCs w:val="16"/>
              </w:rPr>
              <w:t>other</w:t>
            </w:r>
            <w:proofErr w:type="spellEnd"/>
            <w:r w:rsidRPr="003E2050">
              <w:rPr>
                <w:sz w:val="16"/>
                <w:szCs w:val="16"/>
              </w:rPr>
              <w:t xml:space="preserve"> </w:t>
            </w:r>
            <w:proofErr w:type="spellStart"/>
            <w:r w:rsidRPr="003E2050">
              <w:rPr>
                <w:sz w:val="16"/>
                <w:szCs w:val="16"/>
              </w:rPr>
              <w:t>relevant</w:t>
            </w:r>
            <w:proofErr w:type="spellEnd"/>
            <w:r w:rsidRPr="003E2050">
              <w:rPr>
                <w:sz w:val="16"/>
                <w:szCs w:val="16"/>
              </w:rPr>
              <w:t xml:space="preserve"> </w:t>
            </w:r>
            <w:proofErr w:type="spellStart"/>
            <w:r w:rsidRPr="003E2050">
              <w:rPr>
                <w:sz w:val="16"/>
                <w:szCs w:val="16"/>
              </w:rPr>
              <w:t>authorities</w:t>
            </w:r>
            <w:proofErr w:type="spellEnd"/>
            <w:r w:rsidRPr="003E2050">
              <w:rPr>
                <w:sz w:val="16"/>
                <w:szCs w:val="16"/>
              </w:rPr>
              <w:t>.</w:t>
            </w:r>
          </w:p>
          <w:p w:rsidR="003E2050" w:rsidRPr="003E2050" w:rsidRDefault="003E2050" w:rsidP="003E2050">
            <w:pPr>
              <w:pStyle w:val="af3"/>
              <w:spacing w:before="0" w:beforeAutospacing="0" w:after="0" w:afterAutospacing="0"/>
            </w:pPr>
            <w:r w:rsidRPr="003E2050">
              <w:rPr>
                <w:sz w:val="16"/>
                <w:szCs w:val="16"/>
              </w:rPr>
              <w:t xml:space="preserve">9.2 </w:t>
            </w:r>
            <w:proofErr w:type="spellStart"/>
            <w:r w:rsidRPr="003E2050">
              <w:rPr>
                <w:sz w:val="16"/>
                <w:szCs w:val="16"/>
              </w:rPr>
              <w:t>Each</w:t>
            </w:r>
            <w:proofErr w:type="spellEnd"/>
            <w:r w:rsidRPr="003E2050">
              <w:rPr>
                <w:sz w:val="16"/>
                <w:szCs w:val="16"/>
              </w:rPr>
              <w:t xml:space="preserve"> </w:t>
            </w:r>
            <w:proofErr w:type="spellStart"/>
            <w:r w:rsidRPr="003E2050">
              <w:rPr>
                <w:sz w:val="16"/>
                <w:szCs w:val="16"/>
              </w:rPr>
              <w:t>Member</w:t>
            </w:r>
            <w:proofErr w:type="spellEnd"/>
            <w:r w:rsidRPr="003E2050">
              <w:rPr>
                <w:sz w:val="16"/>
                <w:szCs w:val="16"/>
              </w:rPr>
              <w:t xml:space="preserve"> </w:t>
            </w:r>
            <w:proofErr w:type="spellStart"/>
            <w:r w:rsidRPr="003E2050">
              <w:rPr>
                <w:sz w:val="16"/>
                <w:szCs w:val="16"/>
              </w:rPr>
              <w:t>shall</w:t>
            </w:r>
            <w:proofErr w:type="spellEnd"/>
            <w:r w:rsidRPr="003E2050">
              <w:rPr>
                <w:sz w:val="16"/>
                <w:szCs w:val="16"/>
              </w:rPr>
              <w:t xml:space="preserve"> </w:t>
            </w:r>
            <w:proofErr w:type="spellStart"/>
            <w:r w:rsidRPr="003E2050">
              <w:rPr>
                <w:sz w:val="16"/>
                <w:szCs w:val="16"/>
              </w:rPr>
              <w:t>give</w:t>
            </w:r>
            <w:proofErr w:type="spellEnd"/>
            <w:r w:rsidRPr="003E2050">
              <w:rPr>
                <w:sz w:val="16"/>
                <w:szCs w:val="16"/>
              </w:rPr>
              <w:t xml:space="preserve"> </w:t>
            </w:r>
            <w:proofErr w:type="spellStart"/>
            <w:r w:rsidRPr="003E2050">
              <w:rPr>
                <w:sz w:val="16"/>
                <w:szCs w:val="16"/>
              </w:rPr>
              <w:t>appropriate</w:t>
            </w:r>
            <w:proofErr w:type="spellEnd"/>
            <w:r w:rsidRPr="003E2050">
              <w:rPr>
                <w:sz w:val="16"/>
                <w:szCs w:val="16"/>
              </w:rPr>
              <w:t xml:space="preserve"> </w:t>
            </w:r>
            <w:proofErr w:type="spellStart"/>
            <w:r w:rsidRPr="003E2050">
              <w:rPr>
                <w:sz w:val="16"/>
                <w:szCs w:val="16"/>
              </w:rPr>
              <w:t>priority</w:t>
            </w:r>
            <w:proofErr w:type="spellEnd"/>
            <w:r w:rsidRPr="003E2050">
              <w:rPr>
                <w:sz w:val="16"/>
                <w:szCs w:val="16"/>
              </w:rPr>
              <w:t xml:space="preserve"> </w:t>
            </w:r>
            <w:proofErr w:type="spellStart"/>
            <w:r w:rsidRPr="003E2050">
              <w:rPr>
                <w:sz w:val="16"/>
                <w:szCs w:val="16"/>
              </w:rPr>
              <w:t>to</w:t>
            </w:r>
            <w:proofErr w:type="spellEnd"/>
            <w:r w:rsidRPr="003E2050">
              <w:rPr>
                <w:sz w:val="16"/>
                <w:szCs w:val="16"/>
              </w:rPr>
              <w:t xml:space="preserve"> </w:t>
            </w:r>
            <w:proofErr w:type="spellStart"/>
            <w:r w:rsidRPr="003E2050">
              <w:rPr>
                <w:sz w:val="16"/>
                <w:szCs w:val="16"/>
              </w:rPr>
              <w:t>perishable</w:t>
            </w:r>
            <w:proofErr w:type="spellEnd"/>
            <w:r w:rsidRPr="003E2050">
              <w:rPr>
                <w:sz w:val="16"/>
                <w:szCs w:val="16"/>
              </w:rPr>
              <w:t xml:space="preserve"> </w:t>
            </w:r>
            <w:proofErr w:type="spellStart"/>
            <w:r w:rsidRPr="003E2050">
              <w:rPr>
                <w:sz w:val="16"/>
                <w:szCs w:val="16"/>
              </w:rPr>
              <w:t>goods</w:t>
            </w:r>
            <w:proofErr w:type="spellEnd"/>
            <w:r w:rsidRPr="003E2050">
              <w:rPr>
                <w:sz w:val="16"/>
                <w:szCs w:val="16"/>
              </w:rPr>
              <w:t xml:space="preserve"> </w:t>
            </w:r>
            <w:proofErr w:type="spellStart"/>
            <w:r w:rsidRPr="003E2050">
              <w:rPr>
                <w:sz w:val="16"/>
                <w:szCs w:val="16"/>
              </w:rPr>
              <w:t>when</w:t>
            </w:r>
            <w:proofErr w:type="spellEnd"/>
            <w:r w:rsidRPr="003E2050">
              <w:rPr>
                <w:sz w:val="16"/>
                <w:szCs w:val="16"/>
              </w:rPr>
              <w:t xml:space="preserve"> </w:t>
            </w:r>
            <w:proofErr w:type="spellStart"/>
            <w:r w:rsidRPr="003E2050">
              <w:rPr>
                <w:sz w:val="16"/>
                <w:szCs w:val="16"/>
              </w:rPr>
              <w:t>scheduling</w:t>
            </w:r>
            <w:proofErr w:type="spellEnd"/>
            <w:r w:rsidRPr="003E2050">
              <w:rPr>
                <w:sz w:val="16"/>
                <w:szCs w:val="16"/>
              </w:rPr>
              <w:t xml:space="preserve"> </w:t>
            </w:r>
            <w:proofErr w:type="spellStart"/>
            <w:r w:rsidRPr="003E2050">
              <w:rPr>
                <w:sz w:val="16"/>
                <w:szCs w:val="16"/>
              </w:rPr>
              <w:t>any</w:t>
            </w:r>
            <w:proofErr w:type="spellEnd"/>
            <w:r w:rsidRPr="003E2050">
              <w:rPr>
                <w:sz w:val="16"/>
                <w:szCs w:val="16"/>
              </w:rPr>
              <w:t xml:space="preserve"> </w:t>
            </w:r>
            <w:proofErr w:type="spellStart"/>
            <w:r w:rsidRPr="003E2050">
              <w:rPr>
                <w:sz w:val="16"/>
                <w:szCs w:val="16"/>
              </w:rPr>
              <w:t>examinations</w:t>
            </w:r>
            <w:proofErr w:type="spellEnd"/>
            <w:r w:rsidRPr="003E2050">
              <w:rPr>
                <w:sz w:val="16"/>
                <w:szCs w:val="16"/>
              </w:rPr>
              <w:t xml:space="preserve"> </w:t>
            </w:r>
            <w:proofErr w:type="spellStart"/>
            <w:r w:rsidRPr="003E2050">
              <w:rPr>
                <w:sz w:val="16"/>
                <w:szCs w:val="16"/>
              </w:rPr>
              <w:t>that</w:t>
            </w:r>
            <w:proofErr w:type="spellEnd"/>
            <w:r w:rsidRPr="003E2050">
              <w:rPr>
                <w:sz w:val="16"/>
                <w:szCs w:val="16"/>
              </w:rPr>
              <w:t xml:space="preserve"> </w:t>
            </w:r>
            <w:proofErr w:type="spellStart"/>
            <w:r w:rsidRPr="003E2050">
              <w:rPr>
                <w:sz w:val="16"/>
                <w:szCs w:val="16"/>
              </w:rPr>
              <w:t>may</w:t>
            </w:r>
            <w:proofErr w:type="spellEnd"/>
            <w:r w:rsidRPr="003E2050">
              <w:rPr>
                <w:sz w:val="16"/>
                <w:szCs w:val="16"/>
              </w:rPr>
              <w:t xml:space="preserve"> </w:t>
            </w:r>
            <w:proofErr w:type="spellStart"/>
            <w:r w:rsidRPr="003E2050">
              <w:rPr>
                <w:sz w:val="16"/>
                <w:szCs w:val="16"/>
              </w:rPr>
              <w:t>be</w:t>
            </w:r>
            <w:proofErr w:type="spellEnd"/>
            <w:r w:rsidRPr="003E2050">
              <w:rPr>
                <w:sz w:val="16"/>
                <w:szCs w:val="16"/>
              </w:rPr>
              <w:t xml:space="preserve"> </w:t>
            </w:r>
            <w:proofErr w:type="spellStart"/>
            <w:r w:rsidRPr="003E2050">
              <w:rPr>
                <w:sz w:val="16"/>
                <w:szCs w:val="16"/>
              </w:rPr>
              <w:t>required</w:t>
            </w:r>
            <w:proofErr w:type="spellEnd"/>
            <w:r w:rsidRPr="003E2050">
              <w:rPr>
                <w:sz w:val="16"/>
                <w:szCs w:val="16"/>
              </w:rPr>
              <w:t>.</w:t>
            </w:r>
            <w:r w:rsidRPr="003A693D">
              <w:rPr>
                <w:rFonts w:eastAsiaTheme="minorEastAsia"/>
                <w:sz w:val="16"/>
                <w:szCs w:val="16"/>
                <w:lang w:val="ru-RU" w:eastAsia="zh-TW"/>
              </w:rPr>
              <w:t>”</w:t>
            </w:r>
          </w:p>
        </w:tc>
        <w:tc>
          <w:tcPr>
            <w:tcW w:w="1578" w:type="pct"/>
            <w:shd w:val="clear" w:color="auto" w:fill="auto"/>
          </w:tcPr>
          <w:p w:rsidR="003E2050" w:rsidRPr="003E2050" w:rsidRDefault="003E2050" w:rsidP="003E2050">
            <w:pPr>
              <w:jc w:val="left"/>
              <w:rPr>
                <w:rFonts w:ascii="Times New Roman" w:hAnsi="Times New Roman"/>
                <w:sz w:val="16"/>
                <w:szCs w:val="16"/>
                <w:lang w:val="en-US"/>
              </w:rPr>
            </w:pPr>
            <w:r>
              <w:rPr>
                <w:rFonts w:ascii="Times New Roman" w:hAnsi="Times New Roman"/>
                <w:sz w:val="16"/>
                <w:szCs w:val="16"/>
                <w:lang w:val="en-US"/>
              </w:rPr>
              <w:t>To be verified</w:t>
            </w:r>
          </w:p>
        </w:tc>
      </w:tr>
    </w:tbl>
    <w:p w:rsidR="003E2050" w:rsidRDefault="003E2050" w:rsidP="003E2050">
      <w:pPr>
        <w:spacing w:after="160" w:line="259" w:lineRule="auto"/>
        <w:jc w:val="left"/>
        <w:rPr>
          <w:rFonts w:ascii="Times New Roman" w:hAnsi="Times New Roman"/>
          <w:b/>
          <w:bCs/>
          <w:i/>
          <w:sz w:val="24"/>
          <w:lang w:val="ru-RU"/>
        </w:rPr>
      </w:pPr>
    </w:p>
    <w:p w:rsidR="003E2050" w:rsidRPr="00C663C7" w:rsidRDefault="003E2050" w:rsidP="003E2050">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3E2050" w:rsidRPr="00C663C7" w:rsidRDefault="003E2050" w:rsidP="003E2050">
      <w:pPr>
        <w:ind w:left="1800" w:hanging="1800"/>
        <w:rPr>
          <w:rFonts w:ascii="Times New Roman" w:eastAsia="Times New Roman" w:hAnsi="Times New Roman"/>
          <w:color w:val="000000"/>
          <w:sz w:val="22"/>
          <w:lang w:val="en-US" w:eastAsia="en-GB"/>
        </w:rPr>
      </w:pPr>
      <w:r w:rsidRPr="00C663C7">
        <w:rPr>
          <w:rFonts w:ascii="Times New Roman" w:hAnsi="Times New Roman"/>
          <w:b/>
          <w:bCs/>
          <w:sz w:val="22"/>
          <w:lang w:val="en-US"/>
        </w:rPr>
        <w:t>Gap analysis:</w:t>
      </w:r>
      <w:r w:rsidRPr="00C663C7">
        <w:rPr>
          <w:rFonts w:ascii="Times New Roman" w:eastAsia="Times New Roman" w:hAnsi="Times New Roman"/>
          <w:color w:val="000000"/>
          <w:sz w:val="24"/>
          <w:szCs w:val="24"/>
          <w:lang w:val="en-US" w:eastAsia="en-GB"/>
        </w:rPr>
        <w:t xml:space="preserve"> </w:t>
      </w:r>
    </w:p>
    <w:p w:rsidR="003E2050" w:rsidRPr="00C663C7" w:rsidRDefault="003E2050" w:rsidP="003E2050">
      <w:pPr>
        <w:ind w:left="1800" w:hanging="1800"/>
        <w:rPr>
          <w:rFonts w:ascii="Times New Roman" w:eastAsia="Times New Roman" w:hAnsi="Times New Roman"/>
          <w:color w:val="000000"/>
          <w:sz w:val="22"/>
          <w:lang w:val="en-US" w:eastAsia="en-GB"/>
        </w:rPr>
      </w:pPr>
    </w:p>
    <w:p w:rsidR="003E2050" w:rsidRPr="00C663C7" w:rsidRDefault="003E2050" w:rsidP="003E2050">
      <w:pPr>
        <w:rPr>
          <w:rFonts w:ascii="Times New Roman" w:eastAsia="Times New Roman" w:hAnsi="Times New Roman"/>
          <w:i/>
          <w:iCs/>
          <w:color w:val="000000"/>
          <w:sz w:val="22"/>
          <w:lang w:val="en-US" w:eastAsia="en-GB"/>
        </w:rPr>
      </w:pPr>
      <w:r w:rsidRPr="00C663C7">
        <w:rPr>
          <w:rFonts w:ascii="Times New Roman" w:eastAsia="Times New Roman" w:hAnsi="Times New Roman"/>
          <w:i/>
          <w:iCs/>
          <w:color w:val="000000"/>
          <w:sz w:val="22"/>
          <w:lang w:val="en-US" w:eastAsia="en-GB"/>
        </w:rPr>
        <w:t xml:space="preserve">Is the </w:t>
      </w:r>
      <w:r>
        <w:rPr>
          <w:rFonts w:ascii="Times New Roman" w:eastAsia="Times New Roman" w:hAnsi="Times New Roman"/>
          <w:i/>
          <w:iCs/>
          <w:color w:val="000000"/>
          <w:sz w:val="22"/>
          <w:lang w:val="en-US" w:eastAsia="en-GB"/>
        </w:rPr>
        <w:t>legal framework</w:t>
      </w:r>
      <w:r w:rsidRPr="00C663C7">
        <w:rPr>
          <w:rFonts w:ascii="Times New Roman" w:eastAsia="Times New Roman" w:hAnsi="Times New Roman"/>
          <w:i/>
          <w:iCs/>
          <w:color w:val="000000"/>
          <w:sz w:val="22"/>
          <w:lang w:val="en-US" w:eastAsia="en-GB"/>
        </w:rPr>
        <w:t xml:space="preserve"> already in place? </w:t>
      </w:r>
    </w:p>
    <w:p w:rsidR="003E2050" w:rsidRPr="00C663C7" w:rsidRDefault="003E2050" w:rsidP="003E2050">
      <w:pPr>
        <w:ind w:left="360" w:firstLine="720"/>
        <w:rPr>
          <w:rFonts w:ascii="Times New Roman" w:eastAsia="Times New Roman" w:hAnsi="Times New Roman"/>
          <w:i/>
          <w:iCs/>
          <w:color w:val="000000"/>
          <w:sz w:val="22"/>
          <w:lang w:val="en-US" w:eastAsia="en-GB"/>
        </w:rPr>
      </w:pPr>
    </w:p>
    <w:p w:rsidR="003E2050" w:rsidRPr="00C663C7" w:rsidRDefault="003E2050" w:rsidP="003E2050">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p>
    <w:p w:rsidR="003E2050" w:rsidRPr="00C663C7" w:rsidRDefault="003E2050" w:rsidP="003E2050">
      <w:pPr>
        <w:tabs>
          <w:tab w:val="left" w:pos="1038"/>
        </w:tabs>
        <w:ind w:left="1800" w:hanging="1800"/>
        <w:rPr>
          <w:rFonts w:ascii="Times New Roman" w:hAnsi="Times New Roman"/>
          <w:i/>
          <w:iCs/>
          <w:sz w:val="22"/>
          <w:lang w:val="en-US"/>
        </w:rPr>
      </w:pPr>
    </w:p>
    <w:p w:rsidR="003E2050" w:rsidRPr="00C663C7" w:rsidRDefault="003E2050" w:rsidP="003E2050">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is to be done? </w:t>
      </w:r>
    </w:p>
    <w:p w:rsidR="003E2050" w:rsidRPr="00C663C7" w:rsidRDefault="003E2050" w:rsidP="003E2050">
      <w:pPr>
        <w:tabs>
          <w:tab w:val="left" w:pos="1038"/>
        </w:tabs>
        <w:ind w:left="1800" w:hanging="1800"/>
        <w:rPr>
          <w:rFonts w:ascii="Times New Roman" w:hAnsi="Times New Roman"/>
          <w:i/>
          <w:iCs/>
          <w:sz w:val="22"/>
          <w:lang w:val="en-US"/>
        </w:rPr>
      </w:pPr>
    </w:p>
    <w:p w:rsidR="003E2050" w:rsidRPr="00C663C7" w:rsidRDefault="003E2050" w:rsidP="003E2050">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agency is responsible? </w:t>
      </w:r>
      <w:proofErr w:type="gramStart"/>
      <w:r w:rsidRPr="00C663C7">
        <w:rPr>
          <w:rFonts w:ascii="Times New Roman" w:hAnsi="Times New Roman"/>
          <w:i/>
          <w:iCs/>
          <w:sz w:val="22"/>
          <w:lang w:val="en-US"/>
        </w:rPr>
        <w:t>Customs, but others too?</w:t>
      </w:r>
      <w:proofErr w:type="gramEnd"/>
    </w:p>
    <w:p w:rsidR="003E2050" w:rsidRPr="00C663C7" w:rsidRDefault="003E2050" w:rsidP="003E2050">
      <w:pPr>
        <w:tabs>
          <w:tab w:val="left" w:pos="1038"/>
        </w:tabs>
        <w:ind w:left="1800" w:hanging="1800"/>
        <w:rPr>
          <w:rFonts w:ascii="Times New Roman" w:hAnsi="Times New Roman"/>
          <w:i/>
          <w:iCs/>
          <w:sz w:val="22"/>
          <w:lang w:val="en-US"/>
        </w:rPr>
      </w:pPr>
    </w:p>
    <w:p w:rsidR="003E2050" w:rsidRPr="00C663C7" w:rsidRDefault="003E2050" w:rsidP="003E2050">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Contact persons? </w:t>
      </w:r>
    </w:p>
    <w:p w:rsidR="003E2050" w:rsidRDefault="003E2050" w:rsidP="00550D72">
      <w:pPr>
        <w:spacing w:after="160" w:line="259" w:lineRule="auto"/>
        <w:jc w:val="left"/>
        <w:rPr>
          <w:rFonts w:ascii="Times New Roman" w:hAnsi="Times New Roman"/>
          <w:i/>
          <w:sz w:val="24"/>
          <w:szCs w:val="24"/>
          <w:lang w:val="en-US"/>
        </w:rPr>
      </w:pPr>
    </w:p>
    <w:p w:rsidR="003E2050" w:rsidRDefault="003E2050" w:rsidP="00550D72">
      <w:pPr>
        <w:spacing w:after="160" w:line="259" w:lineRule="auto"/>
        <w:jc w:val="left"/>
        <w:rPr>
          <w:rFonts w:ascii="Times New Roman" w:hAnsi="Times New Roman"/>
          <w:i/>
          <w:sz w:val="24"/>
          <w:szCs w:val="24"/>
          <w:lang w:val="en-US"/>
        </w:rPr>
      </w:pPr>
    </w:p>
    <w:p w:rsidR="003E2050" w:rsidRDefault="003E2050" w:rsidP="00550D72">
      <w:pPr>
        <w:spacing w:after="160" w:line="259" w:lineRule="auto"/>
        <w:jc w:val="left"/>
        <w:rPr>
          <w:rFonts w:ascii="Times New Roman" w:hAnsi="Times New Roman"/>
          <w:i/>
          <w:sz w:val="24"/>
          <w:szCs w:val="24"/>
          <w:lang w:val="en-US"/>
        </w:rPr>
      </w:pPr>
    </w:p>
    <w:p w:rsidR="003E2050" w:rsidRDefault="003E2050" w:rsidP="00550D72">
      <w:pPr>
        <w:spacing w:after="160" w:line="259" w:lineRule="auto"/>
        <w:jc w:val="left"/>
        <w:rPr>
          <w:rFonts w:ascii="Times New Roman" w:hAnsi="Times New Roman"/>
          <w:i/>
          <w:sz w:val="24"/>
          <w:szCs w:val="24"/>
          <w:lang w:val="en-US"/>
        </w:rPr>
      </w:pPr>
    </w:p>
    <w:p w:rsidR="003E2050" w:rsidRDefault="003E2050" w:rsidP="00550D72">
      <w:pPr>
        <w:spacing w:after="160" w:line="259" w:lineRule="auto"/>
        <w:jc w:val="left"/>
        <w:rPr>
          <w:rFonts w:ascii="Times New Roman" w:hAnsi="Times New Roman"/>
          <w:i/>
          <w:sz w:val="24"/>
          <w:szCs w:val="24"/>
          <w:lang w:val="en-US"/>
        </w:rPr>
      </w:pPr>
    </w:p>
    <w:p w:rsidR="003E2050" w:rsidRDefault="003E2050" w:rsidP="00550D72">
      <w:pPr>
        <w:spacing w:after="160" w:line="259" w:lineRule="auto"/>
        <w:jc w:val="left"/>
        <w:rPr>
          <w:rFonts w:ascii="Times New Roman" w:hAnsi="Times New Roman"/>
          <w:i/>
          <w:sz w:val="24"/>
          <w:szCs w:val="24"/>
          <w:lang w:val="en-US"/>
        </w:rPr>
      </w:pPr>
    </w:p>
    <w:p w:rsidR="003E2050" w:rsidRDefault="003E2050" w:rsidP="00550D72">
      <w:pPr>
        <w:spacing w:after="160" w:line="259" w:lineRule="auto"/>
        <w:jc w:val="left"/>
        <w:rPr>
          <w:rFonts w:ascii="Times New Roman" w:hAnsi="Times New Roman"/>
          <w:i/>
          <w:sz w:val="24"/>
          <w:szCs w:val="24"/>
          <w:lang w:val="en-US"/>
        </w:rPr>
      </w:pPr>
    </w:p>
    <w:p w:rsidR="003E2050" w:rsidRDefault="003E2050" w:rsidP="00550D72">
      <w:pPr>
        <w:spacing w:after="160" w:line="259" w:lineRule="auto"/>
        <w:jc w:val="left"/>
        <w:rPr>
          <w:rFonts w:ascii="Times New Roman" w:hAnsi="Times New Roman"/>
          <w:i/>
          <w:sz w:val="24"/>
          <w:szCs w:val="24"/>
          <w:lang w:val="en-US"/>
        </w:rPr>
      </w:pPr>
    </w:p>
    <w:p w:rsidR="003E2050" w:rsidRDefault="003E2050" w:rsidP="00550D72">
      <w:pPr>
        <w:spacing w:after="160" w:line="259" w:lineRule="auto"/>
        <w:jc w:val="left"/>
        <w:rPr>
          <w:rFonts w:ascii="Times New Roman" w:hAnsi="Times New Roman"/>
          <w:i/>
          <w:sz w:val="24"/>
          <w:szCs w:val="24"/>
          <w:lang w:val="en-US"/>
        </w:rPr>
      </w:pPr>
    </w:p>
    <w:p w:rsidR="003E2050" w:rsidRDefault="003E2050" w:rsidP="00550D72">
      <w:pPr>
        <w:spacing w:after="160" w:line="259" w:lineRule="auto"/>
        <w:jc w:val="left"/>
        <w:rPr>
          <w:rFonts w:ascii="Times New Roman" w:hAnsi="Times New Roman"/>
          <w:i/>
          <w:sz w:val="24"/>
          <w:szCs w:val="24"/>
          <w:lang w:val="en-US"/>
        </w:rPr>
      </w:pPr>
    </w:p>
    <w:p w:rsidR="003E2050" w:rsidRDefault="003E2050" w:rsidP="00550D72">
      <w:pPr>
        <w:spacing w:after="160" w:line="259" w:lineRule="auto"/>
        <w:jc w:val="left"/>
        <w:rPr>
          <w:rFonts w:ascii="Times New Roman" w:hAnsi="Times New Roman"/>
          <w:i/>
          <w:sz w:val="24"/>
          <w:szCs w:val="24"/>
          <w:lang w:val="en-US"/>
        </w:rPr>
      </w:pPr>
    </w:p>
    <w:p w:rsidR="003E2050" w:rsidRDefault="003E2050" w:rsidP="00550D72">
      <w:pPr>
        <w:spacing w:after="160" w:line="259" w:lineRule="auto"/>
        <w:jc w:val="left"/>
        <w:rPr>
          <w:rFonts w:ascii="Times New Roman" w:hAnsi="Times New Roman"/>
          <w:i/>
          <w:sz w:val="24"/>
          <w:szCs w:val="24"/>
          <w:lang w:val="en-US"/>
        </w:rPr>
      </w:pPr>
    </w:p>
    <w:p w:rsidR="003E2050" w:rsidRDefault="003E2050" w:rsidP="00550D72">
      <w:pPr>
        <w:spacing w:after="160" w:line="259" w:lineRule="auto"/>
        <w:jc w:val="left"/>
        <w:rPr>
          <w:rFonts w:ascii="Times New Roman" w:hAnsi="Times New Roman"/>
          <w:i/>
          <w:sz w:val="24"/>
          <w:szCs w:val="24"/>
          <w:lang w:val="en-US"/>
        </w:rPr>
      </w:pPr>
    </w:p>
    <w:p w:rsidR="003E2050" w:rsidRDefault="003E2050" w:rsidP="00550D72">
      <w:pPr>
        <w:spacing w:after="160" w:line="259" w:lineRule="auto"/>
        <w:jc w:val="left"/>
        <w:rPr>
          <w:rFonts w:ascii="Times New Roman" w:hAnsi="Times New Roman"/>
          <w:i/>
          <w:sz w:val="24"/>
          <w:szCs w:val="24"/>
          <w:lang w:val="en-US"/>
        </w:rPr>
      </w:pPr>
    </w:p>
    <w:p w:rsidR="00550D72" w:rsidRPr="00C663C7" w:rsidRDefault="00B8635D" w:rsidP="00550D72">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lastRenderedPageBreak/>
        <w:t>Article</w:t>
      </w:r>
      <w:r w:rsidR="00550D72" w:rsidRPr="00C663C7">
        <w:rPr>
          <w:rFonts w:ascii="Times New Roman" w:hAnsi="Times New Roman"/>
          <w:i/>
          <w:sz w:val="24"/>
          <w:szCs w:val="24"/>
          <w:lang w:val="en-US"/>
        </w:rPr>
        <w:t xml:space="preserve"> 10.1: </w:t>
      </w:r>
      <w:r w:rsidRPr="00C663C7">
        <w:rPr>
          <w:rFonts w:ascii="Times New Roman" w:hAnsi="Times New Roman"/>
          <w:i/>
          <w:sz w:val="24"/>
          <w:szCs w:val="24"/>
          <w:lang w:val="en-US"/>
        </w:rPr>
        <w:t>Formalities and documentation requirements</w:t>
      </w:r>
      <w:r w:rsidR="00550D72" w:rsidRPr="00C663C7">
        <w:rPr>
          <w:rFonts w:ascii="Times New Roman" w:hAnsi="Times New Roman"/>
          <w:sz w:val="22"/>
          <w:lang w:val="en-US"/>
        </w:rPr>
        <w:t xml:space="preserve"> </w:t>
      </w:r>
      <w:r w:rsidR="00550D72" w:rsidRPr="00C663C7">
        <w:rPr>
          <w:rFonts w:ascii="Times New Roman" w:hAnsi="Times New Roman"/>
          <w:i/>
          <w:sz w:val="22"/>
          <w:lang w:val="en-US"/>
        </w:rPr>
        <w:tab/>
      </w:r>
      <w:r w:rsidRPr="00C663C7">
        <w:rPr>
          <w:rFonts w:ascii="Times New Roman" w:hAnsi="Times New Roman"/>
          <w:i/>
          <w:sz w:val="24"/>
          <w:szCs w:val="24"/>
          <w:lang w:val="en-US"/>
        </w:rPr>
        <w:t>Category</w:t>
      </w:r>
      <w:r w:rsidR="00550D72" w:rsidRPr="00C663C7">
        <w:rPr>
          <w:rFonts w:ascii="Times New Roman" w:hAnsi="Times New Roman"/>
          <w:i/>
          <w:sz w:val="24"/>
          <w:szCs w:val="24"/>
          <w:lang w:val="en-US"/>
        </w:rPr>
        <w:t xml:space="preserve"> В</w:t>
      </w:r>
    </w:p>
    <w:p w:rsidR="00550D72" w:rsidRPr="00C663C7" w:rsidRDefault="00B8635D" w:rsidP="00550D72">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Proposed date of introduction</w:t>
      </w:r>
      <w:r w:rsidR="00550D72" w:rsidRPr="00C663C7">
        <w:rPr>
          <w:rFonts w:ascii="Times New Roman" w:hAnsi="Times New Roman"/>
          <w:i/>
          <w:sz w:val="24"/>
          <w:szCs w:val="24"/>
          <w:lang w:val="en-US"/>
        </w:rPr>
        <w:t xml:space="preserve">: </w:t>
      </w:r>
      <w:r w:rsidRPr="00C663C7">
        <w:rPr>
          <w:rFonts w:ascii="Times New Roman" w:hAnsi="Times New Roman"/>
          <w:i/>
          <w:sz w:val="24"/>
          <w:szCs w:val="24"/>
          <w:lang w:val="en-US"/>
        </w:rPr>
        <w:t xml:space="preserve">December </w:t>
      </w:r>
      <w:r w:rsidR="00550D72" w:rsidRPr="00C663C7">
        <w:rPr>
          <w:rFonts w:ascii="Times New Roman" w:hAnsi="Times New Roman"/>
          <w:i/>
          <w:sz w:val="24"/>
          <w:szCs w:val="24"/>
          <w:lang w:val="en-US"/>
        </w:rPr>
        <w:t>31</w:t>
      </w:r>
      <w:r w:rsidRPr="00C663C7">
        <w:rPr>
          <w:rFonts w:ascii="Times New Roman" w:hAnsi="Times New Roman"/>
          <w:i/>
          <w:sz w:val="24"/>
          <w:szCs w:val="24"/>
          <w:lang w:val="en-US"/>
        </w:rPr>
        <w:t>,</w:t>
      </w:r>
      <w:r w:rsidR="00550D72" w:rsidRPr="00C663C7">
        <w:rPr>
          <w:rFonts w:ascii="Times New Roman" w:hAnsi="Times New Roman"/>
          <w:i/>
          <w:sz w:val="24"/>
          <w:szCs w:val="24"/>
          <w:lang w:val="en-US"/>
        </w:rPr>
        <w:t xml:space="preserve"> 2020</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A50680" w:rsidRPr="00C663C7" w:rsidTr="00B900DC">
        <w:trPr>
          <w:trHeight w:val="243"/>
        </w:trPr>
        <w:tc>
          <w:tcPr>
            <w:tcW w:w="3422" w:type="pct"/>
            <w:shd w:val="clear" w:color="auto" w:fill="auto"/>
          </w:tcPr>
          <w:p w:rsidR="00A50680" w:rsidRPr="00C663C7" w:rsidRDefault="00A50680" w:rsidP="00A50680">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A50680" w:rsidRPr="00C663C7" w:rsidRDefault="00A50680" w:rsidP="00A50680">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550D72" w:rsidRPr="00C663C7" w:rsidTr="00B900DC">
        <w:trPr>
          <w:trHeight w:val="702"/>
        </w:trPr>
        <w:tc>
          <w:tcPr>
            <w:tcW w:w="3422" w:type="pct"/>
            <w:shd w:val="clear" w:color="auto" w:fill="auto"/>
          </w:tcPr>
          <w:p w:rsidR="00550D72" w:rsidRPr="00C663C7" w:rsidRDefault="00550D72" w:rsidP="00550D72">
            <w:pPr>
              <w:rPr>
                <w:rFonts w:ascii="Times New Roman" w:hAnsi="Times New Roman"/>
                <w:sz w:val="16"/>
                <w:szCs w:val="16"/>
                <w:lang w:val="en-US"/>
              </w:rPr>
            </w:pPr>
            <w:r w:rsidRPr="00C663C7">
              <w:rPr>
                <w:rFonts w:ascii="Times New Roman" w:eastAsiaTheme="minorEastAsia" w:hAnsi="Times New Roman"/>
                <w:sz w:val="16"/>
                <w:szCs w:val="16"/>
                <w:lang w:val="en-US" w:eastAsia="zh-TW"/>
              </w:rPr>
              <w:t>“</w:t>
            </w:r>
            <w:r w:rsidRPr="00C663C7">
              <w:rPr>
                <w:rFonts w:ascii="Times New Roman" w:hAnsi="Times New Roman"/>
                <w:sz w:val="16"/>
                <w:szCs w:val="16"/>
                <w:lang w:val="en-US"/>
              </w:rPr>
              <w:t xml:space="preserve">1.1 </w:t>
            </w:r>
            <w:r w:rsidR="00A50680" w:rsidRPr="00C663C7">
              <w:rPr>
                <w:rFonts w:ascii="Times New Roman" w:hAnsi="Times New Roman"/>
                <w:sz w:val="16"/>
                <w:szCs w:val="16"/>
                <w:lang w:val="en-US"/>
              </w:rPr>
              <w:t>With a view to minimizing the incidence and complexity of import, export, and transit formalities and to decreasing and simplifying import, export, and transit documentation requirements and taking into account the legitimate policy objectives and other factors such as changed circumstances, relevant new information, business practices, availability of techniques and technology, international best practices, and inputs from interested parties, each Member shall review such formalities and documentation requirements and, based on the results of the review, ensure, as appropriate, that such formalities and documentation requirements are</w:t>
            </w:r>
            <w:r w:rsidRPr="00C663C7">
              <w:rPr>
                <w:rFonts w:ascii="Times New Roman" w:hAnsi="Times New Roman"/>
                <w:sz w:val="16"/>
                <w:szCs w:val="16"/>
                <w:lang w:val="en-US"/>
              </w:rPr>
              <w:t>:</w:t>
            </w:r>
          </w:p>
          <w:p w:rsidR="00A50680" w:rsidRPr="00C663C7" w:rsidRDefault="00A50680" w:rsidP="003D5392">
            <w:pPr>
              <w:pStyle w:val="af3"/>
              <w:spacing w:before="0" w:beforeAutospacing="0" w:after="0" w:afterAutospacing="0"/>
              <w:ind w:left="567"/>
              <w:rPr>
                <w:sz w:val="16"/>
                <w:szCs w:val="16"/>
                <w:lang w:val="en-US"/>
              </w:rPr>
            </w:pPr>
            <w:r w:rsidRPr="00C663C7">
              <w:rPr>
                <w:sz w:val="16"/>
                <w:szCs w:val="16"/>
                <w:lang w:val="en-US"/>
              </w:rPr>
              <w:t>(a) adopted and/or applied with a view to a rapid release and clearance of goods, particularly perishable goods;</w:t>
            </w:r>
          </w:p>
          <w:p w:rsidR="00A50680" w:rsidRPr="00C663C7" w:rsidRDefault="00A50680" w:rsidP="003D5392">
            <w:pPr>
              <w:pStyle w:val="af3"/>
              <w:spacing w:before="0" w:beforeAutospacing="0" w:after="0" w:afterAutospacing="0"/>
              <w:ind w:left="567"/>
              <w:rPr>
                <w:sz w:val="16"/>
                <w:szCs w:val="16"/>
                <w:lang w:val="en-US"/>
              </w:rPr>
            </w:pPr>
            <w:r w:rsidRPr="00C663C7">
              <w:rPr>
                <w:sz w:val="16"/>
                <w:szCs w:val="16"/>
                <w:lang w:val="en-US"/>
              </w:rPr>
              <w:t>(b) adopted and/or applied in a manner that aims at reducing the time and cost of compliance for traders and operators;</w:t>
            </w:r>
          </w:p>
          <w:p w:rsidR="00A50680" w:rsidRPr="00C663C7" w:rsidRDefault="00A50680" w:rsidP="003D5392">
            <w:pPr>
              <w:pStyle w:val="af3"/>
              <w:spacing w:before="0" w:beforeAutospacing="0" w:after="0" w:afterAutospacing="0"/>
              <w:ind w:left="567"/>
              <w:rPr>
                <w:sz w:val="16"/>
                <w:szCs w:val="16"/>
                <w:lang w:val="en-US"/>
              </w:rPr>
            </w:pPr>
            <w:r w:rsidRPr="00C663C7">
              <w:rPr>
                <w:sz w:val="16"/>
                <w:szCs w:val="16"/>
                <w:lang w:val="en-US"/>
              </w:rPr>
              <w:t>(c) the least trade restrictive measure chosen where two or more alternative measures are reasonably available for fulfilling the policy objective or objectives in question; and</w:t>
            </w:r>
          </w:p>
          <w:p w:rsidR="00550D72" w:rsidRPr="00C663C7" w:rsidRDefault="00A50680" w:rsidP="003D5392">
            <w:pPr>
              <w:pStyle w:val="af3"/>
              <w:spacing w:before="0" w:beforeAutospacing="0" w:after="0" w:afterAutospacing="0"/>
              <w:ind w:left="567"/>
              <w:rPr>
                <w:lang w:val="en-US"/>
              </w:rPr>
            </w:pPr>
            <w:r w:rsidRPr="00C663C7">
              <w:rPr>
                <w:sz w:val="16"/>
                <w:szCs w:val="16"/>
                <w:lang w:val="en-US"/>
              </w:rPr>
              <w:t xml:space="preserve">(d) </w:t>
            </w:r>
            <w:proofErr w:type="gramStart"/>
            <w:r w:rsidRPr="00C663C7">
              <w:rPr>
                <w:sz w:val="16"/>
                <w:szCs w:val="16"/>
                <w:lang w:val="en-US"/>
              </w:rPr>
              <w:t>not</w:t>
            </w:r>
            <w:proofErr w:type="gramEnd"/>
            <w:r w:rsidRPr="00C663C7">
              <w:rPr>
                <w:sz w:val="16"/>
                <w:szCs w:val="16"/>
                <w:lang w:val="en-US"/>
              </w:rPr>
              <w:t xml:space="preserve"> maintained, including parts thereof, if no longer required</w:t>
            </w:r>
            <w:r w:rsidR="00550D72" w:rsidRPr="00C663C7">
              <w:rPr>
                <w:sz w:val="16"/>
                <w:szCs w:val="16"/>
                <w:lang w:val="en-US"/>
              </w:rPr>
              <w:t>.</w:t>
            </w:r>
            <w:r w:rsidR="00550D72" w:rsidRPr="00C663C7">
              <w:rPr>
                <w:rFonts w:eastAsiaTheme="minorEastAsia"/>
                <w:sz w:val="16"/>
                <w:szCs w:val="16"/>
                <w:lang w:val="en-US" w:eastAsia="zh-TW"/>
              </w:rPr>
              <w:t>”</w:t>
            </w:r>
          </w:p>
        </w:tc>
        <w:tc>
          <w:tcPr>
            <w:tcW w:w="1578" w:type="pct"/>
            <w:shd w:val="clear" w:color="auto" w:fill="auto"/>
          </w:tcPr>
          <w:p w:rsidR="00550D72" w:rsidRDefault="003D5392" w:rsidP="003D5392">
            <w:pPr>
              <w:jc w:val="left"/>
              <w:rPr>
                <w:rFonts w:ascii="Times New Roman" w:eastAsia="Times New Roman" w:hAnsi="Times New Roman"/>
                <w:color w:val="000000"/>
                <w:sz w:val="16"/>
                <w:szCs w:val="16"/>
                <w:lang w:val="en-US" w:eastAsia="en-GB"/>
              </w:rPr>
            </w:pPr>
            <w:r w:rsidRPr="00C663C7">
              <w:rPr>
                <w:rFonts w:ascii="Times New Roman" w:eastAsia="Times New Roman" w:hAnsi="Times New Roman"/>
                <w:color w:val="000000"/>
                <w:sz w:val="16"/>
                <w:szCs w:val="16"/>
                <w:lang w:val="en-US" w:eastAsia="en-GB"/>
              </w:rPr>
              <w:t>This is a rather complicated process – analysis and simplification of documentation processes are required, as well as data harmonization, to simplify the procedures</w:t>
            </w:r>
            <w:r w:rsidR="00C04BE1" w:rsidRPr="00C663C7">
              <w:rPr>
                <w:rFonts w:ascii="Times New Roman" w:eastAsia="Times New Roman" w:hAnsi="Times New Roman"/>
                <w:color w:val="000000"/>
                <w:sz w:val="16"/>
                <w:szCs w:val="16"/>
                <w:lang w:val="en-US" w:eastAsia="en-GB"/>
              </w:rPr>
              <w:t>.</w:t>
            </w:r>
          </w:p>
          <w:p w:rsidR="00181B96" w:rsidRDefault="00181B96" w:rsidP="003D5392">
            <w:pPr>
              <w:jc w:val="left"/>
              <w:rPr>
                <w:rFonts w:ascii="Times New Roman" w:eastAsia="Times New Roman" w:hAnsi="Times New Roman"/>
                <w:color w:val="000000"/>
                <w:sz w:val="16"/>
                <w:szCs w:val="16"/>
                <w:lang w:val="en-US" w:eastAsia="en-GB"/>
              </w:rPr>
            </w:pPr>
          </w:p>
          <w:p w:rsidR="00181B96" w:rsidRPr="00C663C7" w:rsidRDefault="00181B96" w:rsidP="003D5392">
            <w:pPr>
              <w:jc w:val="left"/>
              <w:rPr>
                <w:rFonts w:ascii="Times New Roman" w:hAnsi="Times New Roman"/>
                <w:sz w:val="16"/>
                <w:szCs w:val="16"/>
                <w:lang w:val="en-US"/>
              </w:rPr>
            </w:pPr>
            <w:r>
              <w:rPr>
                <w:rFonts w:ascii="Times New Roman" w:eastAsia="Times New Roman" w:hAnsi="Times New Roman"/>
                <w:color w:val="000000"/>
                <w:sz w:val="16"/>
                <w:szCs w:val="16"/>
                <w:lang w:val="en-US" w:eastAsia="en-GB"/>
              </w:rPr>
              <w:t>This provision covers both the customs, and other controlling bodies.</w:t>
            </w:r>
          </w:p>
        </w:tc>
      </w:tr>
    </w:tbl>
    <w:p w:rsidR="00550D72" w:rsidRPr="00C663C7" w:rsidRDefault="00550D72" w:rsidP="00550D72">
      <w:pPr>
        <w:spacing w:after="160" w:line="259" w:lineRule="auto"/>
        <w:jc w:val="left"/>
        <w:rPr>
          <w:rFonts w:ascii="Times New Roman" w:hAnsi="Times New Roman"/>
          <w:b/>
          <w:bCs/>
          <w:i/>
          <w:sz w:val="24"/>
          <w:lang w:val="en-US"/>
        </w:rPr>
      </w:pPr>
    </w:p>
    <w:p w:rsidR="003D5392" w:rsidRPr="00C663C7" w:rsidRDefault="003D5392" w:rsidP="003D5392">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C04BE1" w:rsidRPr="00C663C7" w:rsidRDefault="003D5392" w:rsidP="003D5392">
      <w:pPr>
        <w:rPr>
          <w:rFonts w:ascii="Times New Roman" w:eastAsia="Times New Roman" w:hAnsi="Times New Roman"/>
          <w:color w:val="000000"/>
          <w:sz w:val="22"/>
          <w:lang w:val="en-US" w:eastAsia="en-GB"/>
        </w:rPr>
      </w:pPr>
      <w:r w:rsidRPr="00C663C7">
        <w:rPr>
          <w:rFonts w:ascii="Times New Roman" w:hAnsi="Times New Roman"/>
          <w:b/>
          <w:bCs/>
          <w:sz w:val="22"/>
          <w:lang w:val="en-US"/>
        </w:rPr>
        <w:t>Gap analysis</w:t>
      </w:r>
      <w:r w:rsidR="00550D72" w:rsidRPr="00C663C7">
        <w:rPr>
          <w:rFonts w:ascii="Times New Roman" w:hAnsi="Times New Roman"/>
          <w:b/>
          <w:bCs/>
          <w:sz w:val="22"/>
          <w:lang w:val="en-US"/>
        </w:rPr>
        <w:t>:</w:t>
      </w:r>
      <w:r w:rsidR="00550D72" w:rsidRPr="00C663C7">
        <w:rPr>
          <w:rFonts w:ascii="Times New Roman" w:eastAsia="Times New Roman" w:hAnsi="Times New Roman"/>
          <w:color w:val="000000"/>
          <w:sz w:val="22"/>
          <w:lang w:val="en-US" w:eastAsia="en-GB"/>
        </w:rPr>
        <w:t xml:space="preserve"> </w:t>
      </w:r>
      <w:proofErr w:type="gramStart"/>
      <w:r w:rsidRPr="00C663C7">
        <w:rPr>
          <w:rFonts w:ascii="Times New Roman" w:eastAsia="Times New Roman" w:hAnsi="Times New Roman"/>
          <w:color w:val="000000"/>
          <w:sz w:val="22"/>
          <w:lang w:val="en-US" w:eastAsia="en-GB"/>
        </w:rPr>
        <w:t>analysis, simplification of business documentation process and data harmonization are</w:t>
      </w:r>
      <w:proofErr w:type="gramEnd"/>
      <w:r w:rsidRPr="00C663C7">
        <w:rPr>
          <w:rFonts w:ascii="Times New Roman" w:eastAsia="Times New Roman" w:hAnsi="Times New Roman"/>
          <w:color w:val="000000"/>
          <w:sz w:val="22"/>
          <w:lang w:val="en-US" w:eastAsia="en-GB"/>
        </w:rPr>
        <w:t xml:space="preserve"> required. International assistance will be needed in two areas</w:t>
      </w:r>
      <w:r w:rsidR="00C04BE1"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 xml:space="preserve">Maybe it should be </w:t>
      </w:r>
      <w:r w:rsidR="00C663C7">
        <w:rPr>
          <w:rFonts w:ascii="Times New Roman" w:eastAsia="Times New Roman" w:hAnsi="Times New Roman"/>
          <w:color w:val="000000"/>
          <w:sz w:val="22"/>
          <w:lang w:val="en-US" w:eastAsia="en-GB"/>
        </w:rPr>
        <w:t>moved</w:t>
      </w:r>
      <w:r w:rsidRPr="00C663C7">
        <w:rPr>
          <w:rFonts w:ascii="Times New Roman" w:eastAsia="Times New Roman" w:hAnsi="Times New Roman"/>
          <w:color w:val="000000"/>
          <w:sz w:val="22"/>
          <w:lang w:val="en-US" w:eastAsia="en-GB"/>
        </w:rPr>
        <w:t xml:space="preserve"> to C</w:t>
      </w:r>
      <w:r w:rsidR="00C04BE1" w:rsidRPr="00C663C7">
        <w:rPr>
          <w:rFonts w:ascii="Times New Roman" w:eastAsia="Times New Roman" w:hAnsi="Times New Roman"/>
          <w:color w:val="000000"/>
          <w:sz w:val="22"/>
          <w:lang w:val="en-US" w:eastAsia="en-GB"/>
        </w:rPr>
        <w:t xml:space="preserve">? </w:t>
      </w:r>
    </w:p>
    <w:p w:rsidR="00550D72" w:rsidRPr="00C663C7" w:rsidRDefault="00550D72" w:rsidP="00550D72">
      <w:pPr>
        <w:ind w:left="1800" w:hanging="1800"/>
        <w:rPr>
          <w:rFonts w:ascii="Times New Roman" w:hAnsi="Times New Roman"/>
          <w:b/>
          <w:bCs/>
          <w:sz w:val="22"/>
          <w:lang w:val="en-US"/>
        </w:rPr>
      </w:pPr>
    </w:p>
    <w:p w:rsidR="00550D72" w:rsidRPr="00C663C7" w:rsidRDefault="00550D72" w:rsidP="00550D72">
      <w:pPr>
        <w:ind w:left="1800" w:hanging="1800"/>
        <w:rPr>
          <w:rFonts w:ascii="Times New Roman" w:eastAsia="Times New Roman" w:hAnsi="Times New Roman"/>
          <w:color w:val="000000"/>
          <w:sz w:val="22"/>
          <w:lang w:val="en-US" w:eastAsia="en-GB"/>
        </w:rPr>
      </w:pPr>
    </w:p>
    <w:p w:rsidR="00550D72" w:rsidRPr="00C663C7" w:rsidRDefault="003D5392" w:rsidP="00550D72">
      <w:pPr>
        <w:tabs>
          <w:tab w:val="left" w:pos="1038"/>
        </w:tabs>
        <w:ind w:left="1800" w:hanging="1800"/>
        <w:rPr>
          <w:rFonts w:ascii="Times New Roman" w:hAnsi="Times New Roman"/>
          <w:b/>
          <w:sz w:val="24"/>
          <w:szCs w:val="24"/>
          <w:lang w:val="en-US"/>
        </w:rPr>
      </w:pPr>
      <w:r w:rsidRPr="00C663C7">
        <w:rPr>
          <w:rFonts w:ascii="Times New Roman" w:hAnsi="Times New Roman"/>
          <w:b/>
          <w:sz w:val="22"/>
          <w:lang w:val="en-US"/>
        </w:rPr>
        <w:t>Planning actions to eliminate gaps</w:t>
      </w:r>
      <w:r w:rsidRPr="00C663C7">
        <w:rPr>
          <w:rFonts w:ascii="Times New Roman" w:hAnsi="Times New Roman"/>
          <w:bCs/>
          <w:sz w:val="22"/>
          <w:lang w:val="en-US"/>
        </w:rPr>
        <w:t xml:space="preserve"> (to be included in the action plan</w:t>
      </w:r>
      <w:r w:rsidRPr="00C663C7">
        <w:rPr>
          <w:rFonts w:ascii="Times New Roman" w:hAnsi="Times New Roman"/>
          <w:bCs/>
          <w:sz w:val="24"/>
          <w:szCs w:val="24"/>
          <w:lang w:val="en-US"/>
        </w:rPr>
        <w:t>)</w:t>
      </w:r>
    </w:p>
    <w:p w:rsidR="00550D72" w:rsidRPr="00C663C7" w:rsidRDefault="00550D72" w:rsidP="00550D72">
      <w:pPr>
        <w:tabs>
          <w:tab w:val="left" w:pos="1038"/>
        </w:tabs>
        <w:ind w:left="1800" w:hanging="1800"/>
        <w:rPr>
          <w:rFonts w:ascii="Times New Roman" w:hAnsi="Times New Roman"/>
          <w:b/>
          <w:sz w:val="22"/>
          <w:lang w:val="en-US"/>
        </w:rPr>
      </w:pPr>
    </w:p>
    <w:p w:rsidR="003D5392" w:rsidRPr="00C663C7" w:rsidRDefault="003D5392" w:rsidP="003D5392">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p>
    <w:p w:rsidR="003D5392" w:rsidRPr="00C663C7" w:rsidRDefault="003D5392" w:rsidP="003D5392">
      <w:pPr>
        <w:tabs>
          <w:tab w:val="left" w:pos="1038"/>
        </w:tabs>
        <w:ind w:left="1800" w:hanging="1800"/>
        <w:rPr>
          <w:rFonts w:ascii="Times New Roman" w:hAnsi="Times New Roman"/>
          <w:i/>
          <w:iCs/>
          <w:sz w:val="22"/>
          <w:lang w:val="en-US"/>
        </w:rPr>
      </w:pPr>
    </w:p>
    <w:p w:rsidR="003D5392" w:rsidRPr="00C663C7" w:rsidRDefault="003D5392" w:rsidP="003D5392">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is to be done?</w:t>
      </w:r>
    </w:p>
    <w:p w:rsidR="003D5392" w:rsidRPr="00C663C7" w:rsidRDefault="003D5392" w:rsidP="003D5392">
      <w:pPr>
        <w:tabs>
          <w:tab w:val="left" w:pos="1038"/>
        </w:tabs>
        <w:ind w:left="1800" w:hanging="1800"/>
        <w:rPr>
          <w:rFonts w:ascii="Times New Roman" w:hAnsi="Times New Roman"/>
          <w:i/>
          <w:iCs/>
          <w:sz w:val="22"/>
          <w:lang w:val="en-US"/>
        </w:rPr>
      </w:pPr>
    </w:p>
    <w:p w:rsidR="003D5392" w:rsidRPr="00C663C7" w:rsidRDefault="003D5392" w:rsidP="003D5392">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agency is responsible? </w:t>
      </w:r>
    </w:p>
    <w:p w:rsidR="003D5392" w:rsidRPr="00C663C7" w:rsidRDefault="003D5392" w:rsidP="003D5392">
      <w:pPr>
        <w:tabs>
          <w:tab w:val="left" w:pos="1038"/>
        </w:tabs>
        <w:ind w:left="1800" w:hanging="1800"/>
        <w:rPr>
          <w:rFonts w:ascii="Times New Roman" w:hAnsi="Times New Roman"/>
          <w:i/>
          <w:iCs/>
          <w:sz w:val="22"/>
          <w:lang w:val="en-US"/>
        </w:rPr>
      </w:pPr>
    </w:p>
    <w:p w:rsidR="00550D72" w:rsidRPr="00C663C7" w:rsidRDefault="003D5392" w:rsidP="003D5392">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Contact persons?</w:t>
      </w:r>
      <w:r w:rsidR="00550D72" w:rsidRPr="00C663C7">
        <w:rPr>
          <w:rFonts w:ascii="Times New Roman" w:hAnsi="Times New Roman"/>
          <w:i/>
          <w:iCs/>
          <w:sz w:val="22"/>
          <w:lang w:val="en-US"/>
        </w:rPr>
        <w:t xml:space="preserve"> </w:t>
      </w:r>
    </w:p>
    <w:p w:rsidR="00550D72" w:rsidRPr="00C663C7" w:rsidRDefault="00550D72" w:rsidP="00550D72">
      <w:pPr>
        <w:tabs>
          <w:tab w:val="left" w:pos="1038"/>
        </w:tabs>
        <w:ind w:left="1800" w:hanging="1800"/>
        <w:rPr>
          <w:rFonts w:ascii="Times New Roman" w:hAnsi="Times New Roman"/>
          <w:b/>
          <w:bCs/>
          <w:sz w:val="22"/>
          <w:lang w:val="en-US"/>
        </w:rPr>
      </w:pPr>
    </w:p>
    <w:p w:rsidR="00550D72" w:rsidRPr="00C663C7" w:rsidRDefault="003D5392" w:rsidP="00550D72">
      <w:pPr>
        <w:tabs>
          <w:tab w:val="left" w:pos="1038"/>
        </w:tabs>
        <w:jc w:val="left"/>
        <w:rPr>
          <w:rFonts w:ascii="Times New Roman" w:hAnsi="Times New Roman"/>
          <w:b/>
          <w:bCs/>
          <w:iCs/>
          <w:sz w:val="22"/>
          <w:lang w:val="en-US"/>
        </w:rPr>
      </w:pPr>
      <w:r w:rsidRPr="00C663C7">
        <w:rPr>
          <w:rFonts w:ascii="Times New Roman" w:hAnsi="Times New Roman"/>
          <w:sz w:val="22"/>
          <w:lang w:val="en-US"/>
        </w:rPr>
        <w:t>Several Ukrainian government ministries and agencies have specific roles in gathering and control of information and documents</w:t>
      </w:r>
      <w:r w:rsidR="00395328" w:rsidRPr="00C663C7">
        <w:rPr>
          <w:rFonts w:ascii="Times New Roman" w:hAnsi="Times New Roman"/>
          <w:iCs/>
          <w:sz w:val="22"/>
          <w:lang w:val="en-US"/>
        </w:rPr>
        <w:t>, and should be involved in the documentation simplification process</w:t>
      </w:r>
      <w:r w:rsidR="00550D72" w:rsidRPr="00C663C7">
        <w:rPr>
          <w:rFonts w:ascii="Times New Roman" w:hAnsi="Times New Roman"/>
          <w:iCs/>
          <w:sz w:val="22"/>
          <w:lang w:val="en-US"/>
        </w:rPr>
        <w:t xml:space="preserve">. </w:t>
      </w:r>
      <w:r w:rsidR="00395328" w:rsidRPr="00C663C7">
        <w:rPr>
          <w:rFonts w:ascii="Times New Roman" w:hAnsi="Times New Roman"/>
          <w:iCs/>
          <w:sz w:val="22"/>
          <w:lang w:val="en-US"/>
        </w:rPr>
        <w:t>Which ones</w:t>
      </w:r>
      <w:r w:rsidR="00550D72" w:rsidRPr="00C663C7">
        <w:rPr>
          <w:rFonts w:ascii="Times New Roman" w:hAnsi="Times New Roman"/>
          <w:iCs/>
          <w:sz w:val="22"/>
          <w:lang w:val="en-US"/>
        </w:rPr>
        <w:t>?</w:t>
      </w:r>
    </w:p>
    <w:p w:rsidR="00550D72" w:rsidRPr="00C663C7" w:rsidRDefault="00550D72" w:rsidP="00550D72">
      <w:pPr>
        <w:tabs>
          <w:tab w:val="left" w:pos="1038"/>
        </w:tabs>
        <w:ind w:left="1800" w:hanging="1800"/>
        <w:rPr>
          <w:rFonts w:ascii="Times New Roman" w:hAnsi="Times New Roman"/>
          <w:b/>
          <w:bCs/>
          <w:sz w:val="22"/>
          <w:lang w:val="en-US"/>
        </w:rPr>
      </w:pPr>
    </w:p>
    <w:p w:rsidR="00395328" w:rsidRPr="00C663C7" w:rsidRDefault="00395328" w:rsidP="00395328">
      <w:pPr>
        <w:ind w:left="1800" w:hanging="1800"/>
        <w:rPr>
          <w:rFonts w:ascii="Times New Roman" w:hAnsi="Times New Roman"/>
          <w:iCs/>
          <w:sz w:val="22"/>
          <w:lang w:val="en-US"/>
        </w:rPr>
      </w:pPr>
      <w:r w:rsidRPr="00C663C7">
        <w:rPr>
          <w:rFonts w:ascii="Times New Roman" w:hAnsi="Times New Roman"/>
          <w:iCs/>
          <w:sz w:val="22"/>
          <w:lang w:val="en-US"/>
        </w:rPr>
        <w:t xml:space="preserve">Customs: </w:t>
      </w:r>
    </w:p>
    <w:p w:rsidR="00395328" w:rsidRPr="00C663C7" w:rsidRDefault="00395328" w:rsidP="00395328">
      <w:pPr>
        <w:rPr>
          <w:rFonts w:ascii="Times New Roman" w:hAnsi="Times New Roman"/>
          <w:iCs/>
          <w:sz w:val="22"/>
          <w:lang w:val="en-US"/>
        </w:rPr>
      </w:pPr>
      <w:r w:rsidRPr="00C663C7">
        <w:rPr>
          <w:rFonts w:ascii="Times New Roman" w:hAnsi="Times New Roman"/>
          <w:iCs/>
          <w:sz w:val="22"/>
          <w:lang w:val="en-US"/>
        </w:rPr>
        <w:t>Ministry of Economic Development and Trade:</w:t>
      </w:r>
    </w:p>
    <w:p w:rsidR="00395328" w:rsidRPr="00C663C7" w:rsidRDefault="00395328" w:rsidP="00395328">
      <w:pPr>
        <w:rPr>
          <w:rFonts w:ascii="Times New Roman" w:hAnsi="Times New Roman"/>
          <w:iCs/>
          <w:sz w:val="22"/>
          <w:lang w:val="en-US"/>
        </w:rPr>
      </w:pPr>
      <w:r w:rsidRPr="00C663C7">
        <w:rPr>
          <w:rFonts w:ascii="Times New Roman" w:hAnsi="Times New Roman"/>
          <w:iCs/>
          <w:sz w:val="22"/>
          <w:lang w:val="en-US"/>
        </w:rPr>
        <w:t xml:space="preserve">Ministry of Infrastructure: </w:t>
      </w:r>
    </w:p>
    <w:p w:rsidR="00395328" w:rsidRPr="00C663C7" w:rsidRDefault="00395328" w:rsidP="00395328">
      <w:pPr>
        <w:rPr>
          <w:rFonts w:ascii="Times New Roman" w:hAnsi="Times New Roman"/>
          <w:iCs/>
          <w:sz w:val="22"/>
          <w:lang w:val="en-US"/>
        </w:rPr>
      </w:pPr>
      <w:r w:rsidRPr="00C663C7">
        <w:rPr>
          <w:rFonts w:ascii="Times New Roman" w:hAnsi="Times New Roman"/>
          <w:iCs/>
          <w:sz w:val="22"/>
          <w:lang w:val="en-US"/>
        </w:rPr>
        <w:t>Veterinary Inspection:</w:t>
      </w:r>
    </w:p>
    <w:p w:rsidR="00395328" w:rsidRPr="00C663C7" w:rsidRDefault="00395328" w:rsidP="00395328">
      <w:pPr>
        <w:rPr>
          <w:rFonts w:ascii="Times New Roman" w:hAnsi="Times New Roman"/>
          <w:iCs/>
          <w:sz w:val="22"/>
          <w:lang w:val="en-US"/>
        </w:rPr>
      </w:pPr>
      <w:proofErr w:type="spellStart"/>
      <w:r w:rsidRPr="00C663C7">
        <w:rPr>
          <w:rFonts w:ascii="Times New Roman" w:hAnsi="Times New Roman"/>
          <w:iCs/>
          <w:sz w:val="22"/>
          <w:lang w:val="en-US"/>
        </w:rPr>
        <w:t>Phytosanitary</w:t>
      </w:r>
      <w:proofErr w:type="spellEnd"/>
      <w:r w:rsidRPr="00C663C7">
        <w:rPr>
          <w:rFonts w:ascii="Times New Roman" w:hAnsi="Times New Roman"/>
          <w:iCs/>
          <w:sz w:val="22"/>
          <w:lang w:val="en-US"/>
        </w:rPr>
        <w:t xml:space="preserve"> Inspection:</w:t>
      </w:r>
    </w:p>
    <w:p w:rsidR="00395328" w:rsidRPr="00C663C7" w:rsidRDefault="00395328" w:rsidP="00395328">
      <w:pPr>
        <w:ind w:left="1800" w:hanging="1800"/>
        <w:rPr>
          <w:rFonts w:ascii="Times New Roman" w:hAnsi="Times New Roman"/>
          <w:iCs/>
          <w:sz w:val="22"/>
          <w:lang w:val="en-US"/>
        </w:rPr>
      </w:pPr>
      <w:r w:rsidRPr="00C663C7">
        <w:rPr>
          <w:rFonts w:ascii="Times New Roman" w:hAnsi="Times New Roman"/>
          <w:iCs/>
          <w:sz w:val="22"/>
          <w:lang w:val="en-US"/>
        </w:rPr>
        <w:t>Ministry of Ecology and Natural Resources:</w:t>
      </w:r>
    </w:p>
    <w:p w:rsidR="00395328" w:rsidRPr="00C663C7" w:rsidRDefault="00395328" w:rsidP="00395328">
      <w:pPr>
        <w:ind w:left="1800" w:hanging="1800"/>
        <w:rPr>
          <w:rFonts w:ascii="Times New Roman" w:hAnsi="Times New Roman"/>
          <w:sz w:val="22"/>
          <w:lang w:val="en-US"/>
        </w:rPr>
      </w:pPr>
      <w:r w:rsidRPr="00C663C7">
        <w:rPr>
          <w:rFonts w:ascii="Times New Roman" w:hAnsi="Times New Roman"/>
          <w:sz w:val="22"/>
          <w:lang w:val="en-US"/>
        </w:rPr>
        <w:t>Chamber of Commerce:</w:t>
      </w:r>
    </w:p>
    <w:p w:rsidR="00550D72" w:rsidRPr="00C663C7" w:rsidRDefault="00395328" w:rsidP="00395328">
      <w:pPr>
        <w:ind w:left="1800" w:hanging="1800"/>
        <w:rPr>
          <w:rFonts w:ascii="Times New Roman" w:hAnsi="Times New Roman"/>
          <w:sz w:val="22"/>
          <w:lang w:val="en-US"/>
        </w:rPr>
      </w:pPr>
      <w:r w:rsidRPr="00C663C7">
        <w:rPr>
          <w:rFonts w:ascii="Times New Roman" w:hAnsi="Times New Roman"/>
          <w:sz w:val="22"/>
          <w:lang w:val="en-US"/>
        </w:rPr>
        <w:t>Other</w:t>
      </w:r>
    </w:p>
    <w:p w:rsidR="00550D72" w:rsidRPr="00C663C7" w:rsidRDefault="00550D72">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br w:type="page"/>
      </w:r>
    </w:p>
    <w:p w:rsidR="00C04BE1" w:rsidRPr="00C663C7" w:rsidRDefault="00395328" w:rsidP="00C04BE1">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lastRenderedPageBreak/>
        <w:t>Article</w:t>
      </w:r>
      <w:r w:rsidR="00C04BE1" w:rsidRPr="00C663C7">
        <w:rPr>
          <w:rFonts w:ascii="Times New Roman" w:hAnsi="Times New Roman"/>
          <w:i/>
          <w:sz w:val="24"/>
          <w:szCs w:val="24"/>
          <w:lang w:val="en-US"/>
        </w:rPr>
        <w:t xml:space="preserve"> 10.2: </w:t>
      </w:r>
      <w:r w:rsidR="00627CEC" w:rsidRPr="00C663C7">
        <w:rPr>
          <w:rFonts w:ascii="Times New Roman" w:hAnsi="Times New Roman"/>
          <w:i/>
          <w:sz w:val="24"/>
          <w:szCs w:val="24"/>
          <w:lang w:val="en-US"/>
        </w:rPr>
        <w:t>Acceptance of copies</w:t>
      </w:r>
      <w:r w:rsidR="00C04BE1" w:rsidRPr="00C663C7">
        <w:rPr>
          <w:rFonts w:ascii="Times New Roman" w:hAnsi="Times New Roman"/>
          <w:sz w:val="22"/>
          <w:lang w:val="en-US"/>
        </w:rPr>
        <w:t xml:space="preserve"> </w:t>
      </w:r>
      <w:r w:rsidR="00C04BE1" w:rsidRPr="00C663C7">
        <w:rPr>
          <w:rFonts w:ascii="Times New Roman" w:hAnsi="Times New Roman"/>
          <w:i/>
          <w:sz w:val="22"/>
          <w:lang w:val="en-US"/>
        </w:rPr>
        <w:tab/>
      </w:r>
      <w:r w:rsidR="00627CEC" w:rsidRPr="00C663C7">
        <w:rPr>
          <w:rFonts w:ascii="Times New Roman" w:hAnsi="Times New Roman"/>
          <w:i/>
          <w:sz w:val="24"/>
          <w:szCs w:val="24"/>
          <w:lang w:val="en-US"/>
        </w:rPr>
        <w:t>Category</w:t>
      </w:r>
      <w:r w:rsidR="00C04BE1" w:rsidRPr="00C663C7">
        <w:rPr>
          <w:rFonts w:ascii="Times New Roman" w:hAnsi="Times New Roman"/>
          <w:i/>
          <w:sz w:val="24"/>
          <w:szCs w:val="24"/>
          <w:lang w:val="en-US"/>
        </w:rPr>
        <w:t xml:space="preserve"> В</w:t>
      </w:r>
    </w:p>
    <w:p w:rsidR="00C04BE1" w:rsidRPr="00C663C7" w:rsidRDefault="00627CEC" w:rsidP="00C04BE1">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Proposed date of introduction</w:t>
      </w:r>
      <w:r w:rsidR="00C04BE1" w:rsidRPr="00C663C7">
        <w:rPr>
          <w:rFonts w:ascii="Times New Roman" w:hAnsi="Times New Roman"/>
          <w:i/>
          <w:sz w:val="24"/>
          <w:szCs w:val="24"/>
          <w:lang w:val="en-US"/>
        </w:rPr>
        <w:t xml:space="preserve">: </w:t>
      </w:r>
      <w:r w:rsidRPr="00C663C7">
        <w:rPr>
          <w:rFonts w:ascii="Times New Roman" w:hAnsi="Times New Roman"/>
          <w:i/>
          <w:sz w:val="24"/>
          <w:szCs w:val="24"/>
          <w:lang w:val="en-US"/>
        </w:rPr>
        <w:t xml:space="preserve">December </w:t>
      </w:r>
      <w:r w:rsidR="00C04BE1" w:rsidRPr="00C663C7">
        <w:rPr>
          <w:rFonts w:ascii="Times New Roman" w:hAnsi="Times New Roman"/>
          <w:i/>
          <w:sz w:val="24"/>
          <w:szCs w:val="24"/>
          <w:lang w:val="en-US"/>
        </w:rPr>
        <w:t>31</w:t>
      </w:r>
      <w:r w:rsidRPr="00C663C7">
        <w:rPr>
          <w:rFonts w:ascii="Times New Roman" w:hAnsi="Times New Roman"/>
          <w:i/>
          <w:sz w:val="24"/>
          <w:szCs w:val="24"/>
          <w:lang w:val="en-US"/>
        </w:rPr>
        <w:t>,</w:t>
      </w:r>
      <w:r w:rsidR="00C04BE1" w:rsidRPr="00C663C7">
        <w:rPr>
          <w:rFonts w:ascii="Times New Roman" w:hAnsi="Times New Roman"/>
          <w:i/>
          <w:sz w:val="24"/>
          <w:szCs w:val="24"/>
          <w:lang w:val="en-US"/>
        </w:rPr>
        <w:t xml:space="preserve"> 2019</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627CEC" w:rsidRPr="00C663C7" w:rsidTr="00C04BE1">
        <w:trPr>
          <w:trHeight w:val="243"/>
        </w:trPr>
        <w:tc>
          <w:tcPr>
            <w:tcW w:w="3422" w:type="pct"/>
            <w:shd w:val="clear" w:color="auto" w:fill="auto"/>
          </w:tcPr>
          <w:p w:rsidR="00627CEC" w:rsidRPr="00C663C7" w:rsidRDefault="00627CEC" w:rsidP="00627CEC">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627CEC" w:rsidRPr="00C663C7" w:rsidRDefault="00627CEC" w:rsidP="00627CEC">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C04BE1" w:rsidRPr="00C663C7" w:rsidTr="00C04BE1">
        <w:trPr>
          <w:trHeight w:val="702"/>
        </w:trPr>
        <w:tc>
          <w:tcPr>
            <w:tcW w:w="3422" w:type="pct"/>
            <w:shd w:val="clear" w:color="auto" w:fill="auto"/>
          </w:tcPr>
          <w:p w:rsidR="00C04BE1" w:rsidRPr="00C663C7" w:rsidRDefault="00C04BE1" w:rsidP="00C04BE1">
            <w:pPr>
              <w:rPr>
                <w:rFonts w:ascii="Times New Roman" w:hAnsi="Times New Roman"/>
                <w:sz w:val="16"/>
                <w:szCs w:val="16"/>
                <w:lang w:val="en-US"/>
              </w:rPr>
            </w:pPr>
            <w:r w:rsidRPr="00C663C7">
              <w:rPr>
                <w:rFonts w:ascii="Times New Roman" w:eastAsiaTheme="minorEastAsia" w:hAnsi="Times New Roman"/>
                <w:sz w:val="16"/>
                <w:szCs w:val="16"/>
                <w:lang w:val="en-US" w:eastAsia="zh-TW"/>
              </w:rPr>
              <w:t>“</w:t>
            </w:r>
            <w:r w:rsidRPr="00C663C7">
              <w:rPr>
                <w:rFonts w:ascii="Times New Roman" w:hAnsi="Times New Roman"/>
                <w:sz w:val="16"/>
                <w:szCs w:val="16"/>
                <w:lang w:val="en-US"/>
              </w:rPr>
              <w:t xml:space="preserve">2.1 </w:t>
            </w:r>
            <w:r w:rsidR="00627CEC" w:rsidRPr="00C663C7">
              <w:rPr>
                <w:rFonts w:ascii="Times New Roman" w:hAnsi="Times New Roman"/>
                <w:sz w:val="16"/>
                <w:szCs w:val="16"/>
                <w:lang w:val="en-US"/>
              </w:rPr>
              <w:t xml:space="preserve">Each Member shall, where appropriate, </w:t>
            </w:r>
            <w:proofErr w:type="spellStart"/>
            <w:r w:rsidR="00627CEC" w:rsidRPr="00C663C7">
              <w:rPr>
                <w:rFonts w:ascii="Times New Roman" w:hAnsi="Times New Roman"/>
                <w:sz w:val="16"/>
                <w:szCs w:val="16"/>
                <w:lang w:val="en-US"/>
              </w:rPr>
              <w:t>endeavour</w:t>
            </w:r>
            <w:proofErr w:type="spellEnd"/>
            <w:r w:rsidR="00627CEC" w:rsidRPr="00C663C7">
              <w:rPr>
                <w:rFonts w:ascii="Times New Roman" w:hAnsi="Times New Roman"/>
                <w:sz w:val="16"/>
                <w:szCs w:val="16"/>
                <w:lang w:val="en-US"/>
              </w:rPr>
              <w:t xml:space="preserve"> to accept paper or electronic copies of supporting documents required for import, export, or transit formalities</w:t>
            </w:r>
            <w:r w:rsidRPr="00C663C7">
              <w:rPr>
                <w:rFonts w:ascii="Times New Roman" w:hAnsi="Times New Roman"/>
                <w:sz w:val="16"/>
                <w:szCs w:val="16"/>
                <w:lang w:val="en-US"/>
              </w:rPr>
              <w:t>.</w:t>
            </w:r>
          </w:p>
          <w:p w:rsidR="00C04BE1" w:rsidRPr="00C663C7" w:rsidRDefault="00C04BE1" w:rsidP="00C04BE1">
            <w:pPr>
              <w:rPr>
                <w:rFonts w:ascii="Times New Roman" w:hAnsi="Times New Roman"/>
                <w:sz w:val="16"/>
                <w:szCs w:val="16"/>
                <w:lang w:val="en-US"/>
              </w:rPr>
            </w:pPr>
          </w:p>
          <w:p w:rsidR="00C04BE1" w:rsidRPr="00C663C7" w:rsidRDefault="00C04BE1" w:rsidP="00C04BE1">
            <w:pPr>
              <w:rPr>
                <w:rFonts w:ascii="Times New Roman" w:hAnsi="Times New Roman"/>
                <w:sz w:val="16"/>
                <w:szCs w:val="16"/>
                <w:lang w:val="en-US"/>
              </w:rPr>
            </w:pPr>
            <w:r w:rsidRPr="00C663C7">
              <w:rPr>
                <w:rFonts w:ascii="Times New Roman" w:hAnsi="Times New Roman"/>
                <w:sz w:val="16"/>
                <w:szCs w:val="16"/>
                <w:lang w:val="en-US"/>
              </w:rPr>
              <w:t xml:space="preserve">2.2. </w:t>
            </w:r>
            <w:r w:rsidR="00627CEC" w:rsidRPr="00C663C7">
              <w:rPr>
                <w:rFonts w:ascii="Times New Roman" w:hAnsi="Times New Roman"/>
                <w:sz w:val="16"/>
                <w:szCs w:val="16"/>
                <w:lang w:val="en-US"/>
              </w:rPr>
              <w:t>Where a government agency of a Member already holds the original of such a document, any other agency of that Member shall accept a paper or electronic copy, where applicable, from the agency holding the original in lieu of the original document</w:t>
            </w:r>
            <w:r w:rsidRPr="00C663C7">
              <w:rPr>
                <w:rFonts w:ascii="Times New Roman" w:hAnsi="Times New Roman"/>
                <w:sz w:val="16"/>
                <w:szCs w:val="16"/>
                <w:lang w:val="en-US"/>
              </w:rPr>
              <w:t xml:space="preserve">. </w:t>
            </w:r>
          </w:p>
          <w:p w:rsidR="00C04BE1" w:rsidRPr="00C663C7" w:rsidRDefault="00C04BE1" w:rsidP="00C04BE1">
            <w:pPr>
              <w:rPr>
                <w:lang w:val="en-US"/>
              </w:rPr>
            </w:pPr>
            <w:r w:rsidRPr="00C663C7">
              <w:rPr>
                <w:rFonts w:ascii="Times New Roman" w:hAnsi="Times New Roman"/>
                <w:sz w:val="16"/>
                <w:szCs w:val="16"/>
                <w:lang w:val="en-US"/>
              </w:rPr>
              <w:t xml:space="preserve">2.3. </w:t>
            </w:r>
            <w:r w:rsidR="00627CEC" w:rsidRPr="00C663C7">
              <w:rPr>
                <w:rFonts w:ascii="Times New Roman" w:hAnsi="Times New Roman"/>
                <w:sz w:val="16"/>
                <w:szCs w:val="16"/>
                <w:lang w:val="en-US"/>
              </w:rPr>
              <w:t>A Member shall not require an original or copy of export declarations submitted to the customs authorities of the exporting Member as a requirement for importation</w:t>
            </w:r>
            <w:r w:rsidRPr="00C663C7">
              <w:rPr>
                <w:rFonts w:ascii="Times New Roman" w:hAnsi="Times New Roman"/>
                <w:sz w:val="16"/>
                <w:szCs w:val="16"/>
                <w:lang w:val="en-US"/>
              </w:rPr>
              <w:t>.</w:t>
            </w:r>
            <w:r w:rsidRPr="00C663C7">
              <w:rPr>
                <w:rStyle w:val="af1"/>
                <w:rFonts w:ascii="Times New Roman" w:hAnsi="Times New Roman"/>
                <w:sz w:val="16"/>
                <w:szCs w:val="16"/>
                <w:lang w:val="en-US"/>
              </w:rPr>
              <w:footnoteReference w:customMarkFollows="1" w:id="3"/>
              <w:t>11</w:t>
            </w:r>
            <w:r w:rsidRPr="00C663C7">
              <w:rPr>
                <w:rFonts w:ascii="Times New Roman" w:eastAsiaTheme="minorEastAsia" w:hAnsi="Times New Roman"/>
                <w:sz w:val="16"/>
                <w:szCs w:val="16"/>
                <w:lang w:val="en-US" w:eastAsia="zh-TW"/>
              </w:rPr>
              <w:t>”</w:t>
            </w:r>
          </w:p>
        </w:tc>
        <w:tc>
          <w:tcPr>
            <w:tcW w:w="1578" w:type="pct"/>
            <w:shd w:val="clear" w:color="auto" w:fill="auto"/>
          </w:tcPr>
          <w:p w:rsidR="00C04BE1" w:rsidRDefault="00627CEC" w:rsidP="00B900DC">
            <w:pPr>
              <w:jc w:val="left"/>
              <w:rPr>
                <w:rFonts w:ascii="Times New Roman" w:eastAsia="Times New Roman" w:hAnsi="Times New Roman"/>
                <w:color w:val="000000"/>
                <w:sz w:val="16"/>
                <w:szCs w:val="16"/>
                <w:lang w:val="en-US" w:eastAsia="en-GB"/>
              </w:rPr>
            </w:pPr>
            <w:r w:rsidRPr="00C663C7">
              <w:rPr>
                <w:rFonts w:ascii="Times New Roman" w:eastAsia="Times New Roman" w:hAnsi="Times New Roman"/>
                <w:color w:val="000000"/>
                <w:sz w:val="16"/>
                <w:szCs w:val="16"/>
                <w:lang w:val="en-US" w:eastAsia="en-GB"/>
              </w:rPr>
              <w:t>Legislation is not ready yet</w:t>
            </w:r>
            <w:r w:rsidR="00C04BE1" w:rsidRPr="00C663C7">
              <w:rPr>
                <w:rFonts w:ascii="Times New Roman" w:eastAsia="Times New Roman" w:hAnsi="Times New Roman"/>
                <w:color w:val="000000"/>
                <w:sz w:val="16"/>
                <w:szCs w:val="16"/>
                <w:lang w:val="en-US" w:eastAsia="en-GB"/>
              </w:rPr>
              <w:t>.</w:t>
            </w:r>
          </w:p>
          <w:p w:rsidR="00181B96" w:rsidRDefault="00181B96" w:rsidP="00B900DC">
            <w:pPr>
              <w:jc w:val="left"/>
              <w:rPr>
                <w:rFonts w:ascii="Times New Roman" w:eastAsia="Times New Roman" w:hAnsi="Times New Roman"/>
                <w:color w:val="000000"/>
                <w:sz w:val="16"/>
                <w:szCs w:val="16"/>
                <w:lang w:val="en-US" w:eastAsia="en-GB"/>
              </w:rPr>
            </w:pPr>
          </w:p>
          <w:p w:rsidR="00181B96" w:rsidRPr="00C663C7" w:rsidRDefault="00181B96" w:rsidP="00B900DC">
            <w:pPr>
              <w:jc w:val="left"/>
              <w:rPr>
                <w:rFonts w:ascii="Times New Roman" w:hAnsi="Times New Roman"/>
                <w:sz w:val="16"/>
                <w:szCs w:val="16"/>
                <w:lang w:val="en-US"/>
              </w:rPr>
            </w:pPr>
            <w:r>
              <w:rPr>
                <w:rFonts w:ascii="Times New Roman" w:eastAsia="Times New Roman" w:hAnsi="Times New Roman"/>
                <w:color w:val="000000"/>
                <w:sz w:val="16"/>
                <w:szCs w:val="16"/>
                <w:lang w:val="en-US" w:eastAsia="en-GB"/>
              </w:rPr>
              <w:t>This provision covers both the customs, and other controlling bodies.</w:t>
            </w:r>
          </w:p>
        </w:tc>
      </w:tr>
    </w:tbl>
    <w:p w:rsidR="00C04BE1" w:rsidRPr="00C663C7" w:rsidRDefault="00C04BE1" w:rsidP="00C04BE1">
      <w:pPr>
        <w:spacing w:after="160" w:line="259" w:lineRule="auto"/>
        <w:jc w:val="left"/>
        <w:rPr>
          <w:rFonts w:ascii="Times New Roman" w:hAnsi="Times New Roman"/>
          <w:b/>
          <w:bCs/>
          <w:i/>
          <w:sz w:val="24"/>
          <w:lang w:val="en-US"/>
        </w:rPr>
      </w:pPr>
    </w:p>
    <w:p w:rsidR="00627CEC" w:rsidRPr="00C663C7" w:rsidRDefault="00627CEC" w:rsidP="00627CEC">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C04BE1" w:rsidRPr="00C663C7" w:rsidRDefault="00627CEC" w:rsidP="00627CEC">
      <w:pPr>
        <w:rPr>
          <w:rFonts w:ascii="Times New Roman" w:eastAsia="Times New Roman" w:hAnsi="Times New Roman"/>
          <w:color w:val="000000"/>
          <w:sz w:val="22"/>
          <w:lang w:val="en-US" w:eastAsia="en-GB"/>
        </w:rPr>
      </w:pPr>
      <w:r w:rsidRPr="00C663C7">
        <w:rPr>
          <w:rFonts w:ascii="Times New Roman" w:hAnsi="Times New Roman"/>
          <w:b/>
          <w:bCs/>
          <w:sz w:val="22"/>
          <w:lang w:val="en-US"/>
        </w:rPr>
        <w:t>Gap analysis</w:t>
      </w:r>
      <w:r w:rsidR="00C04BE1" w:rsidRPr="00C663C7">
        <w:rPr>
          <w:rFonts w:ascii="Times New Roman" w:hAnsi="Times New Roman"/>
          <w:b/>
          <w:bCs/>
          <w:sz w:val="22"/>
          <w:lang w:val="en-US"/>
        </w:rPr>
        <w:t>:</w:t>
      </w:r>
      <w:r w:rsidR="00C04BE1"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draft and pass appropriate legislation and develop a control system over fraudulent copies</w:t>
      </w:r>
      <w:r w:rsidR="00C04BE1" w:rsidRPr="00C663C7">
        <w:rPr>
          <w:rFonts w:ascii="Times New Roman" w:eastAsia="Times New Roman" w:hAnsi="Times New Roman"/>
          <w:color w:val="000000"/>
          <w:sz w:val="22"/>
          <w:lang w:val="en-US" w:eastAsia="en-GB"/>
        </w:rPr>
        <w:t xml:space="preserve">. </w:t>
      </w:r>
    </w:p>
    <w:p w:rsidR="00C04BE1" w:rsidRPr="00C663C7" w:rsidRDefault="00C04BE1" w:rsidP="00C04BE1">
      <w:pPr>
        <w:ind w:left="1800" w:hanging="1800"/>
        <w:rPr>
          <w:rFonts w:ascii="Times New Roman" w:hAnsi="Times New Roman"/>
          <w:b/>
          <w:bCs/>
          <w:sz w:val="22"/>
          <w:lang w:val="en-US"/>
        </w:rPr>
      </w:pPr>
    </w:p>
    <w:p w:rsidR="00C04BE1" w:rsidRPr="00C663C7" w:rsidRDefault="00C04BE1" w:rsidP="00C04BE1">
      <w:pPr>
        <w:ind w:left="1800" w:hanging="1800"/>
        <w:rPr>
          <w:rFonts w:ascii="Times New Roman" w:eastAsia="Times New Roman" w:hAnsi="Times New Roman"/>
          <w:color w:val="000000"/>
          <w:sz w:val="22"/>
          <w:lang w:val="en-US" w:eastAsia="en-GB"/>
        </w:rPr>
      </w:pPr>
    </w:p>
    <w:p w:rsidR="00C04BE1" w:rsidRPr="00C663C7" w:rsidRDefault="00627CEC" w:rsidP="00C04BE1">
      <w:pPr>
        <w:tabs>
          <w:tab w:val="left" w:pos="1038"/>
        </w:tabs>
        <w:ind w:left="1800" w:hanging="1800"/>
        <w:rPr>
          <w:rFonts w:ascii="Times New Roman" w:hAnsi="Times New Roman"/>
          <w:b/>
          <w:sz w:val="24"/>
          <w:szCs w:val="24"/>
          <w:lang w:val="en-US"/>
        </w:rPr>
      </w:pPr>
      <w:r w:rsidRPr="00C663C7">
        <w:rPr>
          <w:rFonts w:ascii="Times New Roman" w:hAnsi="Times New Roman"/>
          <w:b/>
          <w:sz w:val="22"/>
          <w:lang w:val="en-US"/>
        </w:rPr>
        <w:t>Planning actions to eliminate gaps</w:t>
      </w:r>
      <w:r w:rsidRPr="00C663C7">
        <w:rPr>
          <w:rFonts w:ascii="Times New Roman" w:hAnsi="Times New Roman"/>
          <w:bCs/>
          <w:sz w:val="22"/>
          <w:lang w:val="en-US"/>
        </w:rPr>
        <w:t xml:space="preserve"> (to be included in the action plan</w:t>
      </w:r>
      <w:r w:rsidRPr="00C663C7">
        <w:rPr>
          <w:rFonts w:ascii="Times New Roman" w:hAnsi="Times New Roman"/>
          <w:bCs/>
          <w:sz w:val="24"/>
          <w:szCs w:val="24"/>
          <w:lang w:val="en-US"/>
        </w:rPr>
        <w:t>)</w:t>
      </w:r>
    </w:p>
    <w:p w:rsidR="00C04BE1" w:rsidRPr="00C663C7" w:rsidRDefault="00C04BE1" w:rsidP="00C04BE1">
      <w:pPr>
        <w:tabs>
          <w:tab w:val="left" w:pos="1038"/>
        </w:tabs>
        <w:ind w:left="1800" w:hanging="1800"/>
        <w:rPr>
          <w:rFonts w:ascii="Times New Roman" w:hAnsi="Times New Roman"/>
          <w:b/>
          <w:sz w:val="22"/>
          <w:lang w:val="en-US"/>
        </w:rPr>
      </w:pPr>
    </w:p>
    <w:p w:rsidR="00627CEC" w:rsidRPr="00C663C7" w:rsidRDefault="00627CEC" w:rsidP="00627CEC">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p>
    <w:p w:rsidR="00627CEC" w:rsidRPr="00C663C7" w:rsidRDefault="00627CEC" w:rsidP="00627CEC">
      <w:pPr>
        <w:tabs>
          <w:tab w:val="left" w:pos="1038"/>
        </w:tabs>
        <w:ind w:left="1800" w:hanging="1800"/>
        <w:rPr>
          <w:rFonts w:ascii="Times New Roman" w:hAnsi="Times New Roman"/>
          <w:i/>
          <w:iCs/>
          <w:sz w:val="22"/>
          <w:lang w:val="en-US"/>
        </w:rPr>
      </w:pPr>
    </w:p>
    <w:p w:rsidR="00627CEC" w:rsidRPr="00C663C7" w:rsidRDefault="00627CEC" w:rsidP="00627CEC">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is to be done?</w:t>
      </w:r>
    </w:p>
    <w:p w:rsidR="00627CEC" w:rsidRPr="00C663C7" w:rsidRDefault="00627CEC" w:rsidP="00627CEC">
      <w:pPr>
        <w:tabs>
          <w:tab w:val="left" w:pos="1038"/>
        </w:tabs>
        <w:ind w:left="1800" w:hanging="1800"/>
        <w:rPr>
          <w:rFonts w:ascii="Times New Roman" w:hAnsi="Times New Roman"/>
          <w:i/>
          <w:iCs/>
          <w:sz w:val="22"/>
          <w:lang w:val="en-US"/>
        </w:rPr>
      </w:pPr>
    </w:p>
    <w:p w:rsidR="00627CEC" w:rsidRPr="00C663C7" w:rsidRDefault="00627CEC" w:rsidP="00627CEC">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agency is responsible? </w:t>
      </w:r>
    </w:p>
    <w:p w:rsidR="00627CEC" w:rsidRPr="00C663C7" w:rsidRDefault="00627CEC" w:rsidP="00627CEC">
      <w:pPr>
        <w:tabs>
          <w:tab w:val="left" w:pos="1038"/>
        </w:tabs>
        <w:ind w:left="1800" w:hanging="1800"/>
        <w:rPr>
          <w:rFonts w:ascii="Times New Roman" w:hAnsi="Times New Roman"/>
          <w:i/>
          <w:iCs/>
          <w:sz w:val="22"/>
          <w:lang w:val="en-US"/>
        </w:rPr>
      </w:pPr>
    </w:p>
    <w:p w:rsidR="00C04BE1" w:rsidRPr="00C663C7" w:rsidRDefault="00627CEC" w:rsidP="00627CEC">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Contact persons?</w:t>
      </w:r>
      <w:r w:rsidR="00C04BE1" w:rsidRPr="00C663C7">
        <w:rPr>
          <w:rFonts w:ascii="Times New Roman" w:hAnsi="Times New Roman"/>
          <w:i/>
          <w:iCs/>
          <w:sz w:val="22"/>
          <w:lang w:val="en-US"/>
        </w:rPr>
        <w:t xml:space="preserve"> </w:t>
      </w:r>
    </w:p>
    <w:p w:rsidR="00C04BE1" w:rsidRPr="00C663C7" w:rsidRDefault="00C04BE1" w:rsidP="00C04BE1">
      <w:pPr>
        <w:tabs>
          <w:tab w:val="left" w:pos="1038"/>
        </w:tabs>
        <w:ind w:left="1800" w:hanging="1800"/>
        <w:rPr>
          <w:rFonts w:ascii="Times New Roman" w:hAnsi="Times New Roman"/>
          <w:b/>
          <w:bCs/>
          <w:sz w:val="22"/>
          <w:lang w:val="en-US"/>
        </w:rPr>
      </w:pPr>
    </w:p>
    <w:p w:rsidR="00C04BE1" w:rsidRPr="00C663C7" w:rsidRDefault="00627CEC" w:rsidP="00C04BE1">
      <w:pPr>
        <w:tabs>
          <w:tab w:val="left" w:pos="1038"/>
        </w:tabs>
        <w:jc w:val="left"/>
        <w:rPr>
          <w:rFonts w:ascii="Times New Roman" w:hAnsi="Times New Roman"/>
          <w:b/>
          <w:bCs/>
          <w:iCs/>
          <w:sz w:val="22"/>
          <w:lang w:val="en-US"/>
        </w:rPr>
      </w:pPr>
      <w:r w:rsidRPr="00C663C7">
        <w:rPr>
          <w:rFonts w:ascii="Times New Roman" w:hAnsi="Times New Roman"/>
          <w:sz w:val="22"/>
          <w:lang w:val="en-US"/>
        </w:rPr>
        <w:t>Several Ukrainian government ministries and agencies have specific roles in document flows, and should be involved in adopting procedures for acceptance of copies</w:t>
      </w:r>
      <w:r w:rsidR="00C04BE1" w:rsidRPr="00C663C7">
        <w:rPr>
          <w:rFonts w:ascii="Times New Roman" w:hAnsi="Times New Roman"/>
          <w:iCs/>
          <w:sz w:val="22"/>
          <w:lang w:val="en-US"/>
        </w:rPr>
        <w:t xml:space="preserve">. </w:t>
      </w:r>
      <w:r w:rsidRPr="00C663C7">
        <w:rPr>
          <w:rFonts w:ascii="Times New Roman" w:hAnsi="Times New Roman"/>
          <w:iCs/>
          <w:sz w:val="22"/>
          <w:lang w:val="en-US"/>
        </w:rPr>
        <w:t>Which</w:t>
      </w:r>
      <w:r w:rsidR="00C04BE1" w:rsidRPr="00C663C7">
        <w:rPr>
          <w:rFonts w:ascii="Times New Roman" w:hAnsi="Times New Roman"/>
          <w:iCs/>
          <w:sz w:val="22"/>
          <w:lang w:val="en-US"/>
        </w:rPr>
        <w:t>?</w:t>
      </w:r>
    </w:p>
    <w:p w:rsidR="00C04BE1" w:rsidRPr="00C663C7" w:rsidRDefault="00C04BE1" w:rsidP="00C04BE1">
      <w:pPr>
        <w:tabs>
          <w:tab w:val="left" w:pos="1038"/>
        </w:tabs>
        <w:ind w:left="1800" w:hanging="1800"/>
        <w:rPr>
          <w:rFonts w:ascii="Times New Roman" w:hAnsi="Times New Roman"/>
          <w:b/>
          <w:bCs/>
          <w:sz w:val="22"/>
          <w:lang w:val="en-US"/>
        </w:rPr>
      </w:pPr>
    </w:p>
    <w:p w:rsidR="00627CEC" w:rsidRPr="00C663C7" w:rsidRDefault="00627CEC" w:rsidP="00627CEC">
      <w:pPr>
        <w:ind w:left="1800" w:hanging="1800"/>
        <w:rPr>
          <w:rFonts w:ascii="Times New Roman" w:hAnsi="Times New Roman"/>
          <w:iCs/>
          <w:sz w:val="22"/>
          <w:lang w:val="en-US"/>
        </w:rPr>
      </w:pPr>
      <w:r w:rsidRPr="00C663C7">
        <w:rPr>
          <w:rFonts w:ascii="Times New Roman" w:hAnsi="Times New Roman"/>
          <w:iCs/>
          <w:sz w:val="22"/>
          <w:lang w:val="en-US"/>
        </w:rPr>
        <w:t xml:space="preserve">Customs: </w:t>
      </w:r>
    </w:p>
    <w:p w:rsidR="00627CEC" w:rsidRPr="00C663C7" w:rsidRDefault="00627CEC" w:rsidP="00627CEC">
      <w:pPr>
        <w:rPr>
          <w:rFonts w:ascii="Times New Roman" w:hAnsi="Times New Roman"/>
          <w:iCs/>
          <w:sz w:val="22"/>
          <w:lang w:val="en-US"/>
        </w:rPr>
      </w:pPr>
      <w:r w:rsidRPr="00C663C7">
        <w:rPr>
          <w:rFonts w:ascii="Times New Roman" w:hAnsi="Times New Roman"/>
          <w:iCs/>
          <w:sz w:val="22"/>
          <w:lang w:val="en-US"/>
        </w:rPr>
        <w:t>Ministry of Economic Development and Trade:</w:t>
      </w:r>
    </w:p>
    <w:p w:rsidR="00627CEC" w:rsidRPr="00C663C7" w:rsidRDefault="00627CEC" w:rsidP="00627CEC">
      <w:pPr>
        <w:rPr>
          <w:rFonts w:ascii="Times New Roman" w:hAnsi="Times New Roman"/>
          <w:iCs/>
          <w:sz w:val="22"/>
          <w:lang w:val="en-US"/>
        </w:rPr>
      </w:pPr>
      <w:r w:rsidRPr="00C663C7">
        <w:rPr>
          <w:rFonts w:ascii="Times New Roman" w:hAnsi="Times New Roman"/>
          <w:iCs/>
          <w:sz w:val="22"/>
          <w:lang w:val="en-US"/>
        </w:rPr>
        <w:t xml:space="preserve">Ministry of Infrastructure: </w:t>
      </w:r>
    </w:p>
    <w:p w:rsidR="00627CEC" w:rsidRPr="00C663C7" w:rsidRDefault="00627CEC" w:rsidP="00627CEC">
      <w:pPr>
        <w:rPr>
          <w:rFonts w:ascii="Times New Roman" w:hAnsi="Times New Roman"/>
          <w:iCs/>
          <w:sz w:val="22"/>
          <w:lang w:val="en-US"/>
        </w:rPr>
      </w:pPr>
      <w:r w:rsidRPr="00C663C7">
        <w:rPr>
          <w:rFonts w:ascii="Times New Roman" w:hAnsi="Times New Roman"/>
          <w:iCs/>
          <w:sz w:val="22"/>
          <w:lang w:val="en-US"/>
        </w:rPr>
        <w:t>Veterinary Inspection:</w:t>
      </w:r>
    </w:p>
    <w:p w:rsidR="00627CEC" w:rsidRPr="00C663C7" w:rsidRDefault="00627CEC" w:rsidP="00627CEC">
      <w:pPr>
        <w:rPr>
          <w:rFonts w:ascii="Times New Roman" w:hAnsi="Times New Roman"/>
          <w:iCs/>
          <w:sz w:val="22"/>
          <w:lang w:val="en-US"/>
        </w:rPr>
      </w:pPr>
      <w:proofErr w:type="spellStart"/>
      <w:r w:rsidRPr="00C663C7">
        <w:rPr>
          <w:rFonts w:ascii="Times New Roman" w:hAnsi="Times New Roman"/>
          <w:iCs/>
          <w:sz w:val="22"/>
          <w:lang w:val="en-US"/>
        </w:rPr>
        <w:t>Phytosanitary</w:t>
      </w:r>
      <w:proofErr w:type="spellEnd"/>
      <w:r w:rsidRPr="00C663C7">
        <w:rPr>
          <w:rFonts w:ascii="Times New Roman" w:hAnsi="Times New Roman"/>
          <w:iCs/>
          <w:sz w:val="22"/>
          <w:lang w:val="en-US"/>
        </w:rPr>
        <w:t xml:space="preserve"> Inspection:</w:t>
      </w:r>
    </w:p>
    <w:p w:rsidR="00627CEC" w:rsidRPr="00C663C7" w:rsidRDefault="00627CEC" w:rsidP="00627CEC">
      <w:pPr>
        <w:ind w:left="1800" w:hanging="1800"/>
        <w:rPr>
          <w:rFonts w:ascii="Times New Roman" w:hAnsi="Times New Roman"/>
          <w:iCs/>
          <w:sz w:val="22"/>
          <w:lang w:val="en-US"/>
        </w:rPr>
      </w:pPr>
      <w:r w:rsidRPr="00C663C7">
        <w:rPr>
          <w:rFonts w:ascii="Times New Roman" w:hAnsi="Times New Roman"/>
          <w:iCs/>
          <w:sz w:val="22"/>
          <w:lang w:val="en-US"/>
        </w:rPr>
        <w:t>Ministry of Ecology and Natural Resources:</w:t>
      </w:r>
    </w:p>
    <w:p w:rsidR="00627CEC" w:rsidRPr="00C663C7" w:rsidRDefault="00627CEC" w:rsidP="00627CEC">
      <w:pPr>
        <w:ind w:left="1800" w:hanging="1800"/>
        <w:rPr>
          <w:rFonts w:ascii="Times New Roman" w:hAnsi="Times New Roman"/>
          <w:sz w:val="22"/>
          <w:lang w:val="en-US"/>
        </w:rPr>
      </w:pPr>
      <w:r w:rsidRPr="00C663C7">
        <w:rPr>
          <w:rFonts w:ascii="Times New Roman" w:hAnsi="Times New Roman"/>
          <w:sz w:val="22"/>
          <w:lang w:val="en-US"/>
        </w:rPr>
        <w:t>Chamber of Commerce:</w:t>
      </w:r>
    </w:p>
    <w:p w:rsidR="00C04BE1" w:rsidRPr="00C663C7" w:rsidRDefault="00627CEC" w:rsidP="00627CEC">
      <w:pPr>
        <w:ind w:left="1800" w:hanging="1800"/>
        <w:rPr>
          <w:rFonts w:ascii="Times New Roman" w:hAnsi="Times New Roman"/>
          <w:sz w:val="22"/>
          <w:lang w:val="en-US"/>
        </w:rPr>
      </w:pPr>
      <w:proofErr w:type="gramStart"/>
      <w:r w:rsidRPr="00C663C7">
        <w:rPr>
          <w:rFonts w:ascii="Times New Roman" w:hAnsi="Times New Roman"/>
          <w:sz w:val="22"/>
          <w:lang w:val="en-US"/>
        </w:rPr>
        <w:t>Other</w:t>
      </w:r>
      <w:r w:rsidR="00912FC6" w:rsidRPr="00C663C7">
        <w:rPr>
          <w:rFonts w:ascii="Times New Roman" w:hAnsi="Times New Roman"/>
          <w:sz w:val="22"/>
          <w:lang w:val="en-US"/>
        </w:rPr>
        <w:t>?</w:t>
      </w:r>
      <w:proofErr w:type="gramEnd"/>
    </w:p>
    <w:p w:rsidR="00C04BE1" w:rsidRPr="00C663C7" w:rsidRDefault="00C04BE1">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br w:type="page"/>
      </w:r>
    </w:p>
    <w:p w:rsidR="00C04BE1" w:rsidRPr="00C663C7" w:rsidRDefault="00B47982" w:rsidP="00C04BE1">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lastRenderedPageBreak/>
        <w:t>Article</w:t>
      </w:r>
      <w:r w:rsidR="00C04BE1" w:rsidRPr="00C663C7">
        <w:rPr>
          <w:rFonts w:ascii="Times New Roman" w:hAnsi="Times New Roman"/>
          <w:i/>
          <w:sz w:val="24"/>
          <w:szCs w:val="24"/>
          <w:lang w:val="en-US"/>
        </w:rPr>
        <w:t xml:space="preserve"> 10.</w:t>
      </w:r>
      <w:r w:rsidR="00912FC6" w:rsidRPr="00C663C7">
        <w:rPr>
          <w:rFonts w:ascii="Times New Roman" w:hAnsi="Times New Roman"/>
          <w:i/>
          <w:sz w:val="24"/>
          <w:szCs w:val="24"/>
          <w:lang w:val="en-US"/>
        </w:rPr>
        <w:t>3</w:t>
      </w:r>
      <w:r w:rsidR="00C04BE1" w:rsidRPr="00C663C7">
        <w:rPr>
          <w:rFonts w:ascii="Times New Roman" w:hAnsi="Times New Roman"/>
          <w:i/>
          <w:sz w:val="24"/>
          <w:szCs w:val="24"/>
          <w:lang w:val="en-US"/>
        </w:rPr>
        <w:t xml:space="preserve">: </w:t>
      </w:r>
      <w:r w:rsidR="00A12466">
        <w:rPr>
          <w:rFonts w:ascii="Times New Roman" w:hAnsi="Times New Roman"/>
          <w:i/>
          <w:sz w:val="24"/>
          <w:szCs w:val="24"/>
          <w:lang w:val="en-US"/>
        </w:rPr>
        <w:t xml:space="preserve">Use of international standards to facilitate trade </w:t>
      </w:r>
      <w:r w:rsidR="00C04BE1" w:rsidRPr="00C663C7">
        <w:rPr>
          <w:rFonts w:ascii="Times New Roman" w:hAnsi="Times New Roman"/>
          <w:sz w:val="22"/>
          <w:lang w:val="en-US"/>
        </w:rPr>
        <w:t xml:space="preserve"> </w:t>
      </w:r>
      <w:r w:rsidR="00C04BE1" w:rsidRPr="00C663C7">
        <w:rPr>
          <w:rFonts w:ascii="Times New Roman" w:hAnsi="Times New Roman"/>
          <w:i/>
          <w:sz w:val="22"/>
          <w:lang w:val="en-US"/>
        </w:rPr>
        <w:tab/>
      </w:r>
      <w:r w:rsidRPr="00C663C7">
        <w:rPr>
          <w:rFonts w:ascii="Times New Roman" w:hAnsi="Times New Roman"/>
          <w:i/>
          <w:sz w:val="24"/>
          <w:szCs w:val="24"/>
          <w:lang w:val="en-US"/>
        </w:rPr>
        <w:t>Category</w:t>
      </w:r>
      <w:r w:rsidR="00C04BE1" w:rsidRPr="00C663C7">
        <w:rPr>
          <w:rFonts w:ascii="Times New Roman" w:hAnsi="Times New Roman"/>
          <w:i/>
          <w:sz w:val="24"/>
          <w:szCs w:val="24"/>
          <w:lang w:val="en-US"/>
        </w:rPr>
        <w:t xml:space="preserve"> В</w:t>
      </w:r>
    </w:p>
    <w:p w:rsidR="00C04BE1" w:rsidRPr="00C663C7" w:rsidRDefault="00B47982" w:rsidP="00C04BE1">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Proposed date of introduction</w:t>
      </w:r>
      <w:r w:rsidR="00C04BE1" w:rsidRPr="00C663C7">
        <w:rPr>
          <w:rFonts w:ascii="Times New Roman" w:hAnsi="Times New Roman"/>
          <w:i/>
          <w:sz w:val="24"/>
          <w:szCs w:val="24"/>
          <w:lang w:val="en-US"/>
        </w:rPr>
        <w:t xml:space="preserve">: </w:t>
      </w:r>
      <w:r w:rsidRPr="00C663C7">
        <w:rPr>
          <w:rFonts w:ascii="Times New Roman" w:hAnsi="Times New Roman"/>
          <w:i/>
          <w:sz w:val="24"/>
          <w:szCs w:val="24"/>
          <w:lang w:val="en-US"/>
        </w:rPr>
        <w:t xml:space="preserve">December </w:t>
      </w:r>
      <w:r w:rsidR="00C04BE1" w:rsidRPr="00C663C7">
        <w:rPr>
          <w:rFonts w:ascii="Times New Roman" w:hAnsi="Times New Roman"/>
          <w:i/>
          <w:sz w:val="24"/>
          <w:szCs w:val="24"/>
          <w:lang w:val="en-US"/>
        </w:rPr>
        <w:t>31</w:t>
      </w:r>
      <w:r w:rsidRPr="00C663C7">
        <w:rPr>
          <w:rFonts w:ascii="Times New Roman" w:hAnsi="Times New Roman"/>
          <w:i/>
          <w:sz w:val="24"/>
          <w:szCs w:val="24"/>
          <w:lang w:val="en-US"/>
        </w:rPr>
        <w:t>,</w:t>
      </w:r>
      <w:r w:rsidR="00C04BE1" w:rsidRPr="00C663C7">
        <w:rPr>
          <w:rFonts w:ascii="Times New Roman" w:hAnsi="Times New Roman"/>
          <w:i/>
          <w:sz w:val="24"/>
          <w:szCs w:val="24"/>
          <w:lang w:val="en-US"/>
        </w:rPr>
        <w:t xml:space="preserve"> 20</w:t>
      </w:r>
      <w:r w:rsidR="00912FC6" w:rsidRPr="00C663C7">
        <w:rPr>
          <w:rFonts w:ascii="Times New Roman" w:hAnsi="Times New Roman"/>
          <w:i/>
          <w:sz w:val="24"/>
          <w:szCs w:val="24"/>
          <w:lang w:val="en-US"/>
        </w:rPr>
        <w:t>18</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B47982" w:rsidRPr="00C663C7" w:rsidTr="00B900DC">
        <w:trPr>
          <w:trHeight w:val="243"/>
        </w:trPr>
        <w:tc>
          <w:tcPr>
            <w:tcW w:w="3422" w:type="pct"/>
            <w:shd w:val="clear" w:color="auto" w:fill="auto"/>
          </w:tcPr>
          <w:p w:rsidR="00B47982" w:rsidRPr="00C663C7" w:rsidRDefault="00B47982" w:rsidP="00B47982">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B47982" w:rsidRPr="00C663C7" w:rsidRDefault="00B47982" w:rsidP="00B47982">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C04BE1" w:rsidRPr="00C663C7" w:rsidTr="00B900DC">
        <w:trPr>
          <w:trHeight w:val="702"/>
        </w:trPr>
        <w:tc>
          <w:tcPr>
            <w:tcW w:w="3422" w:type="pct"/>
            <w:shd w:val="clear" w:color="auto" w:fill="auto"/>
          </w:tcPr>
          <w:p w:rsidR="00C04BE1" w:rsidRPr="00C663C7" w:rsidRDefault="00C04BE1" w:rsidP="00B900DC">
            <w:pPr>
              <w:rPr>
                <w:rFonts w:ascii="Times New Roman" w:hAnsi="Times New Roman"/>
                <w:sz w:val="16"/>
                <w:szCs w:val="16"/>
                <w:lang w:val="en-US"/>
              </w:rPr>
            </w:pPr>
            <w:r w:rsidRPr="00C663C7">
              <w:rPr>
                <w:rFonts w:ascii="Times New Roman" w:eastAsiaTheme="minorEastAsia" w:hAnsi="Times New Roman"/>
                <w:sz w:val="16"/>
                <w:szCs w:val="16"/>
                <w:lang w:val="en-US" w:eastAsia="zh-TW"/>
              </w:rPr>
              <w:t>“</w:t>
            </w:r>
            <w:r w:rsidRPr="00C663C7">
              <w:rPr>
                <w:rFonts w:ascii="Times New Roman" w:hAnsi="Times New Roman"/>
                <w:sz w:val="16"/>
                <w:szCs w:val="16"/>
                <w:lang w:val="en-US"/>
              </w:rPr>
              <w:t xml:space="preserve">1.1 </w:t>
            </w:r>
            <w:r w:rsidR="00B47982" w:rsidRPr="00C663C7">
              <w:rPr>
                <w:rFonts w:ascii="Times New Roman" w:hAnsi="Times New Roman"/>
                <w:sz w:val="16"/>
                <w:szCs w:val="16"/>
                <w:lang w:val="en-US"/>
              </w:rPr>
              <w:t>With a view to minimizing the incidence and complexity of import, export, and transit formalities and to decreasing and simplifying import, export, and transit documentation requirements and taking into account the legitimate policy objectives and other factors such as changed circumstances, relevant new information, business practices, availability of techniques and technology, international best practices, and inputs from interested parties, each Member shall review such formalities and documentation requirements and, based on the results of the review, ensure, as appropriate, that such formalities and documentation requirements are</w:t>
            </w:r>
            <w:r w:rsidRPr="00C663C7">
              <w:rPr>
                <w:rFonts w:ascii="Times New Roman" w:hAnsi="Times New Roman"/>
                <w:sz w:val="16"/>
                <w:szCs w:val="16"/>
                <w:lang w:val="en-US"/>
              </w:rPr>
              <w:t>:</w:t>
            </w:r>
          </w:p>
          <w:p w:rsidR="00B47982" w:rsidRPr="00C663C7" w:rsidRDefault="00B47982" w:rsidP="00B47982">
            <w:pPr>
              <w:pStyle w:val="af3"/>
              <w:spacing w:before="0" w:beforeAutospacing="0" w:after="0" w:afterAutospacing="0"/>
              <w:ind w:left="567"/>
              <w:rPr>
                <w:sz w:val="16"/>
                <w:szCs w:val="16"/>
                <w:lang w:val="en-US"/>
              </w:rPr>
            </w:pPr>
            <w:r w:rsidRPr="00C663C7">
              <w:rPr>
                <w:sz w:val="16"/>
                <w:szCs w:val="16"/>
                <w:lang w:val="en-US"/>
              </w:rPr>
              <w:t>(</w:t>
            </w:r>
            <w:r w:rsidR="00C04BE1" w:rsidRPr="00C663C7">
              <w:rPr>
                <w:sz w:val="16"/>
                <w:szCs w:val="16"/>
                <w:lang w:val="en-US"/>
              </w:rPr>
              <w:t xml:space="preserve">a) </w:t>
            </w:r>
            <w:r w:rsidRPr="00C663C7">
              <w:rPr>
                <w:sz w:val="16"/>
                <w:szCs w:val="16"/>
                <w:lang w:val="en-US"/>
              </w:rPr>
              <w:t>adopted and/or applied with a view to a rapid release and clearance of goods, particularly perishable goods;</w:t>
            </w:r>
          </w:p>
          <w:p w:rsidR="00B47982" w:rsidRPr="00C663C7" w:rsidRDefault="00B47982" w:rsidP="00B47982">
            <w:pPr>
              <w:pStyle w:val="af3"/>
              <w:spacing w:before="0" w:beforeAutospacing="0" w:after="0" w:afterAutospacing="0"/>
              <w:ind w:left="567"/>
              <w:rPr>
                <w:sz w:val="16"/>
                <w:szCs w:val="16"/>
                <w:lang w:val="en-US"/>
              </w:rPr>
            </w:pPr>
            <w:r w:rsidRPr="00C663C7">
              <w:rPr>
                <w:sz w:val="16"/>
                <w:szCs w:val="16"/>
                <w:lang w:val="en-US"/>
              </w:rPr>
              <w:t>(b) adopted and/or applied in a manner that aims at reducing the time and cost of compliance for traders and operators;</w:t>
            </w:r>
          </w:p>
          <w:p w:rsidR="00B47982" w:rsidRPr="00C663C7" w:rsidRDefault="00B47982" w:rsidP="00B47982">
            <w:pPr>
              <w:pStyle w:val="af3"/>
              <w:spacing w:before="0" w:beforeAutospacing="0" w:after="0" w:afterAutospacing="0"/>
              <w:ind w:left="567"/>
              <w:rPr>
                <w:sz w:val="16"/>
                <w:szCs w:val="16"/>
                <w:lang w:val="en-US"/>
              </w:rPr>
            </w:pPr>
            <w:r w:rsidRPr="00C663C7">
              <w:rPr>
                <w:sz w:val="16"/>
                <w:szCs w:val="16"/>
                <w:lang w:val="en-US"/>
              </w:rPr>
              <w:t>(c) the least trade restrictive measure chosen where two or more alternative measures are reasonably available for fulfilling the policy objective or objectives in question; and</w:t>
            </w:r>
          </w:p>
          <w:p w:rsidR="00C04BE1" w:rsidRPr="00C663C7" w:rsidRDefault="00B47982" w:rsidP="00B47982">
            <w:pPr>
              <w:pStyle w:val="af3"/>
              <w:spacing w:before="0" w:beforeAutospacing="0" w:after="0" w:afterAutospacing="0"/>
              <w:ind w:left="567"/>
              <w:rPr>
                <w:lang w:val="en-US"/>
              </w:rPr>
            </w:pPr>
            <w:r w:rsidRPr="00C663C7">
              <w:rPr>
                <w:sz w:val="16"/>
                <w:szCs w:val="16"/>
                <w:lang w:val="en-US"/>
              </w:rPr>
              <w:t xml:space="preserve">(d) </w:t>
            </w:r>
            <w:proofErr w:type="gramStart"/>
            <w:r w:rsidRPr="00C663C7">
              <w:rPr>
                <w:sz w:val="16"/>
                <w:szCs w:val="16"/>
                <w:lang w:val="en-US"/>
              </w:rPr>
              <w:t>not</w:t>
            </w:r>
            <w:proofErr w:type="gramEnd"/>
            <w:r w:rsidRPr="00C663C7">
              <w:rPr>
                <w:sz w:val="16"/>
                <w:szCs w:val="16"/>
                <w:lang w:val="en-US"/>
              </w:rPr>
              <w:t xml:space="preserve"> maintained, including parts thereof, if no longer required</w:t>
            </w:r>
            <w:r w:rsidR="00C04BE1" w:rsidRPr="00C663C7">
              <w:rPr>
                <w:sz w:val="16"/>
                <w:szCs w:val="16"/>
                <w:lang w:val="en-US"/>
              </w:rPr>
              <w:t>.</w:t>
            </w:r>
            <w:r w:rsidR="00C04BE1" w:rsidRPr="00C663C7">
              <w:rPr>
                <w:rFonts w:eastAsiaTheme="minorEastAsia"/>
                <w:sz w:val="16"/>
                <w:szCs w:val="16"/>
                <w:lang w:val="en-US" w:eastAsia="zh-TW"/>
              </w:rPr>
              <w:t>”</w:t>
            </w:r>
          </w:p>
        </w:tc>
        <w:tc>
          <w:tcPr>
            <w:tcW w:w="1578" w:type="pct"/>
            <w:shd w:val="clear" w:color="auto" w:fill="auto"/>
          </w:tcPr>
          <w:p w:rsidR="00C04BE1" w:rsidRDefault="00B47982" w:rsidP="00C663C7">
            <w:pPr>
              <w:jc w:val="left"/>
              <w:rPr>
                <w:rFonts w:ascii="Times New Roman" w:eastAsia="Times New Roman" w:hAnsi="Times New Roman"/>
                <w:color w:val="000000"/>
                <w:sz w:val="16"/>
                <w:szCs w:val="16"/>
                <w:lang w:val="en-US" w:eastAsia="en-GB"/>
              </w:rPr>
            </w:pPr>
            <w:r w:rsidRPr="00C663C7">
              <w:rPr>
                <w:rFonts w:ascii="Times New Roman" w:eastAsia="Times New Roman" w:hAnsi="Times New Roman"/>
                <w:color w:val="000000"/>
                <w:sz w:val="16"/>
                <w:szCs w:val="16"/>
                <w:lang w:val="en-US" w:eastAsia="en-GB"/>
              </w:rPr>
              <w:t>There is no common understanding between various agen</w:t>
            </w:r>
            <w:r w:rsidR="00C663C7">
              <w:rPr>
                <w:rFonts w:ascii="Times New Roman" w:eastAsia="Times New Roman" w:hAnsi="Times New Roman"/>
                <w:color w:val="000000"/>
                <w:sz w:val="16"/>
                <w:szCs w:val="16"/>
                <w:lang w:val="en-US" w:eastAsia="en-GB"/>
              </w:rPr>
              <w:t>cies and the business community as to</w:t>
            </w:r>
            <w:r w:rsidRPr="00C663C7">
              <w:rPr>
                <w:rFonts w:ascii="Times New Roman" w:eastAsia="Times New Roman" w:hAnsi="Times New Roman"/>
                <w:color w:val="000000"/>
                <w:sz w:val="16"/>
                <w:szCs w:val="16"/>
                <w:lang w:val="en-US" w:eastAsia="en-GB"/>
              </w:rPr>
              <w:t xml:space="preserve"> what standards of simplification of trade procedures and e-commerce</w:t>
            </w:r>
            <w:r w:rsidR="00C663C7">
              <w:rPr>
                <w:rFonts w:ascii="Times New Roman" w:eastAsia="Times New Roman" w:hAnsi="Times New Roman"/>
                <w:color w:val="000000"/>
                <w:sz w:val="16"/>
                <w:szCs w:val="16"/>
                <w:lang w:val="en-US" w:eastAsia="en-GB"/>
              </w:rPr>
              <w:t xml:space="preserve"> really are</w:t>
            </w:r>
            <w:r w:rsidRPr="00C663C7">
              <w:rPr>
                <w:rFonts w:ascii="Times New Roman" w:eastAsia="Times New Roman" w:hAnsi="Times New Roman"/>
                <w:color w:val="000000"/>
                <w:sz w:val="16"/>
                <w:szCs w:val="16"/>
                <w:lang w:val="en-US" w:eastAsia="en-GB"/>
              </w:rPr>
              <w:t>, and how they should be exercised</w:t>
            </w:r>
            <w:r w:rsidR="00C04BE1" w:rsidRPr="00C663C7">
              <w:rPr>
                <w:rFonts w:ascii="Times New Roman" w:eastAsia="Times New Roman" w:hAnsi="Times New Roman"/>
                <w:color w:val="000000"/>
                <w:sz w:val="16"/>
                <w:szCs w:val="16"/>
                <w:lang w:val="en-US" w:eastAsia="en-GB"/>
              </w:rPr>
              <w:t>.</w:t>
            </w:r>
          </w:p>
          <w:p w:rsidR="00A12466" w:rsidRDefault="00A12466" w:rsidP="00C663C7">
            <w:pPr>
              <w:jc w:val="left"/>
              <w:rPr>
                <w:rFonts w:ascii="Times New Roman" w:eastAsia="Times New Roman" w:hAnsi="Times New Roman"/>
                <w:color w:val="000000"/>
                <w:sz w:val="16"/>
                <w:szCs w:val="16"/>
                <w:lang w:val="en-US" w:eastAsia="en-GB"/>
              </w:rPr>
            </w:pPr>
          </w:p>
          <w:p w:rsidR="00A12466" w:rsidRPr="00C663C7" w:rsidRDefault="00A12466" w:rsidP="00C663C7">
            <w:pPr>
              <w:jc w:val="left"/>
              <w:rPr>
                <w:rFonts w:ascii="Times New Roman" w:hAnsi="Times New Roman"/>
                <w:sz w:val="16"/>
                <w:szCs w:val="16"/>
                <w:lang w:val="en-US"/>
              </w:rPr>
            </w:pPr>
            <w:r>
              <w:rPr>
                <w:rFonts w:ascii="Times New Roman" w:eastAsia="Times New Roman" w:hAnsi="Times New Roman"/>
                <w:color w:val="000000"/>
                <w:sz w:val="16"/>
                <w:szCs w:val="16"/>
                <w:lang w:val="en-US" w:eastAsia="en-GB"/>
              </w:rPr>
              <w:t>This provision concerns the customs and other controlling bodies.</w:t>
            </w:r>
          </w:p>
        </w:tc>
      </w:tr>
    </w:tbl>
    <w:p w:rsidR="00C04BE1" w:rsidRPr="00C663C7" w:rsidRDefault="00C04BE1" w:rsidP="00C04BE1">
      <w:pPr>
        <w:spacing w:after="160" w:line="259" w:lineRule="auto"/>
        <w:jc w:val="left"/>
        <w:rPr>
          <w:rFonts w:ascii="Times New Roman" w:hAnsi="Times New Roman"/>
          <w:b/>
          <w:bCs/>
          <w:i/>
          <w:sz w:val="24"/>
          <w:lang w:val="en-US"/>
        </w:rPr>
      </w:pPr>
    </w:p>
    <w:p w:rsidR="006B3332" w:rsidRPr="00C663C7" w:rsidRDefault="006B3332" w:rsidP="006B3332">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C04BE1" w:rsidRPr="00C663C7" w:rsidRDefault="006B3332" w:rsidP="006B3332">
      <w:pPr>
        <w:rPr>
          <w:rFonts w:ascii="Times New Roman" w:eastAsia="Times New Roman" w:hAnsi="Times New Roman"/>
          <w:color w:val="000000"/>
          <w:sz w:val="22"/>
          <w:lang w:val="en-US" w:eastAsia="en-GB"/>
        </w:rPr>
      </w:pPr>
      <w:r w:rsidRPr="00C663C7">
        <w:rPr>
          <w:rFonts w:ascii="Times New Roman" w:hAnsi="Times New Roman"/>
          <w:b/>
          <w:bCs/>
          <w:sz w:val="22"/>
          <w:lang w:val="en-US"/>
        </w:rPr>
        <w:t>Gap analysis</w:t>
      </w:r>
      <w:r w:rsidR="00C04BE1" w:rsidRPr="00C663C7">
        <w:rPr>
          <w:rFonts w:ascii="Times New Roman" w:hAnsi="Times New Roman"/>
          <w:b/>
          <w:bCs/>
          <w:sz w:val="22"/>
          <w:lang w:val="en-US"/>
        </w:rPr>
        <w:t>:</w:t>
      </w:r>
      <w:r w:rsidR="00C04BE1"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This is a rather complicated process – it is necessary to understand what kind of standards these are, and how they should be adopted</w:t>
      </w:r>
      <w:r w:rsidR="00912FC6"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 xml:space="preserve">International assistance will be required. Maybe should be </w:t>
      </w:r>
      <w:r w:rsidR="00C663C7">
        <w:rPr>
          <w:rFonts w:ascii="Times New Roman" w:eastAsia="Times New Roman" w:hAnsi="Times New Roman"/>
          <w:color w:val="000000"/>
          <w:sz w:val="22"/>
          <w:lang w:val="en-US" w:eastAsia="en-GB"/>
        </w:rPr>
        <w:t>move</w:t>
      </w:r>
      <w:r w:rsidRPr="00C663C7">
        <w:rPr>
          <w:rFonts w:ascii="Times New Roman" w:eastAsia="Times New Roman" w:hAnsi="Times New Roman"/>
          <w:color w:val="000000"/>
          <w:sz w:val="22"/>
          <w:lang w:val="en-US" w:eastAsia="en-GB"/>
        </w:rPr>
        <w:t>d to C</w:t>
      </w:r>
      <w:r w:rsidR="00C04BE1" w:rsidRPr="00C663C7">
        <w:rPr>
          <w:rFonts w:ascii="Times New Roman" w:eastAsia="Times New Roman" w:hAnsi="Times New Roman"/>
          <w:color w:val="000000"/>
          <w:sz w:val="22"/>
          <w:lang w:val="en-US" w:eastAsia="en-GB"/>
        </w:rPr>
        <w:t xml:space="preserve">? </w:t>
      </w:r>
    </w:p>
    <w:p w:rsidR="00C04BE1" w:rsidRPr="00C663C7" w:rsidRDefault="00C04BE1" w:rsidP="00C04BE1">
      <w:pPr>
        <w:ind w:left="1800" w:hanging="1800"/>
        <w:rPr>
          <w:rFonts w:ascii="Times New Roman" w:hAnsi="Times New Roman"/>
          <w:b/>
          <w:bCs/>
          <w:sz w:val="22"/>
          <w:lang w:val="en-US"/>
        </w:rPr>
      </w:pPr>
    </w:p>
    <w:p w:rsidR="00C04BE1" w:rsidRPr="00C663C7" w:rsidRDefault="00C04BE1" w:rsidP="00C04BE1">
      <w:pPr>
        <w:ind w:left="1800" w:hanging="1800"/>
        <w:rPr>
          <w:rFonts w:ascii="Times New Roman" w:eastAsia="Times New Roman" w:hAnsi="Times New Roman"/>
          <w:color w:val="000000"/>
          <w:sz w:val="22"/>
          <w:lang w:val="en-US" w:eastAsia="en-GB"/>
        </w:rPr>
      </w:pPr>
    </w:p>
    <w:p w:rsidR="00C04BE1" w:rsidRPr="00C663C7" w:rsidRDefault="00D642EB" w:rsidP="00C04BE1">
      <w:pPr>
        <w:tabs>
          <w:tab w:val="left" w:pos="1038"/>
        </w:tabs>
        <w:ind w:left="1800" w:hanging="1800"/>
        <w:rPr>
          <w:rFonts w:ascii="Times New Roman" w:hAnsi="Times New Roman"/>
          <w:b/>
          <w:sz w:val="24"/>
          <w:szCs w:val="24"/>
          <w:lang w:val="en-US"/>
        </w:rPr>
      </w:pPr>
      <w:r w:rsidRPr="00C663C7">
        <w:rPr>
          <w:rFonts w:ascii="Times New Roman" w:hAnsi="Times New Roman"/>
          <w:b/>
          <w:sz w:val="22"/>
          <w:lang w:val="en-US"/>
        </w:rPr>
        <w:t>Planning actions to eliminate gaps</w:t>
      </w:r>
      <w:r w:rsidRPr="00C663C7">
        <w:rPr>
          <w:rFonts w:ascii="Times New Roman" w:hAnsi="Times New Roman"/>
          <w:bCs/>
          <w:sz w:val="22"/>
          <w:lang w:val="en-US"/>
        </w:rPr>
        <w:t xml:space="preserve"> (to be included in the action plan</w:t>
      </w:r>
      <w:r w:rsidRPr="00C663C7">
        <w:rPr>
          <w:rFonts w:ascii="Times New Roman" w:hAnsi="Times New Roman"/>
          <w:bCs/>
          <w:sz w:val="24"/>
          <w:szCs w:val="24"/>
          <w:lang w:val="en-US"/>
        </w:rPr>
        <w:t>)</w:t>
      </w:r>
    </w:p>
    <w:p w:rsidR="00C04BE1" w:rsidRPr="00C663C7" w:rsidRDefault="00C04BE1" w:rsidP="00C04BE1">
      <w:pPr>
        <w:tabs>
          <w:tab w:val="left" w:pos="1038"/>
        </w:tabs>
        <w:ind w:left="1800" w:hanging="1800"/>
        <w:rPr>
          <w:rFonts w:ascii="Times New Roman" w:hAnsi="Times New Roman"/>
          <w:b/>
          <w:sz w:val="22"/>
          <w:lang w:val="en-US"/>
        </w:rPr>
      </w:pPr>
    </w:p>
    <w:p w:rsidR="00D642EB" w:rsidRPr="00C663C7" w:rsidRDefault="00D642EB" w:rsidP="00D642EB">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p>
    <w:p w:rsidR="00D642EB" w:rsidRPr="00C663C7" w:rsidRDefault="00D642EB" w:rsidP="00D642EB">
      <w:pPr>
        <w:tabs>
          <w:tab w:val="left" w:pos="1038"/>
        </w:tabs>
        <w:ind w:left="1800" w:hanging="1800"/>
        <w:rPr>
          <w:rFonts w:ascii="Times New Roman" w:hAnsi="Times New Roman"/>
          <w:i/>
          <w:iCs/>
          <w:sz w:val="22"/>
          <w:lang w:val="en-US"/>
        </w:rPr>
      </w:pPr>
    </w:p>
    <w:p w:rsidR="00D642EB" w:rsidRPr="00C663C7" w:rsidRDefault="00D642EB" w:rsidP="00D642EB">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is to be done?</w:t>
      </w:r>
    </w:p>
    <w:p w:rsidR="00D642EB" w:rsidRPr="00C663C7" w:rsidRDefault="00D642EB" w:rsidP="00D642EB">
      <w:pPr>
        <w:tabs>
          <w:tab w:val="left" w:pos="1038"/>
        </w:tabs>
        <w:ind w:left="1800" w:hanging="1800"/>
        <w:rPr>
          <w:rFonts w:ascii="Times New Roman" w:hAnsi="Times New Roman"/>
          <w:i/>
          <w:iCs/>
          <w:sz w:val="22"/>
          <w:lang w:val="en-US"/>
        </w:rPr>
      </w:pPr>
    </w:p>
    <w:p w:rsidR="00D642EB" w:rsidRPr="00C663C7" w:rsidRDefault="00D642EB" w:rsidP="00D642EB">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agency is responsible? </w:t>
      </w:r>
    </w:p>
    <w:p w:rsidR="00D642EB" w:rsidRPr="00C663C7" w:rsidRDefault="00D642EB" w:rsidP="00D642EB">
      <w:pPr>
        <w:tabs>
          <w:tab w:val="left" w:pos="1038"/>
        </w:tabs>
        <w:ind w:left="1800" w:hanging="1800"/>
        <w:rPr>
          <w:rFonts w:ascii="Times New Roman" w:hAnsi="Times New Roman"/>
          <w:i/>
          <w:iCs/>
          <w:sz w:val="22"/>
          <w:lang w:val="en-US"/>
        </w:rPr>
      </w:pPr>
    </w:p>
    <w:p w:rsidR="00C04BE1" w:rsidRPr="00C663C7" w:rsidRDefault="00D642EB" w:rsidP="00D642EB">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Contact persons? </w:t>
      </w:r>
      <w:r w:rsidR="00C04BE1" w:rsidRPr="00C663C7">
        <w:rPr>
          <w:rFonts w:ascii="Times New Roman" w:hAnsi="Times New Roman"/>
          <w:i/>
          <w:iCs/>
          <w:sz w:val="22"/>
          <w:lang w:val="en-US"/>
        </w:rPr>
        <w:t xml:space="preserve"> </w:t>
      </w:r>
    </w:p>
    <w:p w:rsidR="00C04BE1" w:rsidRPr="00C663C7" w:rsidRDefault="00C04BE1" w:rsidP="00C04BE1">
      <w:pPr>
        <w:tabs>
          <w:tab w:val="left" w:pos="1038"/>
        </w:tabs>
        <w:ind w:left="1800" w:hanging="1800"/>
        <w:rPr>
          <w:rFonts w:ascii="Times New Roman" w:hAnsi="Times New Roman"/>
          <w:b/>
          <w:bCs/>
          <w:sz w:val="22"/>
          <w:lang w:val="en-US"/>
        </w:rPr>
      </w:pPr>
    </w:p>
    <w:p w:rsidR="00C04BE1" w:rsidRPr="00C663C7" w:rsidRDefault="00D642EB" w:rsidP="00C04BE1">
      <w:pPr>
        <w:tabs>
          <w:tab w:val="left" w:pos="1038"/>
        </w:tabs>
        <w:jc w:val="left"/>
        <w:rPr>
          <w:rFonts w:ascii="Times New Roman" w:hAnsi="Times New Roman"/>
          <w:b/>
          <w:bCs/>
          <w:iCs/>
          <w:sz w:val="22"/>
          <w:lang w:val="en-US"/>
        </w:rPr>
      </w:pPr>
      <w:r w:rsidRPr="00C663C7">
        <w:rPr>
          <w:rFonts w:ascii="Times New Roman" w:hAnsi="Times New Roman"/>
          <w:sz w:val="22"/>
          <w:lang w:val="en-US"/>
        </w:rPr>
        <w:t>Several Ukrainian government ministries and agencies have specific roles in</w:t>
      </w:r>
      <w:r w:rsidRPr="00C663C7">
        <w:rPr>
          <w:rFonts w:ascii="Times New Roman" w:hAnsi="Times New Roman"/>
          <w:iCs/>
          <w:sz w:val="22"/>
          <w:lang w:val="en-US"/>
        </w:rPr>
        <w:t xml:space="preserve"> application of international trade facilitation standards</w:t>
      </w:r>
      <w:r w:rsidR="00C04BE1" w:rsidRPr="00C663C7">
        <w:rPr>
          <w:rFonts w:ascii="Times New Roman" w:hAnsi="Times New Roman"/>
          <w:iCs/>
          <w:sz w:val="22"/>
          <w:lang w:val="en-US"/>
        </w:rPr>
        <w:t xml:space="preserve">. </w:t>
      </w:r>
      <w:r w:rsidRPr="00C663C7">
        <w:rPr>
          <w:rFonts w:ascii="Times New Roman" w:hAnsi="Times New Roman"/>
          <w:iCs/>
          <w:sz w:val="22"/>
          <w:lang w:val="en-US"/>
        </w:rPr>
        <w:t>Which</w:t>
      </w:r>
      <w:r w:rsidR="00C04BE1" w:rsidRPr="00C663C7">
        <w:rPr>
          <w:rFonts w:ascii="Times New Roman" w:hAnsi="Times New Roman"/>
          <w:iCs/>
          <w:sz w:val="22"/>
          <w:lang w:val="en-US"/>
        </w:rPr>
        <w:t>?</w:t>
      </w:r>
    </w:p>
    <w:p w:rsidR="00C04BE1" w:rsidRPr="00C663C7" w:rsidRDefault="00C04BE1" w:rsidP="00C04BE1">
      <w:pPr>
        <w:tabs>
          <w:tab w:val="left" w:pos="1038"/>
        </w:tabs>
        <w:ind w:left="1800" w:hanging="1800"/>
        <w:rPr>
          <w:rFonts w:ascii="Times New Roman" w:hAnsi="Times New Roman"/>
          <w:b/>
          <w:bCs/>
          <w:sz w:val="22"/>
          <w:lang w:val="en-US"/>
        </w:rPr>
      </w:pPr>
    </w:p>
    <w:p w:rsidR="00D642EB" w:rsidRPr="00C663C7" w:rsidRDefault="00D642EB" w:rsidP="00D642EB">
      <w:pPr>
        <w:ind w:left="1800" w:hanging="1800"/>
        <w:rPr>
          <w:rFonts w:ascii="Times New Roman" w:hAnsi="Times New Roman"/>
          <w:iCs/>
          <w:sz w:val="22"/>
          <w:lang w:val="en-US"/>
        </w:rPr>
      </w:pPr>
      <w:r w:rsidRPr="00C663C7">
        <w:rPr>
          <w:rFonts w:ascii="Times New Roman" w:hAnsi="Times New Roman"/>
          <w:iCs/>
          <w:sz w:val="22"/>
          <w:lang w:val="en-US"/>
        </w:rPr>
        <w:t xml:space="preserve">Customs: </w:t>
      </w:r>
    </w:p>
    <w:p w:rsidR="00D642EB" w:rsidRPr="00C663C7" w:rsidRDefault="00D642EB" w:rsidP="00D642EB">
      <w:pPr>
        <w:rPr>
          <w:rFonts w:ascii="Times New Roman" w:hAnsi="Times New Roman"/>
          <w:iCs/>
          <w:sz w:val="22"/>
          <w:lang w:val="en-US"/>
        </w:rPr>
      </w:pPr>
      <w:r w:rsidRPr="00C663C7">
        <w:rPr>
          <w:rFonts w:ascii="Times New Roman" w:hAnsi="Times New Roman"/>
          <w:iCs/>
          <w:sz w:val="22"/>
          <w:lang w:val="en-US"/>
        </w:rPr>
        <w:t>Ministry of Economic Development and Trade:</w:t>
      </w:r>
    </w:p>
    <w:p w:rsidR="00D642EB" w:rsidRPr="00C663C7" w:rsidRDefault="00D642EB" w:rsidP="00D642EB">
      <w:pPr>
        <w:rPr>
          <w:rFonts w:ascii="Times New Roman" w:hAnsi="Times New Roman"/>
          <w:iCs/>
          <w:sz w:val="22"/>
          <w:lang w:val="en-US"/>
        </w:rPr>
      </w:pPr>
      <w:r w:rsidRPr="00C663C7">
        <w:rPr>
          <w:rFonts w:ascii="Times New Roman" w:hAnsi="Times New Roman"/>
          <w:iCs/>
          <w:sz w:val="22"/>
          <w:lang w:val="en-US"/>
        </w:rPr>
        <w:t xml:space="preserve">Ministry of Infrastructure: </w:t>
      </w:r>
    </w:p>
    <w:p w:rsidR="00D642EB" w:rsidRPr="00C663C7" w:rsidRDefault="00D642EB" w:rsidP="00D642EB">
      <w:pPr>
        <w:rPr>
          <w:rFonts w:ascii="Times New Roman" w:hAnsi="Times New Roman"/>
          <w:iCs/>
          <w:sz w:val="22"/>
          <w:lang w:val="en-US"/>
        </w:rPr>
      </w:pPr>
      <w:r w:rsidRPr="00C663C7">
        <w:rPr>
          <w:rFonts w:ascii="Times New Roman" w:hAnsi="Times New Roman"/>
          <w:iCs/>
          <w:sz w:val="22"/>
          <w:lang w:val="en-US"/>
        </w:rPr>
        <w:t>Veterinary Inspection:</w:t>
      </w:r>
    </w:p>
    <w:p w:rsidR="00D642EB" w:rsidRPr="00C663C7" w:rsidRDefault="00D642EB" w:rsidP="00D642EB">
      <w:pPr>
        <w:rPr>
          <w:rFonts w:ascii="Times New Roman" w:hAnsi="Times New Roman"/>
          <w:iCs/>
          <w:sz w:val="22"/>
          <w:lang w:val="en-US"/>
        </w:rPr>
      </w:pPr>
      <w:proofErr w:type="spellStart"/>
      <w:r w:rsidRPr="00C663C7">
        <w:rPr>
          <w:rFonts w:ascii="Times New Roman" w:hAnsi="Times New Roman"/>
          <w:iCs/>
          <w:sz w:val="22"/>
          <w:lang w:val="en-US"/>
        </w:rPr>
        <w:t>Phytosanitary</w:t>
      </w:r>
      <w:proofErr w:type="spellEnd"/>
      <w:r w:rsidRPr="00C663C7">
        <w:rPr>
          <w:rFonts w:ascii="Times New Roman" w:hAnsi="Times New Roman"/>
          <w:iCs/>
          <w:sz w:val="22"/>
          <w:lang w:val="en-US"/>
        </w:rPr>
        <w:t xml:space="preserve"> Inspection:</w:t>
      </w:r>
    </w:p>
    <w:p w:rsidR="00D642EB" w:rsidRPr="00C663C7" w:rsidRDefault="00D642EB" w:rsidP="00D642EB">
      <w:pPr>
        <w:ind w:left="1800" w:hanging="1800"/>
        <w:rPr>
          <w:rFonts w:ascii="Times New Roman" w:hAnsi="Times New Roman"/>
          <w:iCs/>
          <w:sz w:val="22"/>
          <w:lang w:val="en-US"/>
        </w:rPr>
      </w:pPr>
      <w:r w:rsidRPr="00C663C7">
        <w:rPr>
          <w:rFonts w:ascii="Times New Roman" w:hAnsi="Times New Roman"/>
          <w:iCs/>
          <w:sz w:val="22"/>
          <w:lang w:val="en-US"/>
        </w:rPr>
        <w:t>Ministry of Ecology and Natural Resources:</w:t>
      </w:r>
    </w:p>
    <w:p w:rsidR="00D642EB" w:rsidRPr="00C663C7" w:rsidRDefault="00D642EB" w:rsidP="00D642EB">
      <w:pPr>
        <w:ind w:left="1800" w:hanging="1800"/>
        <w:rPr>
          <w:rFonts w:ascii="Times New Roman" w:hAnsi="Times New Roman"/>
          <w:sz w:val="22"/>
          <w:lang w:val="en-US"/>
        </w:rPr>
      </w:pPr>
      <w:r w:rsidRPr="00C663C7">
        <w:rPr>
          <w:rFonts w:ascii="Times New Roman" w:hAnsi="Times New Roman"/>
          <w:sz w:val="22"/>
          <w:lang w:val="en-US"/>
        </w:rPr>
        <w:t>Chamber of Commerce:</w:t>
      </w:r>
    </w:p>
    <w:p w:rsidR="00C04BE1" w:rsidRPr="00C663C7" w:rsidRDefault="00D642EB" w:rsidP="00D642EB">
      <w:pPr>
        <w:ind w:left="1800" w:hanging="1800"/>
        <w:rPr>
          <w:rFonts w:ascii="Times New Roman" w:hAnsi="Times New Roman"/>
          <w:sz w:val="22"/>
          <w:lang w:val="en-US"/>
        </w:rPr>
      </w:pPr>
      <w:r w:rsidRPr="00C663C7">
        <w:rPr>
          <w:rFonts w:ascii="Times New Roman" w:hAnsi="Times New Roman"/>
          <w:sz w:val="22"/>
          <w:lang w:val="en-US"/>
        </w:rPr>
        <w:t>Other</w:t>
      </w:r>
    </w:p>
    <w:p w:rsidR="00550D72" w:rsidRPr="00C663C7" w:rsidRDefault="00550D72">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br w:type="page"/>
      </w:r>
    </w:p>
    <w:p w:rsidR="00E378B6" w:rsidRPr="00C663C7" w:rsidRDefault="00D642EB" w:rsidP="00E378B6">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lastRenderedPageBreak/>
        <w:t>Article</w:t>
      </w:r>
      <w:r w:rsidR="00E378B6" w:rsidRPr="00C663C7">
        <w:rPr>
          <w:rFonts w:ascii="Times New Roman" w:hAnsi="Times New Roman"/>
          <w:i/>
          <w:sz w:val="24"/>
          <w:szCs w:val="24"/>
          <w:lang w:val="en-US"/>
        </w:rPr>
        <w:t xml:space="preserve"> 10.5: </w:t>
      </w:r>
      <w:proofErr w:type="spellStart"/>
      <w:r w:rsidRPr="00C663C7">
        <w:rPr>
          <w:rFonts w:ascii="Times New Roman" w:hAnsi="Times New Roman"/>
          <w:i/>
          <w:sz w:val="24"/>
          <w:szCs w:val="24"/>
          <w:lang w:val="en-US"/>
        </w:rPr>
        <w:t>Preshipment</w:t>
      </w:r>
      <w:proofErr w:type="spellEnd"/>
      <w:r w:rsidRPr="00C663C7">
        <w:rPr>
          <w:rFonts w:ascii="Times New Roman" w:hAnsi="Times New Roman"/>
          <w:i/>
          <w:sz w:val="24"/>
          <w:szCs w:val="24"/>
          <w:lang w:val="en-US"/>
        </w:rPr>
        <w:t xml:space="preserve"> inspection</w:t>
      </w:r>
      <w:r w:rsidR="00E378B6" w:rsidRPr="00C663C7">
        <w:rPr>
          <w:rFonts w:ascii="Times New Roman" w:hAnsi="Times New Roman"/>
          <w:i/>
          <w:sz w:val="24"/>
          <w:szCs w:val="24"/>
          <w:lang w:val="en-US"/>
        </w:rPr>
        <w:t xml:space="preserve"> </w:t>
      </w:r>
      <w:r w:rsidRPr="00C663C7">
        <w:rPr>
          <w:rFonts w:ascii="Times New Roman" w:hAnsi="Times New Roman"/>
          <w:i/>
          <w:sz w:val="24"/>
          <w:szCs w:val="24"/>
          <w:lang w:val="en-US"/>
        </w:rPr>
        <w:t>Category</w:t>
      </w:r>
      <w:r w:rsidR="00E378B6" w:rsidRPr="00C663C7">
        <w:rPr>
          <w:rFonts w:ascii="Times New Roman" w:hAnsi="Times New Roman"/>
          <w:i/>
          <w:sz w:val="24"/>
          <w:szCs w:val="24"/>
          <w:lang w:val="en-US"/>
        </w:rPr>
        <w:t xml:space="preserve"> В</w:t>
      </w:r>
    </w:p>
    <w:p w:rsidR="00E378B6" w:rsidRPr="00C663C7" w:rsidRDefault="00D642EB" w:rsidP="00E378B6">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Proposed date of introduction</w:t>
      </w:r>
      <w:r w:rsidR="00E378B6" w:rsidRPr="00C663C7">
        <w:rPr>
          <w:rFonts w:ascii="Times New Roman" w:hAnsi="Times New Roman"/>
          <w:i/>
          <w:sz w:val="24"/>
          <w:szCs w:val="24"/>
          <w:lang w:val="en-US"/>
        </w:rPr>
        <w:t xml:space="preserve">: </w:t>
      </w:r>
      <w:r w:rsidRPr="00C663C7">
        <w:rPr>
          <w:rFonts w:ascii="Times New Roman" w:hAnsi="Times New Roman"/>
          <w:i/>
          <w:sz w:val="24"/>
          <w:szCs w:val="24"/>
          <w:lang w:val="en-US"/>
        </w:rPr>
        <w:t xml:space="preserve">December </w:t>
      </w:r>
      <w:r w:rsidR="00E378B6" w:rsidRPr="00C663C7">
        <w:rPr>
          <w:rFonts w:ascii="Times New Roman" w:hAnsi="Times New Roman"/>
          <w:i/>
          <w:sz w:val="24"/>
          <w:szCs w:val="24"/>
          <w:lang w:val="en-US"/>
        </w:rPr>
        <w:t>31</w:t>
      </w:r>
      <w:r w:rsidRPr="00C663C7">
        <w:rPr>
          <w:rFonts w:ascii="Times New Roman" w:hAnsi="Times New Roman"/>
          <w:i/>
          <w:sz w:val="24"/>
          <w:szCs w:val="24"/>
          <w:lang w:val="en-US"/>
        </w:rPr>
        <w:t>,</w:t>
      </w:r>
      <w:r w:rsidR="00E378B6" w:rsidRPr="00C663C7">
        <w:rPr>
          <w:rFonts w:ascii="Times New Roman" w:hAnsi="Times New Roman"/>
          <w:i/>
          <w:sz w:val="24"/>
          <w:szCs w:val="24"/>
          <w:lang w:val="en-US"/>
        </w:rPr>
        <w:t xml:space="preserve"> 2019</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D642EB" w:rsidRPr="00C663C7" w:rsidTr="00B900DC">
        <w:trPr>
          <w:trHeight w:val="243"/>
        </w:trPr>
        <w:tc>
          <w:tcPr>
            <w:tcW w:w="3422" w:type="pct"/>
            <w:shd w:val="clear" w:color="auto" w:fill="auto"/>
          </w:tcPr>
          <w:p w:rsidR="00D642EB" w:rsidRPr="00C663C7" w:rsidRDefault="00D642EB" w:rsidP="00D642EB">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D642EB" w:rsidRPr="00C663C7" w:rsidRDefault="00D642EB" w:rsidP="00D642EB">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E378B6" w:rsidRPr="00C663C7" w:rsidTr="00B900DC">
        <w:trPr>
          <w:trHeight w:val="522"/>
        </w:trPr>
        <w:tc>
          <w:tcPr>
            <w:tcW w:w="3422" w:type="pct"/>
            <w:shd w:val="clear" w:color="auto" w:fill="auto"/>
          </w:tcPr>
          <w:p w:rsidR="00E378B6" w:rsidRPr="00C663C7" w:rsidRDefault="00E378B6" w:rsidP="00B900DC">
            <w:pPr>
              <w:rPr>
                <w:rFonts w:ascii="Times New Roman" w:hAnsi="Times New Roman"/>
                <w:sz w:val="16"/>
                <w:szCs w:val="16"/>
                <w:lang w:val="en-US"/>
              </w:rPr>
            </w:pPr>
            <w:r w:rsidRPr="00C663C7">
              <w:rPr>
                <w:rFonts w:ascii="Times New Roman" w:eastAsiaTheme="minorEastAsia" w:hAnsi="Times New Roman"/>
                <w:sz w:val="16"/>
                <w:szCs w:val="16"/>
                <w:lang w:val="en-US" w:eastAsia="zh-TW"/>
              </w:rPr>
              <w:t>“</w:t>
            </w:r>
            <w:r w:rsidRPr="00C663C7">
              <w:rPr>
                <w:rFonts w:ascii="Times New Roman" w:hAnsi="Times New Roman"/>
                <w:sz w:val="16"/>
                <w:szCs w:val="16"/>
                <w:lang w:val="en-US"/>
              </w:rPr>
              <w:t xml:space="preserve">5.1 </w:t>
            </w:r>
            <w:r w:rsidR="00D642EB" w:rsidRPr="00C663C7">
              <w:rPr>
                <w:rFonts w:ascii="Times New Roman" w:hAnsi="Times New Roman"/>
                <w:sz w:val="16"/>
                <w:szCs w:val="16"/>
                <w:lang w:val="en-US"/>
              </w:rPr>
              <w:t xml:space="preserve">Members shall not require the use of </w:t>
            </w:r>
            <w:proofErr w:type="spellStart"/>
            <w:r w:rsidR="00D642EB" w:rsidRPr="00C663C7">
              <w:rPr>
                <w:rFonts w:ascii="Times New Roman" w:hAnsi="Times New Roman"/>
                <w:sz w:val="16"/>
                <w:szCs w:val="16"/>
                <w:lang w:val="en-US"/>
              </w:rPr>
              <w:t>preshipment</w:t>
            </w:r>
            <w:proofErr w:type="spellEnd"/>
            <w:r w:rsidR="00D642EB" w:rsidRPr="00C663C7">
              <w:rPr>
                <w:rFonts w:ascii="Times New Roman" w:hAnsi="Times New Roman"/>
                <w:sz w:val="16"/>
                <w:szCs w:val="16"/>
                <w:lang w:val="en-US"/>
              </w:rPr>
              <w:t xml:space="preserve"> inspections in relation to tariff classification and customs valuation</w:t>
            </w:r>
            <w:r w:rsidRPr="00C663C7">
              <w:rPr>
                <w:rFonts w:ascii="Times New Roman" w:hAnsi="Times New Roman"/>
                <w:sz w:val="16"/>
                <w:szCs w:val="16"/>
                <w:lang w:val="en-US"/>
              </w:rPr>
              <w:t>.</w:t>
            </w:r>
          </w:p>
          <w:p w:rsidR="00E378B6" w:rsidRPr="00C663C7" w:rsidRDefault="00E378B6" w:rsidP="00B900DC">
            <w:pPr>
              <w:rPr>
                <w:rFonts w:ascii="Times New Roman" w:hAnsi="Times New Roman"/>
                <w:sz w:val="16"/>
                <w:szCs w:val="16"/>
                <w:lang w:val="en-US"/>
              </w:rPr>
            </w:pPr>
          </w:p>
          <w:p w:rsidR="00E378B6" w:rsidRPr="00C663C7" w:rsidRDefault="00E378B6" w:rsidP="00B900DC">
            <w:pPr>
              <w:rPr>
                <w:rFonts w:ascii="Times New Roman" w:hAnsi="Times New Roman"/>
                <w:sz w:val="16"/>
                <w:szCs w:val="16"/>
                <w:lang w:val="en-US"/>
              </w:rPr>
            </w:pPr>
            <w:r w:rsidRPr="00C663C7">
              <w:rPr>
                <w:rFonts w:ascii="Times New Roman" w:hAnsi="Times New Roman"/>
                <w:sz w:val="16"/>
                <w:szCs w:val="16"/>
                <w:lang w:val="en-US"/>
              </w:rPr>
              <w:t xml:space="preserve">5.2 </w:t>
            </w:r>
            <w:r w:rsidR="00D642EB" w:rsidRPr="00C663C7">
              <w:rPr>
                <w:rFonts w:ascii="Times New Roman" w:hAnsi="Times New Roman"/>
                <w:sz w:val="16"/>
                <w:szCs w:val="16"/>
                <w:lang w:val="en-US"/>
              </w:rPr>
              <w:t xml:space="preserve">Without prejudice to the rights of Members to use other types of </w:t>
            </w:r>
            <w:proofErr w:type="spellStart"/>
            <w:r w:rsidR="00D642EB" w:rsidRPr="00C663C7">
              <w:rPr>
                <w:rFonts w:ascii="Times New Roman" w:hAnsi="Times New Roman"/>
                <w:sz w:val="16"/>
                <w:szCs w:val="16"/>
                <w:lang w:val="en-US"/>
              </w:rPr>
              <w:t>preshipment</w:t>
            </w:r>
            <w:proofErr w:type="spellEnd"/>
            <w:r w:rsidR="00D642EB" w:rsidRPr="00C663C7">
              <w:rPr>
                <w:rFonts w:ascii="Times New Roman" w:hAnsi="Times New Roman"/>
                <w:sz w:val="16"/>
                <w:szCs w:val="16"/>
                <w:lang w:val="en-US"/>
              </w:rPr>
              <w:t xml:space="preserve"> inspection not covered by paragraph 5.1, Members are encouraged not to introduce or apply new requirements regarding their use</w:t>
            </w:r>
            <w:r w:rsidRPr="00C663C7">
              <w:rPr>
                <w:rFonts w:ascii="Times New Roman" w:hAnsi="Times New Roman"/>
                <w:sz w:val="16"/>
                <w:szCs w:val="16"/>
                <w:lang w:val="en-US"/>
              </w:rPr>
              <w:t>.</w:t>
            </w:r>
            <w:r w:rsidRPr="00C663C7">
              <w:rPr>
                <w:rStyle w:val="af1"/>
                <w:rFonts w:ascii="Times New Roman" w:hAnsi="Times New Roman"/>
                <w:sz w:val="16"/>
                <w:szCs w:val="16"/>
                <w:lang w:val="en-US"/>
              </w:rPr>
              <w:footnoteReference w:customMarkFollows="1" w:id="4"/>
              <w:t>12</w:t>
            </w:r>
            <w:r w:rsidRPr="00C663C7">
              <w:rPr>
                <w:rFonts w:ascii="Times New Roman" w:hAnsi="Times New Roman"/>
                <w:sz w:val="16"/>
                <w:szCs w:val="16"/>
                <w:lang w:val="en-US"/>
              </w:rPr>
              <w:t>.</w:t>
            </w:r>
            <w:r w:rsidRPr="00C663C7">
              <w:rPr>
                <w:rFonts w:ascii="Times New Roman" w:eastAsiaTheme="minorEastAsia" w:hAnsi="Times New Roman"/>
                <w:sz w:val="16"/>
                <w:szCs w:val="16"/>
                <w:lang w:val="en-US" w:eastAsia="zh-TW"/>
              </w:rPr>
              <w:t>”</w:t>
            </w:r>
          </w:p>
        </w:tc>
        <w:tc>
          <w:tcPr>
            <w:tcW w:w="1578" w:type="pct"/>
            <w:shd w:val="clear" w:color="auto" w:fill="auto"/>
          </w:tcPr>
          <w:p w:rsidR="00E378B6" w:rsidRPr="00C663C7" w:rsidRDefault="00D642EB" w:rsidP="00D642EB">
            <w:pPr>
              <w:jc w:val="left"/>
              <w:rPr>
                <w:rFonts w:ascii="Times New Roman" w:hAnsi="Times New Roman"/>
                <w:sz w:val="16"/>
                <w:szCs w:val="16"/>
                <w:lang w:val="en-US"/>
              </w:rPr>
            </w:pPr>
            <w:r w:rsidRPr="00C663C7">
              <w:rPr>
                <w:rFonts w:ascii="Times New Roman" w:hAnsi="Times New Roman"/>
                <w:sz w:val="16"/>
                <w:szCs w:val="16"/>
                <w:lang w:val="en-US"/>
              </w:rPr>
              <w:t xml:space="preserve">Ukraine does not seem to exercise </w:t>
            </w:r>
            <w:proofErr w:type="spellStart"/>
            <w:r w:rsidRPr="00C663C7">
              <w:rPr>
                <w:rFonts w:ascii="Times New Roman" w:hAnsi="Times New Roman"/>
                <w:sz w:val="16"/>
                <w:szCs w:val="16"/>
                <w:lang w:val="en-US"/>
              </w:rPr>
              <w:t>preshipment</w:t>
            </w:r>
            <w:proofErr w:type="spellEnd"/>
            <w:r w:rsidRPr="00C663C7">
              <w:rPr>
                <w:rFonts w:ascii="Times New Roman" w:hAnsi="Times New Roman"/>
                <w:sz w:val="16"/>
                <w:szCs w:val="16"/>
                <w:lang w:val="en-US"/>
              </w:rPr>
              <w:t xml:space="preserve"> inspections in the meaning of the Agreement on </w:t>
            </w:r>
            <w:proofErr w:type="spellStart"/>
            <w:r w:rsidRPr="00C663C7">
              <w:rPr>
                <w:rFonts w:ascii="Times New Roman" w:hAnsi="Times New Roman"/>
                <w:sz w:val="16"/>
                <w:szCs w:val="16"/>
                <w:lang w:val="en-US"/>
              </w:rPr>
              <w:t>Preshipment</w:t>
            </w:r>
            <w:proofErr w:type="spellEnd"/>
            <w:r w:rsidRPr="00C663C7">
              <w:rPr>
                <w:rFonts w:ascii="Times New Roman" w:hAnsi="Times New Roman"/>
                <w:sz w:val="16"/>
                <w:szCs w:val="16"/>
                <w:lang w:val="en-US"/>
              </w:rPr>
              <w:t xml:space="preserve"> Inspections</w:t>
            </w:r>
          </w:p>
        </w:tc>
      </w:tr>
    </w:tbl>
    <w:p w:rsidR="00E378B6" w:rsidRPr="00C663C7" w:rsidRDefault="00E378B6" w:rsidP="00E378B6">
      <w:pPr>
        <w:spacing w:after="160" w:line="259" w:lineRule="auto"/>
        <w:jc w:val="left"/>
        <w:rPr>
          <w:rFonts w:ascii="Times New Roman" w:hAnsi="Times New Roman"/>
          <w:b/>
          <w:bCs/>
          <w:i/>
          <w:sz w:val="24"/>
          <w:lang w:val="en-US"/>
        </w:rPr>
      </w:pPr>
    </w:p>
    <w:p w:rsidR="00F1603E" w:rsidRPr="00C663C7" w:rsidRDefault="00F1603E" w:rsidP="00F1603E">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E378B6" w:rsidRPr="00C663C7" w:rsidRDefault="00F1603E" w:rsidP="00F1603E">
      <w:pPr>
        <w:ind w:left="1800" w:hanging="1800"/>
        <w:rPr>
          <w:rFonts w:ascii="Times New Roman" w:eastAsia="Times New Roman" w:hAnsi="Times New Roman"/>
          <w:color w:val="000000"/>
          <w:sz w:val="22"/>
          <w:lang w:val="en-US" w:eastAsia="en-GB"/>
        </w:rPr>
      </w:pPr>
      <w:r w:rsidRPr="00C663C7">
        <w:rPr>
          <w:rFonts w:ascii="Times New Roman" w:hAnsi="Times New Roman"/>
          <w:b/>
          <w:bCs/>
          <w:sz w:val="22"/>
          <w:lang w:val="en-US"/>
        </w:rPr>
        <w:t>Gap analysis</w:t>
      </w:r>
      <w:r w:rsidR="00E378B6" w:rsidRPr="00C663C7">
        <w:rPr>
          <w:rFonts w:ascii="Times New Roman" w:hAnsi="Times New Roman"/>
          <w:b/>
          <w:bCs/>
          <w:sz w:val="22"/>
          <w:lang w:val="en-US"/>
        </w:rPr>
        <w:t>:</w:t>
      </w:r>
      <w:r w:rsidR="00E378B6" w:rsidRPr="00C663C7">
        <w:rPr>
          <w:rFonts w:ascii="Times New Roman" w:eastAsia="Times New Roman" w:hAnsi="Times New Roman"/>
          <w:color w:val="000000"/>
          <w:sz w:val="24"/>
          <w:szCs w:val="24"/>
          <w:lang w:val="en-US" w:eastAsia="en-GB"/>
        </w:rPr>
        <w:t xml:space="preserve"> </w:t>
      </w:r>
    </w:p>
    <w:p w:rsidR="00E378B6" w:rsidRPr="00C663C7" w:rsidRDefault="00E378B6" w:rsidP="00E378B6">
      <w:pPr>
        <w:ind w:left="1800" w:hanging="1800"/>
        <w:rPr>
          <w:rFonts w:ascii="Times New Roman" w:eastAsia="Times New Roman" w:hAnsi="Times New Roman"/>
          <w:color w:val="000000"/>
          <w:sz w:val="22"/>
          <w:lang w:val="en-US" w:eastAsia="en-GB"/>
        </w:rPr>
      </w:pPr>
    </w:p>
    <w:p w:rsidR="00E378B6" w:rsidRPr="00C663C7" w:rsidRDefault="00F1603E" w:rsidP="00E378B6">
      <w:pPr>
        <w:tabs>
          <w:tab w:val="left" w:pos="1038"/>
        </w:tabs>
        <w:ind w:left="1800" w:hanging="1800"/>
        <w:rPr>
          <w:rFonts w:ascii="Times New Roman" w:hAnsi="Times New Roman"/>
          <w:i/>
          <w:iCs/>
          <w:sz w:val="22"/>
          <w:lang w:val="en-US"/>
        </w:rPr>
      </w:pPr>
      <w:r w:rsidRPr="00C663C7">
        <w:rPr>
          <w:rFonts w:ascii="Times New Roman" w:eastAsia="Times New Roman" w:hAnsi="Times New Roman"/>
          <w:color w:val="000000"/>
          <w:sz w:val="22"/>
          <w:lang w:val="en-US" w:eastAsia="en-GB"/>
        </w:rPr>
        <w:t xml:space="preserve">Is the </w:t>
      </w:r>
      <w:proofErr w:type="spellStart"/>
      <w:r w:rsidRPr="00C663C7">
        <w:rPr>
          <w:rFonts w:ascii="Times New Roman" w:eastAsia="Times New Roman" w:hAnsi="Times New Roman"/>
          <w:color w:val="000000"/>
          <w:sz w:val="22"/>
          <w:lang w:val="en-US" w:eastAsia="en-GB"/>
        </w:rPr>
        <w:t>preshipment</w:t>
      </w:r>
      <w:proofErr w:type="spellEnd"/>
      <w:r w:rsidRPr="00C663C7">
        <w:rPr>
          <w:rFonts w:ascii="Times New Roman" w:eastAsia="Times New Roman" w:hAnsi="Times New Roman"/>
          <w:color w:val="000000"/>
          <w:sz w:val="22"/>
          <w:lang w:val="en-US" w:eastAsia="en-GB"/>
        </w:rPr>
        <w:t xml:space="preserve"> inspection practiced in Ukraine</w:t>
      </w:r>
      <w:r w:rsidR="00E378B6"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If not</w:t>
      </w:r>
      <w:r w:rsidR="00E378B6"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this is Category A.</w:t>
      </w:r>
      <w:r w:rsidR="00E378B6" w:rsidRPr="00C663C7">
        <w:rPr>
          <w:rFonts w:ascii="Times New Roman" w:hAnsi="Times New Roman"/>
          <w:i/>
          <w:iCs/>
          <w:sz w:val="22"/>
          <w:lang w:val="en-US"/>
        </w:rPr>
        <w:t xml:space="preserve"> </w:t>
      </w:r>
    </w:p>
    <w:p w:rsidR="00E378B6" w:rsidRPr="00C663C7" w:rsidRDefault="00E378B6">
      <w:pPr>
        <w:spacing w:after="160" w:line="259" w:lineRule="auto"/>
        <w:jc w:val="left"/>
        <w:rPr>
          <w:rFonts w:ascii="Times New Roman" w:hAnsi="Times New Roman"/>
          <w:i/>
          <w:sz w:val="22"/>
          <w:lang w:val="en-US"/>
        </w:rPr>
      </w:pPr>
      <w:r w:rsidRPr="00C663C7">
        <w:rPr>
          <w:rFonts w:ascii="Times New Roman" w:hAnsi="Times New Roman"/>
          <w:i/>
          <w:sz w:val="22"/>
          <w:lang w:val="en-US"/>
        </w:rPr>
        <w:br w:type="page"/>
      </w:r>
    </w:p>
    <w:p w:rsidR="00E378B6" w:rsidRPr="00C663C7" w:rsidRDefault="00F1603E" w:rsidP="00E378B6">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lastRenderedPageBreak/>
        <w:t>Article</w:t>
      </w:r>
      <w:r w:rsidR="00E378B6" w:rsidRPr="00C663C7">
        <w:rPr>
          <w:rFonts w:ascii="Times New Roman" w:hAnsi="Times New Roman"/>
          <w:i/>
          <w:sz w:val="24"/>
          <w:szCs w:val="24"/>
          <w:lang w:val="en-US"/>
        </w:rPr>
        <w:t xml:space="preserve"> 10.6: </w:t>
      </w:r>
      <w:r w:rsidRPr="00C663C7">
        <w:rPr>
          <w:rFonts w:ascii="Times New Roman" w:hAnsi="Times New Roman"/>
          <w:i/>
          <w:sz w:val="24"/>
          <w:szCs w:val="24"/>
          <w:lang w:val="en-US"/>
        </w:rPr>
        <w:t>Use of customs brokers Category</w:t>
      </w:r>
      <w:r w:rsidR="00E378B6" w:rsidRPr="00C663C7">
        <w:rPr>
          <w:rFonts w:ascii="Times New Roman" w:hAnsi="Times New Roman"/>
          <w:i/>
          <w:sz w:val="24"/>
          <w:szCs w:val="24"/>
          <w:lang w:val="en-US"/>
        </w:rPr>
        <w:t xml:space="preserve"> В</w:t>
      </w:r>
    </w:p>
    <w:p w:rsidR="00E378B6" w:rsidRPr="00C663C7" w:rsidRDefault="00F1603E" w:rsidP="00E378B6">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Proposed date of introduction</w:t>
      </w:r>
      <w:r w:rsidR="00E378B6" w:rsidRPr="00C663C7">
        <w:rPr>
          <w:rFonts w:ascii="Times New Roman" w:hAnsi="Times New Roman"/>
          <w:i/>
          <w:sz w:val="24"/>
          <w:szCs w:val="24"/>
          <w:lang w:val="en-US"/>
        </w:rPr>
        <w:t xml:space="preserve">: </w:t>
      </w:r>
      <w:r w:rsidRPr="00C663C7">
        <w:rPr>
          <w:rFonts w:ascii="Times New Roman" w:hAnsi="Times New Roman"/>
          <w:i/>
          <w:sz w:val="24"/>
          <w:szCs w:val="24"/>
          <w:lang w:val="en-US"/>
        </w:rPr>
        <w:t xml:space="preserve">December </w:t>
      </w:r>
      <w:r w:rsidR="00E378B6" w:rsidRPr="00C663C7">
        <w:rPr>
          <w:rFonts w:ascii="Times New Roman" w:hAnsi="Times New Roman"/>
          <w:i/>
          <w:sz w:val="24"/>
          <w:szCs w:val="24"/>
          <w:lang w:val="en-US"/>
        </w:rPr>
        <w:t>31</w:t>
      </w:r>
      <w:r w:rsidRPr="00C663C7">
        <w:rPr>
          <w:rFonts w:ascii="Times New Roman" w:hAnsi="Times New Roman"/>
          <w:i/>
          <w:sz w:val="24"/>
          <w:szCs w:val="24"/>
          <w:lang w:val="en-US"/>
        </w:rPr>
        <w:t>,</w:t>
      </w:r>
      <w:r w:rsidR="00E378B6" w:rsidRPr="00C663C7">
        <w:rPr>
          <w:rFonts w:ascii="Times New Roman" w:hAnsi="Times New Roman"/>
          <w:i/>
          <w:sz w:val="24"/>
          <w:szCs w:val="24"/>
          <w:lang w:val="en-US"/>
        </w:rPr>
        <w:t xml:space="preserve"> 2019</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F1603E" w:rsidRPr="00C663C7" w:rsidTr="00B900DC">
        <w:trPr>
          <w:trHeight w:val="243"/>
        </w:trPr>
        <w:tc>
          <w:tcPr>
            <w:tcW w:w="3422" w:type="pct"/>
            <w:shd w:val="clear" w:color="auto" w:fill="auto"/>
          </w:tcPr>
          <w:p w:rsidR="00F1603E" w:rsidRPr="00C663C7" w:rsidRDefault="00F1603E" w:rsidP="00F1603E">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F1603E" w:rsidRPr="00C663C7" w:rsidRDefault="00F1603E" w:rsidP="00F1603E">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E378B6" w:rsidRPr="00C663C7" w:rsidTr="00B900DC">
        <w:trPr>
          <w:trHeight w:val="522"/>
        </w:trPr>
        <w:tc>
          <w:tcPr>
            <w:tcW w:w="3422" w:type="pct"/>
            <w:shd w:val="clear" w:color="auto" w:fill="auto"/>
          </w:tcPr>
          <w:p w:rsidR="00E378B6" w:rsidRPr="00C663C7" w:rsidRDefault="00E378B6" w:rsidP="00E378B6">
            <w:pPr>
              <w:rPr>
                <w:rFonts w:ascii="Times New Roman" w:hAnsi="Times New Roman"/>
                <w:sz w:val="16"/>
                <w:szCs w:val="16"/>
                <w:lang w:val="en-US"/>
              </w:rPr>
            </w:pPr>
            <w:r w:rsidRPr="00C663C7">
              <w:rPr>
                <w:rFonts w:ascii="Times New Roman" w:eastAsiaTheme="minorEastAsia" w:hAnsi="Times New Roman"/>
                <w:sz w:val="16"/>
                <w:szCs w:val="16"/>
                <w:lang w:val="en-US" w:eastAsia="zh-TW"/>
              </w:rPr>
              <w:t>“</w:t>
            </w:r>
            <w:r w:rsidRPr="00C663C7">
              <w:rPr>
                <w:rFonts w:ascii="Times New Roman" w:hAnsi="Times New Roman"/>
                <w:sz w:val="16"/>
                <w:szCs w:val="16"/>
                <w:lang w:val="en-US"/>
              </w:rPr>
              <w:t xml:space="preserve">6.1 </w:t>
            </w:r>
            <w:r w:rsidR="00F1603E" w:rsidRPr="00C663C7">
              <w:rPr>
                <w:rFonts w:ascii="Times New Roman" w:hAnsi="Times New Roman"/>
                <w:sz w:val="16"/>
                <w:szCs w:val="16"/>
                <w:lang w:val="en-US"/>
              </w:rPr>
              <w:t>Without prejudice to the important policy concerns of some Members that currently maintain a special role for customs brokers, from the entry into force of this Agreement Members shall not introduce the mandatory use of customs brokers</w:t>
            </w:r>
            <w:r w:rsidRPr="00C663C7">
              <w:rPr>
                <w:rFonts w:ascii="Times New Roman" w:hAnsi="Times New Roman"/>
                <w:sz w:val="16"/>
                <w:szCs w:val="16"/>
                <w:lang w:val="en-US"/>
              </w:rPr>
              <w:t>.</w:t>
            </w:r>
          </w:p>
          <w:p w:rsidR="00E378B6" w:rsidRPr="00C663C7" w:rsidRDefault="00E378B6" w:rsidP="00E378B6">
            <w:pPr>
              <w:rPr>
                <w:rFonts w:ascii="Times New Roman" w:hAnsi="Times New Roman"/>
                <w:sz w:val="16"/>
                <w:szCs w:val="16"/>
                <w:lang w:val="en-US"/>
              </w:rPr>
            </w:pPr>
          </w:p>
          <w:p w:rsidR="00E378B6" w:rsidRPr="00C663C7" w:rsidRDefault="00E378B6" w:rsidP="00E378B6">
            <w:pPr>
              <w:rPr>
                <w:rFonts w:ascii="Times New Roman" w:hAnsi="Times New Roman"/>
                <w:sz w:val="16"/>
                <w:szCs w:val="16"/>
                <w:lang w:val="en-US"/>
              </w:rPr>
            </w:pPr>
            <w:r w:rsidRPr="00C663C7">
              <w:rPr>
                <w:rFonts w:ascii="Times New Roman" w:hAnsi="Times New Roman"/>
                <w:sz w:val="16"/>
                <w:szCs w:val="16"/>
                <w:lang w:val="en-US"/>
              </w:rPr>
              <w:t xml:space="preserve">6.2 </w:t>
            </w:r>
            <w:r w:rsidR="00F1603E" w:rsidRPr="00C663C7">
              <w:rPr>
                <w:rFonts w:ascii="Times New Roman" w:hAnsi="Times New Roman"/>
                <w:sz w:val="16"/>
                <w:szCs w:val="16"/>
                <w:lang w:val="en-US"/>
              </w:rPr>
              <w:t>Each Member shall notify the Committee and publish its measures on the use of customs brokers. Any subsequent modifications thereof shall be notified and published promptly</w:t>
            </w:r>
            <w:r w:rsidRPr="00C663C7">
              <w:rPr>
                <w:rFonts w:ascii="Times New Roman" w:hAnsi="Times New Roman"/>
                <w:sz w:val="16"/>
                <w:szCs w:val="16"/>
                <w:lang w:val="en-US"/>
              </w:rPr>
              <w:t xml:space="preserve">. </w:t>
            </w:r>
          </w:p>
          <w:p w:rsidR="00E378B6" w:rsidRPr="00C663C7" w:rsidRDefault="00E378B6" w:rsidP="00E378B6">
            <w:pPr>
              <w:rPr>
                <w:rFonts w:ascii="Times New Roman" w:hAnsi="Times New Roman"/>
                <w:sz w:val="16"/>
                <w:szCs w:val="16"/>
                <w:lang w:val="en-US"/>
              </w:rPr>
            </w:pPr>
          </w:p>
          <w:p w:rsidR="00E378B6" w:rsidRPr="00C663C7" w:rsidRDefault="00E378B6" w:rsidP="00E378B6">
            <w:pPr>
              <w:rPr>
                <w:rFonts w:ascii="Times New Roman" w:hAnsi="Times New Roman"/>
                <w:sz w:val="28"/>
                <w:szCs w:val="28"/>
                <w:lang w:val="en-US"/>
              </w:rPr>
            </w:pPr>
            <w:r w:rsidRPr="00C663C7">
              <w:rPr>
                <w:rFonts w:ascii="Times New Roman" w:hAnsi="Times New Roman"/>
                <w:sz w:val="16"/>
                <w:szCs w:val="16"/>
                <w:lang w:val="en-US"/>
              </w:rPr>
              <w:t xml:space="preserve">6.3 </w:t>
            </w:r>
            <w:r w:rsidR="00F1603E" w:rsidRPr="00C663C7">
              <w:rPr>
                <w:rFonts w:ascii="Times New Roman" w:hAnsi="Times New Roman"/>
                <w:sz w:val="16"/>
                <w:szCs w:val="16"/>
                <w:lang w:val="en-US"/>
              </w:rPr>
              <w:t>With regard to the licensing of customs brokers, Members shall apply rules that are transparent and objective</w:t>
            </w:r>
            <w:r w:rsidRPr="00C663C7">
              <w:rPr>
                <w:rFonts w:ascii="Times New Roman" w:hAnsi="Times New Roman"/>
                <w:sz w:val="16"/>
                <w:szCs w:val="16"/>
                <w:lang w:val="en-US"/>
              </w:rPr>
              <w:t>.</w:t>
            </w:r>
            <w:r w:rsidRPr="00C663C7">
              <w:rPr>
                <w:rFonts w:ascii="Times New Roman" w:eastAsiaTheme="minorEastAsia" w:hAnsi="Times New Roman"/>
                <w:sz w:val="16"/>
                <w:szCs w:val="16"/>
                <w:lang w:val="en-US" w:eastAsia="zh-TW"/>
              </w:rPr>
              <w:t>”</w:t>
            </w:r>
          </w:p>
        </w:tc>
        <w:tc>
          <w:tcPr>
            <w:tcW w:w="1578" w:type="pct"/>
            <w:shd w:val="clear" w:color="auto" w:fill="auto"/>
          </w:tcPr>
          <w:p w:rsidR="00E378B6" w:rsidRPr="00C663C7" w:rsidRDefault="00F1603E" w:rsidP="00981B1A">
            <w:pPr>
              <w:jc w:val="left"/>
              <w:rPr>
                <w:rFonts w:ascii="Times New Roman" w:hAnsi="Times New Roman"/>
                <w:sz w:val="16"/>
                <w:szCs w:val="16"/>
                <w:lang w:val="en-US"/>
              </w:rPr>
            </w:pPr>
            <w:r w:rsidRPr="00C663C7">
              <w:rPr>
                <w:rFonts w:ascii="Times New Roman" w:hAnsi="Times New Roman"/>
                <w:sz w:val="16"/>
                <w:szCs w:val="16"/>
                <w:lang w:val="en-US"/>
              </w:rPr>
              <w:t>The use of customs brokers</w:t>
            </w:r>
            <w:r w:rsidR="00981B1A" w:rsidRPr="00C663C7">
              <w:rPr>
                <w:rFonts w:ascii="Times New Roman" w:hAnsi="Times New Roman"/>
                <w:sz w:val="16"/>
                <w:szCs w:val="16"/>
                <w:lang w:val="en-US"/>
              </w:rPr>
              <w:t xml:space="preserve"> in Ukraine does not seem to be a requirement</w:t>
            </w:r>
            <w:r w:rsidR="00E378B6" w:rsidRPr="00C663C7">
              <w:rPr>
                <w:rFonts w:ascii="Times New Roman" w:hAnsi="Times New Roman"/>
                <w:sz w:val="16"/>
                <w:szCs w:val="16"/>
                <w:lang w:val="en-US"/>
              </w:rPr>
              <w:t xml:space="preserve">. </w:t>
            </w:r>
          </w:p>
        </w:tc>
      </w:tr>
    </w:tbl>
    <w:p w:rsidR="00E378B6" w:rsidRPr="00C663C7" w:rsidRDefault="00E378B6" w:rsidP="00E378B6">
      <w:pPr>
        <w:spacing w:after="160" w:line="259" w:lineRule="auto"/>
        <w:jc w:val="left"/>
        <w:rPr>
          <w:rFonts w:ascii="Times New Roman" w:hAnsi="Times New Roman"/>
          <w:b/>
          <w:bCs/>
          <w:i/>
          <w:sz w:val="24"/>
          <w:lang w:val="en-US"/>
        </w:rPr>
      </w:pPr>
    </w:p>
    <w:p w:rsidR="00981B1A" w:rsidRPr="00C663C7" w:rsidRDefault="00981B1A" w:rsidP="00981B1A">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E378B6" w:rsidRPr="00C663C7" w:rsidRDefault="00981B1A" w:rsidP="00981B1A">
      <w:pPr>
        <w:ind w:left="1800" w:hanging="1800"/>
        <w:rPr>
          <w:rFonts w:ascii="Times New Roman" w:eastAsia="Times New Roman" w:hAnsi="Times New Roman"/>
          <w:color w:val="000000"/>
          <w:sz w:val="22"/>
          <w:lang w:val="en-US" w:eastAsia="en-GB"/>
        </w:rPr>
      </w:pPr>
      <w:r w:rsidRPr="00C663C7">
        <w:rPr>
          <w:rFonts w:ascii="Times New Roman" w:hAnsi="Times New Roman"/>
          <w:b/>
          <w:bCs/>
          <w:sz w:val="22"/>
          <w:lang w:val="en-US"/>
        </w:rPr>
        <w:t>Gap analysis</w:t>
      </w:r>
      <w:r w:rsidR="00E378B6" w:rsidRPr="00C663C7">
        <w:rPr>
          <w:rFonts w:ascii="Times New Roman" w:hAnsi="Times New Roman"/>
          <w:b/>
          <w:bCs/>
          <w:sz w:val="22"/>
          <w:lang w:val="en-US"/>
        </w:rPr>
        <w:t>:</w:t>
      </w:r>
      <w:r w:rsidR="00E378B6" w:rsidRPr="00C663C7">
        <w:rPr>
          <w:rFonts w:ascii="Times New Roman" w:eastAsia="Times New Roman" w:hAnsi="Times New Roman"/>
          <w:color w:val="000000"/>
          <w:sz w:val="24"/>
          <w:szCs w:val="24"/>
          <w:lang w:val="en-US" w:eastAsia="en-GB"/>
        </w:rPr>
        <w:t xml:space="preserve"> </w:t>
      </w:r>
    </w:p>
    <w:p w:rsidR="00E378B6" w:rsidRPr="00C663C7" w:rsidRDefault="00E378B6" w:rsidP="00E378B6">
      <w:pPr>
        <w:ind w:left="1800" w:hanging="1800"/>
        <w:rPr>
          <w:rFonts w:ascii="Times New Roman" w:eastAsia="Times New Roman" w:hAnsi="Times New Roman"/>
          <w:color w:val="000000"/>
          <w:sz w:val="22"/>
          <w:lang w:val="en-US" w:eastAsia="en-GB"/>
        </w:rPr>
      </w:pPr>
    </w:p>
    <w:p w:rsidR="00E378B6" w:rsidRPr="00C663C7" w:rsidRDefault="00981B1A">
      <w:pPr>
        <w:spacing w:after="160" w:line="259" w:lineRule="auto"/>
        <w:jc w:val="left"/>
        <w:rPr>
          <w:rFonts w:ascii="Times New Roman" w:hAnsi="Times New Roman"/>
          <w:i/>
          <w:sz w:val="22"/>
          <w:lang w:val="en-US"/>
        </w:rPr>
      </w:pPr>
      <w:r w:rsidRPr="00C663C7">
        <w:rPr>
          <w:rFonts w:ascii="Times New Roman" w:hAnsi="Times New Roman"/>
          <w:sz w:val="22"/>
          <w:lang w:val="en-US"/>
        </w:rPr>
        <w:t>The use of customs brokers in Ukraine does not seem to be a requirement. What is required is that transparent and objective rules be applied to the licensing of customs brokers</w:t>
      </w:r>
      <w:r w:rsidR="00E378B6" w:rsidRPr="00C663C7">
        <w:rPr>
          <w:rFonts w:ascii="Times New Roman" w:hAnsi="Times New Roman"/>
          <w:i/>
          <w:sz w:val="22"/>
          <w:lang w:val="en-US"/>
        </w:rPr>
        <w:t>.</w:t>
      </w:r>
    </w:p>
    <w:p w:rsidR="00B37469" w:rsidRPr="00C663C7" w:rsidRDefault="00981B1A">
      <w:pPr>
        <w:spacing w:after="160" w:line="259" w:lineRule="auto"/>
        <w:jc w:val="left"/>
        <w:rPr>
          <w:rFonts w:ascii="Times New Roman" w:hAnsi="Times New Roman"/>
          <w:i/>
          <w:sz w:val="22"/>
          <w:lang w:val="en-US"/>
        </w:rPr>
      </w:pPr>
      <w:r w:rsidRPr="00C663C7">
        <w:rPr>
          <w:rFonts w:ascii="Times New Roman" w:eastAsia="Times New Roman" w:hAnsi="Times New Roman"/>
          <w:color w:val="000000"/>
          <w:sz w:val="22"/>
          <w:lang w:val="en-US" w:eastAsia="en-GB"/>
        </w:rPr>
        <w:t>If there is no inconsistency, this is Category A</w:t>
      </w:r>
      <w:r w:rsidR="00B37469" w:rsidRPr="00C663C7">
        <w:rPr>
          <w:rFonts w:ascii="Times New Roman" w:hAnsi="Times New Roman"/>
          <w:i/>
          <w:sz w:val="22"/>
          <w:lang w:val="en-US"/>
        </w:rPr>
        <w:br w:type="page"/>
      </w:r>
    </w:p>
    <w:p w:rsidR="00B37469" w:rsidRPr="00C663C7" w:rsidRDefault="00981B1A" w:rsidP="00B37469">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lastRenderedPageBreak/>
        <w:t>Article</w:t>
      </w:r>
      <w:r w:rsidR="00B37469" w:rsidRPr="00C663C7">
        <w:rPr>
          <w:rFonts w:ascii="Times New Roman" w:hAnsi="Times New Roman"/>
          <w:i/>
          <w:sz w:val="24"/>
          <w:szCs w:val="24"/>
          <w:lang w:val="en-US"/>
        </w:rPr>
        <w:t xml:space="preserve"> </w:t>
      </w:r>
      <w:r w:rsidR="00E378B6" w:rsidRPr="00C663C7">
        <w:rPr>
          <w:rFonts w:ascii="Times New Roman" w:hAnsi="Times New Roman"/>
          <w:i/>
          <w:sz w:val="24"/>
          <w:szCs w:val="24"/>
          <w:lang w:val="en-US"/>
        </w:rPr>
        <w:t>10.</w:t>
      </w:r>
      <w:r w:rsidR="00B37469" w:rsidRPr="00C663C7">
        <w:rPr>
          <w:rFonts w:ascii="Times New Roman" w:hAnsi="Times New Roman"/>
          <w:i/>
          <w:sz w:val="24"/>
          <w:szCs w:val="24"/>
          <w:lang w:val="en-US"/>
        </w:rPr>
        <w:t>7:</w:t>
      </w:r>
      <w:r w:rsidR="00E378B6" w:rsidRPr="00C663C7">
        <w:rPr>
          <w:rFonts w:ascii="Times New Roman" w:hAnsi="Times New Roman"/>
          <w:b/>
          <w:bCs/>
          <w:sz w:val="24"/>
          <w:szCs w:val="24"/>
          <w:lang w:val="en-US"/>
        </w:rPr>
        <w:t xml:space="preserve"> </w:t>
      </w:r>
      <w:r w:rsidRPr="00C663C7">
        <w:rPr>
          <w:rFonts w:ascii="Times New Roman" w:hAnsi="Times New Roman"/>
          <w:sz w:val="24"/>
          <w:szCs w:val="24"/>
          <w:lang w:val="en-US"/>
        </w:rPr>
        <w:t>Common border procedures and uniform documentation requirements</w:t>
      </w:r>
      <w:r w:rsidR="00B37469" w:rsidRPr="00C663C7">
        <w:rPr>
          <w:rFonts w:ascii="Times New Roman" w:hAnsi="Times New Roman"/>
          <w:i/>
          <w:sz w:val="24"/>
          <w:szCs w:val="24"/>
          <w:lang w:val="en-US"/>
        </w:rPr>
        <w:t xml:space="preserve"> </w:t>
      </w:r>
      <w:r w:rsidRPr="00C663C7">
        <w:rPr>
          <w:rFonts w:ascii="Times New Roman" w:hAnsi="Times New Roman"/>
          <w:i/>
          <w:sz w:val="24"/>
          <w:szCs w:val="24"/>
          <w:lang w:val="en-US"/>
        </w:rPr>
        <w:t>Category</w:t>
      </w:r>
      <w:r w:rsidR="00B37469" w:rsidRPr="00C663C7">
        <w:rPr>
          <w:rFonts w:ascii="Times New Roman" w:hAnsi="Times New Roman"/>
          <w:i/>
          <w:sz w:val="24"/>
          <w:szCs w:val="24"/>
          <w:lang w:val="en-US"/>
        </w:rPr>
        <w:t xml:space="preserve"> В</w:t>
      </w:r>
    </w:p>
    <w:p w:rsidR="00B37469" w:rsidRPr="00C663C7" w:rsidRDefault="00981B1A" w:rsidP="00B37469">
      <w:pPr>
        <w:spacing w:after="160" w:line="259" w:lineRule="auto"/>
        <w:jc w:val="left"/>
        <w:rPr>
          <w:rFonts w:ascii="Times New Roman" w:hAnsi="Times New Roman"/>
          <w:i/>
          <w:sz w:val="24"/>
          <w:szCs w:val="24"/>
          <w:lang w:val="en-US"/>
        </w:rPr>
      </w:pPr>
      <w:r w:rsidRPr="00C663C7">
        <w:rPr>
          <w:rFonts w:ascii="Times New Roman" w:hAnsi="Times New Roman"/>
          <w:i/>
          <w:sz w:val="24"/>
          <w:szCs w:val="24"/>
          <w:lang w:val="en-US"/>
        </w:rPr>
        <w:t>Proposed date of introduction</w:t>
      </w:r>
      <w:r w:rsidR="00B37469" w:rsidRPr="00C663C7">
        <w:rPr>
          <w:rFonts w:ascii="Times New Roman" w:hAnsi="Times New Roman"/>
          <w:i/>
          <w:sz w:val="24"/>
          <w:szCs w:val="24"/>
          <w:lang w:val="en-US"/>
        </w:rPr>
        <w:t xml:space="preserve">: </w:t>
      </w:r>
      <w:r w:rsidRPr="00C663C7">
        <w:rPr>
          <w:rFonts w:ascii="Times New Roman" w:hAnsi="Times New Roman"/>
          <w:i/>
          <w:sz w:val="24"/>
          <w:szCs w:val="24"/>
          <w:lang w:val="en-US"/>
        </w:rPr>
        <w:t xml:space="preserve">December </w:t>
      </w:r>
      <w:r w:rsidR="00B37469" w:rsidRPr="00C663C7">
        <w:rPr>
          <w:rFonts w:ascii="Times New Roman" w:hAnsi="Times New Roman"/>
          <w:i/>
          <w:sz w:val="24"/>
          <w:szCs w:val="24"/>
          <w:lang w:val="en-US"/>
        </w:rPr>
        <w:t>31</w:t>
      </w:r>
      <w:r w:rsidRPr="00C663C7">
        <w:rPr>
          <w:rFonts w:ascii="Times New Roman" w:hAnsi="Times New Roman"/>
          <w:i/>
          <w:sz w:val="24"/>
          <w:szCs w:val="24"/>
          <w:lang w:val="en-US"/>
        </w:rPr>
        <w:t>,</w:t>
      </w:r>
      <w:r w:rsidR="00B37469" w:rsidRPr="00C663C7">
        <w:rPr>
          <w:rFonts w:ascii="Times New Roman" w:hAnsi="Times New Roman"/>
          <w:i/>
          <w:sz w:val="24"/>
          <w:szCs w:val="24"/>
          <w:lang w:val="en-US"/>
        </w:rPr>
        <w:t xml:space="preserve"> 20</w:t>
      </w:r>
      <w:r w:rsidR="000C6BF6" w:rsidRPr="00C663C7">
        <w:rPr>
          <w:rFonts w:ascii="Times New Roman" w:hAnsi="Times New Roman"/>
          <w:i/>
          <w:sz w:val="24"/>
          <w:szCs w:val="24"/>
          <w:lang w:val="en-US"/>
        </w:rPr>
        <w:t>2</w:t>
      </w:r>
      <w:r w:rsidR="00B37469" w:rsidRPr="00C663C7">
        <w:rPr>
          <w:rFonts w:ascii="Times New Roman" w:hAnsi="Times New Roman"/>
          <w:i/>
          <w:sz w:val="24"/>
          <w:szCs w:val="24"/>
          <w:lang w:val="en-US"/>
        </w:rPr>
        <w:t>1</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981B1A" w:rsidRPr="00C663C7" w:rsidTr="00B900DC">
        <w:trPr>
          <w:trHeight w:val="243"/>
        </w:trPr>
        <w:tc>
          <w:tcPr>
            <w:tcW w:w="3422" w:type="pct"/>
            <w:shd w:val="clear" w:color="auto" w:fill="auto"/>
          </w:tcPr>
          <w:p w:rsidR="00981B1A" w:rsidRPr="00C663C7" w:rsidRDefault="00981B1A" w:rsidP="00981B1A">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981B1A" w:rsidRPr="00C663C7" w:rsidRDefault="00981B1A" w:rsidP="00981B1A">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B37469" w:rsidRPr="00C663C7" w:rsidTr="00B900DC">
        <w:trPr>
          <w:trHeight w:val="522"/>
        </w:trPr>
        <w:tc>
          <w:tcPr>
            <w:tcW w:w="3422" w:type="pct"/>
            <w:shd w:val="clear" w:color="auto" w:fill="auto"/>
          </w:tcPr>
          <w:p w:rsidR="000C6BF6" w:rsidRPr="00C663C7" w:rsidRDefault="00B37469" w:rsidP="004320E1">
            <w:pPr>
              <w:rPr>
                <w:rFonts w:ascii="Times New Roman" w:hAnsi="Times New Roman"/>
                <w:sz w:val="16"/>
                <w:szCs w:val="16"/>
                <w:lang w:val="en-US"/>
              </w:rPr>
            </w:pPr>
            <w:r w:rsidRPr="00C663C7">
              <w:rPr>
                <w:rFonts w:ascii="Times New Roman" w:eastAsiaTheme="minorEastAsia" w:hAnsi="Times New Roman"/>
                <w:sz w:val="16"/>
                <w:szCs w:val="16"/>
                <w:lang w:val="en-US" w:eastAsia="zh-TW"/>
              </w:rPr>
              <w:t>“</w:t>
            </w:r>
            <w:r w:rsidR="000C6BF6" w:rsidRPr="00C663C7">
              <w:rPr>
                <w:rFonts w:ascii="Times New Roman" w:hAnsi="Times New Roman"/>
                <w:sz w:val="16"/>
                <w:szCs w:val="16"/>
                <w:lang w:val="en-US"/>
              </w:rPr>
              <w:t xml:space="preserve">7.1 </w:t>
            </w:r>
            <w:r w:rsidR="004320E1" w:rsidRPr="00C663C7">
              <w:rPr>
                <w:rFonts w:ascii="Times New Roman" w:hAnsi="Times New Roman"/>
                <w:sz w:val="16"/>
                <w:szCs w:val="16"/>
                <w:lang w:val="en-US"/>
              </w:rPr>
              <w:t>Each Member shall, subject to paragraph 7.2, apply common customs procedures and uniform documentation requirements for release and clearance of goods throughout its territory</w:t>
            </w:r>
            <w:r w:rsidR="000C6BF6" w:rsidRPr="00C663C7">
              <w:rPr>
                <w:rFonts w:ascii="Times New Roman" w:hAnsi="Times New Roman"/>
                <w:sz w:val="16"/>
                <w:szCs w:val="16"/>
                <w:lang w:val="en-US"/>
              </w:rPr>
              <w:t xml:space="preserve">. </w:t>
            </w:r>
          </w:p>
          <w:p w:rsidR="000C6BF6" w:rsidRPr="00C663C7" w:rsidRDefault="000C6BF6" w:rsidP="004320E1">
            <w:pPr>
              <w:rPr>
                <w:rFonts w:ascii="Times New Roman" w:hAnsi="Times New Roman"/>
                <w:sz w:val="16"/>
                <w:szCs w:val="16"/>
                <w:lang w:val="en-US"/>
              </w:rPr>
            </w:pPr>
          </w:p>
          <w:p w:rsidR="004320E1" w:rsidRPr="00C663C7" w:rsidRDefault="000C6BF6" w:rsidP="004320E1">
            <w:pPr>
              <w:pStyle w:val="af3"/>
              <w:spacing w:before="0" w:beforeAutospacing="0" w:after="0" w:afterAutospacing="0"/>
              <w:rPr>
                <w:sz w:val="16"/>
                <w:szCs w:val="16"/>
                <w:lang w:val="en-US"/>
              </w:rPr>
            </w:pPr>
            <w:r w:rsidRPr="00C663C7">
              <w:rPr>
                <w:sz w:val="16"/>
                <w:szCs w:val="16"/>
                <w:lang w:val="en-US"/>
              </w:rPr>
              <w:t xml:space="preserve">7.2 </w:t>
            </w:r>
            <w:r w:rsidR="004320E1" w:rsidRPr="00C663C7">
              <w:rPr>
                <w:sz w:val="16"/>
                <w:szCs w:val="16"/>
                <w:lang w:val="en-US"/>
              </w:rPr>
              <w:t>Nothing in this Article shall prevent a Member from:</w:t>
            </w:r>
          </w:p>
          <w:p w:rsidR="004320E1" w:rsidRPr="00C663C7" w:rsidRDefault="004320E1" w:rsidP="004320E1">
            <w:pPr>
              <w:pStyle w:val="af3"/>
              <w:spacing w:before="0" w:beforeAutospacing="0" w:after="0" w:afterAutospacing="0"/>
              <w:ind w:left="567"/>
              <w:rPr>
                <w:sz w:val="16"/>
                <w:szCs w:val="16"/>
                <w:lang w:val="en-US"/>
              </w:rPr>
            </w:pPr>
            <w:r w:rsidRPr="00C663C7">
              <w:rPr>
                <w:sz w:val="16"/>
                <w:szCs w:val="16"/>
                <w:lang w:val="en-US"/>
              </w:rPr>
              <w:t>(a) differentiating its procedures and documentation requirements based on the nature and type of goods, or their means of transport;</w:t>
            </w:r>
          </w:p>
          <w:p w:rsidR="004320E1" w:rsidRPr="00C663C7" w:rsidRDefault="004320E1" w:rsidP="004320E1">
            <w:pPr>
              <w:pStyle w:val="af3"/>
              <w:spacing w:before="0" w:beforeAutospacing="0" w:after="0" w:afterAutospacing="0"/>
              <w:ind w:left="567"/>
              <w:rPr>
                <w:sz w:val="16"/>
                <w:szCs w:val="16"/>
                <w:lang w:val="en-US"/>
              </w:rPr>
            </w:pPr>
            <w:r w:rsidRPr="00C663C7">
              <w:rPr>
                <w:sz w:val="16"/>
                <w:szCs w:val="16"/>
                <w:lang w:val="en-US"/>
              </w:rPr>
              <w:t>(b) differentiating its procedures and documentation requirements for goods based on risk management;</w:t>
            </w:r>
          </w:p>
          <w:p w:rsidR="004320E1" w:rsidRPr="00C663C7" w:rsidRDefault="004320E1" w:rsidP="004320E1">
            <w:pPr>
              <w:pStyle w:val="af3"/>
              <w:spacing w:before="0" w:beforeAutospacing="0" w:after="0" w:afterAutospacing="0"/>
              <w:ind w:left="567"/>
              <w:rPr>
                <w:sz w:val="16"/>
                <w:szCs w:val="16"/>
                <w:lang w:val="en-US"/>
              </w:rPr>
            </w:pPr>
            <w:r w:rsidRPr="00C663C7">
              <w:rPr>
                <w:sz w:val="16"/>
                <w:szCs w:val="16"/>
                <w:lang w:val="en-US"/>
              </w:rPr>
              <w:t>(c) differentiating its procedures and documentation requirements to provide total or partial exemption from import duties or taxes;</w:t>
            </w:r>
          </w:p>
          <w:p w:rsidR="004320E1" w:rsidRPr="00C663C7" w:rsidRDefault="004320E1" w:rsidP="004320E1">
            <w:pPr>
              <w:pStyle w:val="af3"/>
              <w:spacing w:before="0" w:beforeAutospacing="0" w:after="0" w:afterAutospacing="0"/>
              <w:ind w:left="567"/>
              <w:rPr>
                <w:sz w:val="16"/>
                <w:szCs w:val="16"/>
                <w:lang w:val="en-US"/>
              </w:rPr>
            </w:pPr>
            <w:r w:rsidRPr="00C663C7">
              <w:rPr>
                <w:sz w:val="16"/>
                <w:szCs w:val="16"/>
                <w:lang w:val="en-US"/>
              </w:rPr>
              <w:t>(d) applying electronic filing or processing; or</w:t>
            </w:r>
          </w:p>
          <w:p w:rsidR="00B37469" w:rsidRPr="00C663C7" w:rsidRDefault="004320E1" w:rsidP="004320E1">
            <w:pPr>
              <w:pStyle w:val="af3"/>
              <w:spacing w:before="0" w:beforeAutospacing="0" w:after="0" w:afterAutospacing="0"/>
              <w:ind w:left="567"/>
              <w:rPr>
                <w:lang w:val="en-US"/>
              </w:rPr>
            </w:pPr>
            <w:r w:rsidRPr="00C663C7">
              <w:rPr>
                <w:sz w:val="16"/>
                <w:szCs w:val="16"/>
                <w:lang w:val="en-US"/>
              </w:rPr>
              <w:t xml:space="preserve">(e) </w:t>
            </w:r>
            <w:proofErr w:type="gramStart"/>
            <w:r w:rsidRPr="00C663C7">
              <w:rPr>
                <w:sz w:val="16"/>
                <w:szCs w:val="16"/>
                <w:lang w:val="en-US"/>
              </w:rPr>
              <w:t>differentiating</w:t>
            </w:r>
            <w:proofErr w:type="gramEnd"/>
            <w:r w:rsidRPr="00C663C7">
              <w:rPr>
                <w:sz w:val="16"/>
                <w:szCs w:val="16"/>
                <w:lang w:val="en-US"/>
              </w:rPr>
              <w:t xml:space="preserve"> its procedures and documentation requirements in a manner consistent with the Agreement on the Application of Sanitary and </w:t>
            </w:r>
            <w:proofErr w:type="spellStart"/>
            <w:r w:rsidRPr="00C663C7">
              <w:rPr>
                <w:sz w:val="16"/>
                <w:szCs w:val="16"/>
                <w:lang w:val="en-US"/>
              </w:rPr>
              <w:t>Phytosanitary</w:t>
            </w:r>
            <w:proofErr w:type="spellEnd"/>
            <w:r w:rsidRPr="00C663C7">
              <w:rPr>
                <w:sz w:val="16"/>
                <w:szCs w:val="16"/>
                <w:lang w:val="en-US"/>
              </w:rPr>
              <w:t xml:space="preserve"> Measures</w:t>
            </w:r>
            <w:r w:rsidR="000C6BF6" w:rsidRPr="00C663C7">
              <w:rPr>
                <w:sz w:val="16"/>
                <w:szCs w:val="16"/>
                <w:lang w:val="en-US"/>
              </w:rPr>
              <w:t>.</w:t>
            </w:r>
            <w:r w:rsidR="00B37469" w:rsidRPr="00C663C7">
              <w:rPr>
                <w:rFonts w:eastAsiaTheme="minorEastAsia"/>
                <w:sz w:val="16"/>
                <w:szCs w:val="16"/>
                <w:lang w:val="en-US" w:eastAsia="zh-TW"/>
              </w:rPr>
              <w:t>”</w:t>
            </w:r>
          </w:p>
        </w:tc>
        <w:tc>
          <w:tcPr>
            <w:tcW w:w="1578" w:type="pct"/>
            <w:shd w:val="clear" w:color="auto" w:fill="auto"/>
          </w:tcPr>
          <w:p w:rsidR="00B37469" w:rsidRDefault="00A12466" w:rsidP="00B900DC">
            <w:pPr>
              <w:jc w:val="left"/>
              <w:rPr>
                <w:rFonts w:ascii="Times New Roman" w:hAnsi="Times New Roman"/>
                <w:sz w:val="16"/>
                <w:szCs w:val="16"/>
                <w:lang w:val="en-US"/>
              </w:rPr>
            </w:pPr>
            <w:r>
              <w:rPr>
                <w:rFonts w:ascii="Times New Roman" w:hAnsi="Times New Roman"/>
                <w:sz w:val="16"/>
                <w:szCs w:val="16"/>
                <w:lang w:val="en-US"/>
              </w:rPr>
              <w:t>This provision concerns the customs and other controlling bodies.</w:t>
            </w:r>
          </w:p>
          <w:p w:rsidR="00A12466" w:rsidRPr="00C663C7" w:rsidRDefault="008765CF" w:rsidP="00B900DC">
            <w:pPr>
              <w:jc w:val="left"/>
              <w:rPr>
                <w:rFonts w:ascii="Times New Roman" w:hAnsi="Times New Roman"/>
                <w:sz w:val="16"/>
                <w:szCs w:val="16"/>
                <w:lang w:val="en-US"/>
              </w:rPr>
            </w:pPr>
            <w:r>
              <w:rPr>
                <w:rFonts w:ascii="Times New Roman" w:hAnsi="Times New Roman"/>
                <w:sz w:val="16"/>
                <w:szCs w:val="16"/>
                <w:lang w:val="en-US"/>
              </w:rPr>
              <w:t>Facts of application need to be established.</w:t>
            </w:r>
          </w:p>
        </w:tc>
      </w:tr>
    </w:tbl>
    <w:p w:rsidR="00B37469" w:rsidRPr="00C663C7" w:rsidRDefault="00B37469" w:rsidP="00B37469">
      <w:pPr>
        <w:spacing w:after="160" w:line="259" w:lineRule="auto"/>
        <w:jc w:val="left"/>
        <w:rPr>
          <w:rFonts w:ascii="Times New Roman" w:hAnsi="Times New Roman"/>
          <w:b/>
          <w:bCs/>
          <w:i/>
          <w:sz w:val="24"/>
          <w:lang w:val="en-US"/>
        </w:rPr>
      </w:pPr>
    </w:p>
    <w:p w:rsidR="004320E1" w:rsidRPr="00C663C7" w:rsidRDefault="004320E1" w:rsidP="004320E1">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B37469" w:rsidRPr="00C663C7" w:rsidRDefault="004320E1" w:rsidP="004320E1">
      <w:pPr>
        <w:ind w:left="1800" w:hanging="1800"/>
        <w:rPr>
          <w:rFonts w:ascii="Times New Roman" w:eastAsia="Times New Roman" w:hAnsi="Times New Roman"/>
          <w:color w:val="000000"/>
          <w:sz w:val="22"/>
          <w:lang w:val="en-US" w:eastAsia="en-GB"/>
        </w:rPr>
      </w:pPr>
      <w:r w:rsidRPr="00C663C7">
        <w:rPr>
          <w:rFonts w:ascii="Times New Roman" w:hAnsi="Times New Roman"/>
          <w:b/>
          <w:bCs/>
          <w:sz w:val="22"/>
          <w:lang w:val="en-US"/>
        </w:rPr>
        <w:t>Gap analysis</w:t>
      </w:r>
      <w:r w:rsidR="00B37469" w:rsidRPr="00C663C7">
        <w:rPr>
          <w:rFonts w:ascii="Times New Roman" w:hAnsi="Times New Roman"/>
          <w:b/>
          <w:bCs/>
          <w:sz w:val="22"/>
          <w:lang w:val="en-US"/>
        </w:rPr>
        <w:t>:</w:t>
      </w:r>
      <w:r w:rsidR="00B37469"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ab/>
        <w:t>Are all procedures harmonized at different border crossing points</w:t>
      </w:r>
      <w:r w:rsidR="000C6BF6"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If not, can it be moved to C</w:t>
      </w:r>
      <w:r w:rsidR="000C6BF6" w:rsidRPr="00C663C7">
        <w:rPr>
          <w:rFonts w:ascii="Times New Roman" w:eastAsia="Times New Roman" w:hAnsi="Times New Roman"/>
          <w:color w:val="000000"/>
          <w:sz w:val="22"/>
          <w:lang w:val="en-US" w:eastAsia="en-GB"/>
        </w:rPr>
        <w:t>?</w:t>
      </w:r>
    </w:p>
    <w:p w:rsidR="00B37469" w:rsidRPr="00C663C7" w:rsidRDefault="00B37469" w:rsidP="00B37469">
      <w:pPr>
        <w:ind w:left="1800" w:hanging="1800"/>
        <w:rPr>
          <w:rFonts w:ascii="Times New Roman" w:eastAsia="Times New Roman" w:hAnsi="Times New Roman"/>
          <w:color w:val="000000"/>
          <w:sz w:val="22"/>
          <w:lang w:val="en-US" w:eastAsia="en-GB"/>
        </w:rPr>
      </w:pPr>
    </w:p>
    <w:p w:rsidR="00B37469" w:rsidRPr="00C663C7" w:rsidRDefault="004320E1" w:rsidP="00B37469">
      <w:pPr>
        <w:rPr>
          <w:rFonts w:ascii="Times New Roman" w:eastAsia="Times New Roman" w:hAnsi="Times New Roman"/>
          <w:i/>
          <w:iCs/>
          <w:color w:val="000000"/>
          <w:sz w:val="22"/>
          <w:lang w:val="en-US" w:eastAsia="en-GB"/>
        </w:rPr>
      </w:pPr>
      <w:r w:rsidRPr="00C663C7">
        <w:rPr>
          <w:rFonts w:ascii="Times New Roman" w:eastAsia="Times New Roman" w:hAnsi="Times New Roman"/>
          <w:i/>
          <w:iCs/>
          <w:color w:val="000000"/>
          <w:sz w:val="22"/>
          <w:lang w:val="en-US" w:eastAsia="en-GB"/>
        </w:rPr>
        <w:t xml:space="preserve">Is the </w:t>
      </w:r>
      <w:r w:rsidR="00C663C7">
        <w:rPr>
          <w:rFonts w:ascii="Times New Roman" w:eastAsia="Times New Roman" w:hAnsi="Times New Roman"/>
          <w:i/>
          <w:iCs/>
          <w:color w:val="000000"/>
          <w:sz w:val="22"/>
          <w:lang w:val="en-US" w:eastAsia="en-GB"/>
        </w:rPr>
        <w:t>legal framework</w:t>
      </w:r>
      <w:r w:rsidRPr="00C663C7">
        <w:rPr>
          <w:rFonts w:ascii="Times New Roman" w:eastAsia="Times New Roman" w:hAnsi="Times New Roman"/>
          <w:i/>
          <w:iCs/>
          <w:color w:val="000000"/>
          <w:sz w:val="22"/>
          <w:lang w:val="en-US" w:eastAsia="en-GB"/>
        </w:rPr>
        <w:t xml:space="preserve"> already in place </w:t>
      </w:r>
      <w:r w:rsidR="000C6BF6" w:rsidRPr="00C663C7">
        <w:rPr>
          <w:rFonts w:ascii="Times New Roman" w:eastAsia="Times New Roman" w:hAnsi="Times New Roman"/>
          <w:i/>
          <w:iCs/>
          <w:color w:val="000000"/>
          <w:sz w:val="22"/>
          <w:lang w:val="en-US" w:eastAsia="en-GB"/>
        </w:rPr>
        <w:t>(</w:t>
      </w:r>
      <w:r w:rsidRPr="00C663C7">
        <w:rPr>
          <w:rFonts w:ascii="Times New Roman" w:eastAsia="Times New Roman" w:hAnsi="Times New Roman"/>
          <w:i/>
          <w:iCs/>
          <w:color w:val="000000"/>
          <w:sz w:val="22"/>
          <w:lang w:val="en-US" w:eastAsia="en-GB"/>
        </w:rPr>
        <w:t>laws and regulations</w:t>
      </w:r>
      <w:r w:rsidR="000C6BF6" w:rsidRPr="00C663C7">
        <w:rPr>
          <w:rFonts w:ascii="Times New Roman" w:eastAsia="Times New Roman" w:hAnsi="Times New Roman"/>
          <w:i/>
          <w:iCs/>
          <w:color w:val="000000"/>
          <w:sz w:val="22"/>
          <w:lang w:val="en-US" w:eastAsia="en-GB"/>
        </w:rPr>
        <w:t>)</w:t>
      </w:r>
      <w:r w:rsidR="00B37469" w:rsidRPr="00C663C7">
        <w:rPr>
          <w:rFonts w:ascii="Times New Roman" w:eastAsia="Times New Roman" w:hAnsi="Times New Roman"/>
          <w:i/>
          <w:iCs/>
          <w:color w:val="000000"/>
          <w:sz w:val="22"/>
          <w:lang w:val="en-US" w:eastAsia="en-GB"/>
        </w:rPr>
        <w:t xml:space="preserve">? </w:t>
      </w:r>
    </w:p>
    <w:p w:rsidR="000C6BF6" w:rsidRPr="00C663C7" w:rsidRDefault="000C6BF6" w:rsidP="00B37469">
      <w:pPr>
        <w:rPr>
          <w:rFonts w:ascii="Times New Roman" w:eastAsia="Times New Roman" w:hAnsi="Times New Roman"/>
          <w:i/>
          <w:iCs/>
          <w:color w:val="000000"/>
          <w:sz w:val="22"/>
          <w:lang w:val="en-US" w:eastAsia="en-GB"/>
        </w:rPr>
      </w:pPr>
    </w:p>
    <w:p w:rsidR="00B37469" w:rsidRPr="00C663C7" w:rsidRDefault="00B37469" w:rsidP="00B37469">
      <w:pPr>
        <w:ind w:left="360"/>
        <w:rPr>
          <w:rFonts w:ascii="Times New Roman" w:eastAsia="Times New Roman" w:hAnsi="Times New Roman"/>
          <w:i/>
          <w:iCs/>
          <w:color w:val="000000"/>
          <w:sz w:val="22"/>
          <w:lang w:val="en-US" w:eastAsia="en-GB"/>
        </w:rPr>
      </w:pPr>
    </w:p>
    <w:p w:rsidR="00B37469" w:rsidRPr="00C663C7" w:rsidRDefault="004320E1" w:rsidP="00B37469">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r w:rsidR="00B37469" w:rsidRPr="00C663C7">
        <w:rPr>
          <w:rFonts w:ascii="Times New Roman" w:hAnsi="Times New Roman"/>
          <w:i/>
          <w:iCs/>
          <w:sz w:val="22"/>
          <w:lang w:val="en-US"/>
        </w:rPr>
        <w:t>?</w:t>
      </w:r>
    </w:p>
    <w:p w:rsidR="00B37469" w:rsidRPr="00C663C7" w:rsidRDefault="00B37469" w:rsidP="00B37469">
      <w:pPr>
        <w:tabs>
          <w:tab w:val="left" w:pos="1038"/>
        </w:tabs>
        <w:ind w:left="1800" w:hanging="1800"/>
        <w:rPr>
          <w:rFonts w:ascii="Times New Roman" w:hAnsi="Times New Roman"/>
          <w:i/>
          <w:iCs/>
          <w:sz w:val="22"/>
          <w:lang w:val="en-US"/>
        </w:rPr>
      </w:pPr>
    </w:p>
    <w:p w:rsidR="000C6BF6" w:rsidRPr="00C663C7" w:rsidRDefault="000C6BF6" w:rsidP="00B37469">
      <w:pPr>
        <w:tabs>
          <w:tab w:val="left" w:pos="1038"/>
        </w:tabs>
        <w:ind w:left="1800" w:hanging="1800"/>
        <w:rPr>
          <w:rFonts w:ascii="Times New Roman" w:hAnsi="Times New Roman"/>
          <w:i/>
          <w:iCs/>
          <w:sz w:val="22"/>
          <w:lang w:val="en-US"/>
        </w:rPr>
      </w:pPr>
    </w:p>
    <w:p w:rsidR="00B37469" w:rsidRPr="00C663C7" w:rsidRDefault="004320E1" w:rsidP="00B37469">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is to be done</w:t>
      </w:r>
      <w:r w:rsidR="00B37469" w:rsidRPr="00C663C7">
        <w:rPr>
          <w:rFonts w:ascii="Times New Roman" w:hAnsi="Times New Roman"/>
          <w:i/>
          <w:iCs/>
          <w:sz w:val="22"/>
          <w:lang w:val="en-US"/>
        </w:rPr>
        <w:t xml:space="preserve">? </w:t>
      </w:r>
    </w:p>
    <w:p w:rsidR="00B37469" w:rsidRPr="00C663C7" w:rsidRDefault="00B37469" w:rsidP="00B37469">
      <w:pPr>
        <w:tabs>
          <w:tab w:val="left" w:pos="1038"/>
        </w:tabs>
        <w:ind w:left="1800" w:hanging="1800"/>
        <w:rPr>
          <w:rFonts w:ascii="Times New Roman" w:hAnsi="Times New Roman"/>
          <w:i/>
          <w:iCs/>
          <w:sz w:val="22"/>
          <w:lang w:val="en-US"/>
        </w:rPr>
      </w:pPr>
    </w:p>
    <w:p w:rsidR="000C6BF6" w:rsidRPr="00C663C7" w:rsidRDefault="000C6BF6" w:rsidP="00B37469">
      <w:pPr>
        <w:tabs>
          <w:tab w:val="left" w:pos="1038"/>
        </w:tabs>
        <w:ind w:left="1800" w:hanging="1800"/>
        <w:rPr>
          <w:rFonts w:ascii="Times New Roman" w:hAnsi="Times New Roman"/>
          <w:i/>
          <w:iCs/>
          <w:sz w:val="22"/>
          <w:lang w:val="en-US"/>
        </w:rPr>
      </w:pPr>
    </w:p>
    <w:p w:rsidR="00B37469" w:rsidRPr="00C663C7" w:rsidRDefault="004320E1" w:rsidP="00B37469">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agency is responsible</w:t>
      </w:r>
      <w:r w:rsidR="00B37469" w:rsidRPr="00C663C7">
        <w:rPr>
          <w:rFonts w:ascii="Times New Roman" w:hAnsi="Times New Roman"/>
          <w:i/>
          <w:iCs/>
          <w:sz w:val="22"/>
          <w:lang w:val="en-US"/>
        </w:rPr>
        <w:t xml:space="preserve">? </w:t>
      </w:r>
      <w:proofErr w:type="gramStart"/>
      <w:r w:rsidRPr="00C663C7">
        <w:rPr>
          <w:rFonts w:ascii="Times New Roman" w:hAnsi="Times New Roman"/>
          <w:i/>
          <w:iCs/>
          <w:sz w:val="22"/>
          <w:lang w:val="en-US"/>
        </w:rPr>
        <w:t>Customs, but all the rest too</w:t>
      </w:r>
      <w:r w:rsidR="00B37469" w:rsidRPr="00C663C7">
        <w:rPr>
          <w:rFonts w:ascii="Times New Roman" w:hAnsi="Times New Roman"/>
          <w:i/>
          <w:iCs/>
          <w:sz w:val="22"/>
          <w:lang w:val="en-US"/>
        </w:rPr>
        <w:t>?</w:t>
      </w:r>
      <w:proofErr w:type="gramEnd"/>
    </w:p>
    <w:p w:rsidR="009B46A8" w:rsidRPr="00C663C7" w:rsidRDefault="004320E1" w:rsidP="009B46A8">
      <w:pPr>
        <w:ind w:left="1800" w:hanging="1800"/>
        <w:rPr>
          <w:rFonts w:ascii="Times New Roman" w:hAnsi="Times New Roman"/>
          <w:iCs/>
          <w:sz w:val="22"/>
          <w:lang w:val="en-US"/>
        </w:rPr>
      </w:pPr>
      <w:r w:rsidRPr="00C663C7">
        <w:rPr>
          <w:rFonts w:ascii="Times New Roman" w:hAnsi="Times New Roman"/>
          <w:iCs/>
          <w:sz w:val="22"/>
          <w:lang w:val="en-US"/>
        </w:rPr>
        <w:t>Customs</w:t>
      </w:r>
      <w:r w:rsidR="009B46A8" w:rsidRPr="00C663C7">
        <w:rPr>
          <w:rFonts w:ascii="Times New Roman" w:hAnsi="Times New Roman"/>
          <w:iCs/>
          <w:sz w:val="22"/>
          <w:lang w:val="en-US"/>
        </w:rPr>
        <w:t xml:space="preserve">: </w:t>
      </w:r>
    </w:p>
    <w:p w:rsidR="001E2F8C" w:rsidRPr="00C663C7" w:rsidRDefault="001E2F8C" w:rsidP="001E2F8C">
      <w:pPr>
        <w:rPr>
          <w:rFonts w:ascii="Times New Roman" w:hAnsi="Times New Roman"/>
          <w:iCs/>
          <w:sz w:val="22"/>
          <w:lang w:val="en-US"/>
        </w:rPr>
      </w:pPr>
      <w:r w:rsidRPr="00C663C7">
        <w:rPr>
          <w:rFonts w:ascii="Times New Roman" w:hAnsi="Times New Roman"/>
          <w:iCs/>
          <w:sz w:val="22"/>
          <w:lang w:val="en-US"/>
        </w:rPr>
        <w:t>Veterinary Inspection:</w:t>
      </w:r>
    </w:p>
    <w:p w:rsidR="009B46A8" w:rsidRPr="00C663C7" w:rsidRDefault="001E2F8C" w:rsidP="001E2F8C">
      <w:pPr>
        <w:rPr>
          <w:rFonts w:ascii="Times New Roman" w:hAnsi="Times New Roman"/>
          <w:iCs/>
          <w:sz w:val="22"/>
          <w:lang w:val="en-US"/>
        </w:rPr>
      </w:pPr>
      <w:proofErr w:type="spellStart"/>
      <w:r w:rsidRPr="00C663C7">
        <w:rPr>
          <w:rFonts w:ascii="Times New Roman" w:hAnsi="Times New Roman"/>
          <w:iCs/>
          <w:sz w:val="22"/>
          <w:lang w:val="en-US"/>
        </w:rPr>
        <w:t>Phytosanitary</w:t>
      </w:r>
      <w:proofErr w:type="spellEnd"/>
      <w:r w:rsidRPr="00C663C7">
        <w:rPr>
          <w:rFonts w:ascii="Times New Roman" w:hAnsi="Times New Roman"/>
          <w:iCs/>
          <w:sz w:val="22"/>
          <w:lang w:val="en-US"/>
        </w:rPr>
        <w:t xml:space="preserve"> Inspection</w:t>
      </w:r>
      <w:r w:rsidR="009B46A8" w:rsidRPr="00C663C7">
        <w:rPr>
          <w:rFonts w:ascii="Times New Roman" w:hAnsi="Times New Roman"/>
          <w:iCs/>
          <w:sz w:val="22"/>
          <w:lang w:val="en-US"/>
        </w:rPr>
        <w:t>:</w:t>
      </w:r>
    </w:p>
    <w:p w:rsidR="009B46A8" w:rsidRPr="00C663C7" w:rsidRDefault="00C663C7" w:rsidP="009B46A8">
      <w:pPr>
        <w:ind w:left="1800" w:hanging="1800"/>
        <w:rPr>
          <w:rFonts w:ascii="Times New Roman" w:hAnsi="Times New Roman"/>
          <w:iCs/>
          <w:sz w:val="22"/>
          <w:lang w:val="en-US"/>
        </w:rPr>
      </w:pPr>
      <w:r>
        <w:rPr>
          <w:rFonts w:ascii="Times New Roman" w:hAnsi="Times New Roman"/>
          <w:iCs/>
          <w:sz w:val="22"/>
          <w:lang w:val="en-US"/>
        </w:rPr>
        <w:t>Ministry of Ecology and Natural Resources</w:t>
      </w:r>
      <w:r w:rsidR="009B46A8" w:rsidRPr="00C663C7">
        <w:rPr>
          <w:rFonts w:ascii="Times New Roman" w:hAnsi="Times New Roman"/>
          <w:iCs/>
          <w:sz w:val="22"/>
          <w:lang w:val="en-US"/>
        </w:rPr>
        <w:t>:</w:t>
      </w:r>
    </w:p>
    <w:p w:rsidR="009B46A8" w:rsidRPr="00C663C7" w:rsidRDefault="001E2F8C" w:rsidP="009B46A8">
      <w:pPr>
        <w:rPr>
          <w:rFonts w:ascii="Times New Roman" w:hAnsi="Times New Roman"/>
          <w:iCs/>
          <w:sz w:val="22"/>
          <w:lang w:val="en-US"/>
        </w:rPr>
      </w:pPr>
      <w:r w:rsidRPr="00C663C7">
        <w:rPr>
          <w:rFonts w:ascii="Times New Roman" w:hAnsi="Times New Roman"/>
          <w:iCs/>
          <w:sz w:val="22"/>
          <w:lang w:val="en-US"/>
        </w:rPr>
        <w:t>Ministry of Infrastructure</w:t>
      </w:r>
      <w:r w:rsidR="009B46A8" w:rsidRPr="00C663C7">
        <w:rPr>
          <w:rFonts w:ascii="Times New Roman" w:hAnsi="Times New Roman"/>
          <w:iCs/>
          <w:sz w:val="22"/>
          <w:lang w:val="en-US"/>
        </w:rPr>
        <w:t xml:space="preserve">: </w:t>
      </w:r>
    </w:p>
    <w:p w:rsidR="009B46A8" w:rsidRPr="00C663C7" w:rsidRDefault="001E2F8C" w:rsidP="009B46A8">
      <w:pPr>
        <w:ind w:left="1800" w:hanging="1800"/>
        <w:rPr>
          <w:rFonts w:ascii="Times New Roman" w:hAnsi="Times New Roman"/>
          <w:sz w:val="22"/>
          <w:lang w:val="en-US"/>
        </w:rPr>
      </w:pPr>
      <w:proofErr w:type="gramStart"/>
      <w:r w:rsidRPr="00C663C7">
        <w:rPr>
          <w:rFonts w:ascii="Times New Roman" w:hAnsi="Times New Roman"/>
          <w:sz w:val="22"/>
          <w:lang w:val="en-US"/>
        </w:rPr>
        <w:t>Other</w:t>
      </w:r>
      <w:r w:rsidR="009B46A8" w:rsidRPr="00C663C7">
        <w:rPr>
          <w:rFonts w:ascii="Times New Roman" w:hAnsi="Times New Roman"/>
          <w:sz w:val="22"/>
          <w:lang w:val="en-US"/>
        </w:rPr>
        <w:t>?</w:t>
      </w:r>
      <w:proofErr w:type="gramEnd"/>
    </w:p>
    <w:p w:rsidR="009B46A8" w:rsidRPr="00C663C7" w:rsidRDefault="009B46A8" w:rsidP="009B46A8">
      <w:pPr>
        <w:rPr>
          <w:rFonts w:ascii="Times New Roman" w:hAnsi="Times New Roman"/>
          <w:i/>
          <w:sz w:val="24"/>
          <w:szCs w:val="24"/>
          <w:lang w:val="en-US"/>
        </w:rPr>
      </w:pPr>
    </w:p>
    <w:p w:rsidR="00B37469" w:rsidRPr="00C663C7" w:rsidRDefault="00B37469" w:rsidP="00B37469">
      <w:pPr>
        <w:tabs>
          <w:tab w:val="left" w:pos="1038"/>
        </w:tabs>
        <w:ind w:left="1800" w:hanging="1800"/>
        <w:rPr>
          <w:rFonts w:ascii="Times New Roman" w:hAnsi="Times New Roman"/>
          <w:i/>
          <w:iCs/>
          <w:sz w:val="22"/>
          <w:lang w:val="en-US"/>
        </w:rPr>
      </w:pPr>
    </w:p>
    <w:p w:rsidR="000C6BF6" w:rsidRPr="00C663C7" w:rsidRDefault="000C6BF6" w:rsidP="00B37469">
      <w:pPr>
        <w:tabs>
          <w:tab w:val="left" w:pos="1038"/>
        </w:tabs>
        <w:ind w:left="1800" w:hanging="1800"/>
        <w:rPr>
          <w:rFonts w:ascii="Times New Roman" w:hAnsi="Times New Roman"/>
          <w:i/>
          <w:iCs/>
          <w:sz w:val="22"/>
          <w:lang w:val="en-US"/>
        </w:rPr>
      </w:pPr>
    </w:p>
    <w:p w:rsidR="000C6BF6" w:rsidRPr="00C663C7" w:rsidRDefault="000C6BF6" w:rsidP="00B37469">
      <w:pPr>
        <w:tabs>
          <w:tab w:val="left" w:pos="1038"/>
        </w:tabs>
        <w:ind w:left="1800" w:hanging="1800"/>
        <w:rPr>
          <w:rFonts w:ascii="Times New Roman" w:hAnsi="Times New Roman"/>
          <w:i/>
          <w:iCs/>
          <w:sz w:val="22"/>
          <w:lang w:val="en-US"/>
        </w:rPr>
      </w:pPr>
    </w:p>
    <w:p w:rsidR="00B37469" w:rsidRPr="00C663C7" w:rsidRDefault="001E2F8C" w:rsidP="00B37469">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Contact persons</w:t>
      </w:r>
      <w:r w:rsidR="00B37469" w:rsidRPr="00C663C7">
        <w:rPr>
          <w:rFonts w:ascii="Times New Roman" w:hAnsi="Times New Roman"/>
          <w:i/>
          <w:iCs/>
          <w:sz w:val="22"/>
          <w:lang w:val="en-US"/>
        </w:rPr>
        <w:t xml:space="preserve">? </w:t>
      </w:r>
    </w:p>
    <w:p w:rsidR="007819D3" w:rsidRDefault="007819D3" w:rsidP="001E2F8C">
      <w:pPr>
        <w:spacing w:after="160" w:line="259" w:lineRule="auto"/>
        <w:jc w:val="left"/>
        <w:rPr>
          <w:rFonts w:ascii="Times New Roman" w:hAnsi="Times New Roman"/>
          <w:i/>
          <w:sz w:val="24"/>
          <w:szCs w:val="24"/>
          <w:lang w:val="en-US"/>
        </w:rPr>
      </w:pPr>
      <w:bookmarkStart w:id="1" w:name="_GoBack"/>
      <w:bookmarkEnd w:id="1"/>
    </w:p>
    <w:p w:rsidR="008765CF" w:rsidRDefault="008765CF" w:rsidP="001E2F8C">
      <w:pPr>
        <w:spacing w:after="160" w:line="259" w:lineRule="auto"/>
        <w:jc w:val="left"/>
        <w:rPr>
          <w:rFonts w:ascii="Times New Roman" w:hAnsi="Times New Roman"/>
          <w:i/>
          <w:sz w:val="24"/>
          <w:szCs w:val="24"/>
          <w:lang w:val="en-US"/>
        </w:rPr>
      </w:pPr>
    </w:p>
    <w:p w:rsidR="008765CF" w:rsidRDefault="008765CF" w:rsidP="001E2F8C">
      <w:pPr>
        <w:spacing w:after="160" w:line="259" w:lineRule="auto"/>
        <w:jc w:val="left"/>
        <w:rPr>
          <w:rFonts w:ascii="Times New Roman" w:hAnsi="Times New Roman"/>
          <w:i/>
          <w:sz w:val="24"/>
          <w:szCs w:val="24"/>
          <w:lang w:val="en-US"/>
        </w:rPr>
      </w:pPr>
    </w:p>
    <w:p w:rsidR="008765CF" w:rsidRDefault="008765CF" w:rsidP="001E2F8C">
      <w:pPr>
        <w:spacing w:after="160" w:line="259" w:lineRule="auto"/>
        <w:jc w:val="left"/>
        <w:rPr>
          <w:rFonts w:ascii="Times New Roman" w:hAnsi="Times New Roman"/>
          <w:i/>
          <w:sz w:val="24"/>
          <w:szCs w:val="24"/>
          <w:lang w:val="en-US"/>
        </w:rPr>
      </w:pPr>
    </w:p>
    <w:p w:rsidR="008765CF" w:rsidRDefault="008765CF" w:rsidP="001E2F8C">
      <w:pPr>
        <w:spacing w:after="160" w:line="259" w:lineRule="auto"/>
        <w:jc w:val="left"/>
        <w:rPr>
          <w:rFonts w:ascii="Times New Roman" w:hAnsi="Times New Roman"/>
          <w:i/>
          <w:sz w:val="24"/>
          <w:szCs w:val="24"/>
          <w:lang w:val="en-US"/>
        </w:rPr>
      </w:pPr>
    </w:p>
    <w:p w:rsidR="008765CF" w:rsidRDefault="008765CF" w:rsidP="001E2F8C">
      <w:pPr>
        <w:spacing w:after="160" w:line="259" w:lineRule="auto"/>
        <w:jc w:val="left"/>
        <w:rPr>
          <w:rFonts w:ascii="Times New Roman" w:hAnsi="Times New Roman"/>
          <w:i/>
          <w:sz w:val="24"/>
          <w:szCs w:val="24"/>
          <w:lang w:val="en-US"/>
        </w:rPr>
      </w:pPr>
    </w:p>
    <w:p w:rsidR="008765CF" w:rsidRDefault="008765CF" w:rsidP="008765CF">
      <w:pPr>
        <w:spacing w:after="160" w:line="259" w:lineRule="auto"/>
        <w:jc w:val="left"/>
        <w:rPr>
          <w:rFonts w:ascii="Times New Roman" w:hAnsi="Times New Roman"/>
          <w:i/>
          <w:sz w:val="24"/>
          <w:szCs w:val="24"/>
          <w:lang w:val="ru-RU"/>
        </w:rPr>
      </w:pPr>
      <w:r>
        <w:rPr>
          <w:rFonts w:ascii="Times New Roman" w:hAnsi="Times New Roman"/>
          <w:i/>
          <w:sz w:val="24"/>
          <w:szCs w:val="24"/>
          <w:lang w:val="en-US"/>
        </w:rPr>
        <w:lastRenderedPageBreak/>
        <w:t>Article</w:t>
      </w:r>
      <w:r w:rsidRPr="00D41E82">
        <w:rPr>
          <w:rFonts w:ascii="Times New Roman" w:hAnsi="Times New Roman"/>
          <w:i/>
          <w:sz w:val="24"/>
          <w:szCs w:val="24"/>
          <w:lang w:val="ru-RU"/>
        </w:rPr>
        <w:t xml:space="preserve"> </w:t>
      </w:r>
      <w:r>
        <w:rPr>
          <w:rFonts w:ascii="Times New Roman" w:hAnsi="Times New Roman"/>
          <w:i/>
          <w:sz w:val="24"/>
          <w:szCs w:val="24"/>
          <w:lang w:val="ru-RU"/>
        </w:rPr>
        <w:t>10.8.2</w:t>
      </w:r>
      <w:r w:rsidRPr="00D41E82">
        <w:rPr>
          <w:rFonts w:ascii="Times New Roman" w:hAnsi="Times New Roman"/>
          <w:i/>
          <w:sz w:val="24"/>
          <w:szCs w:val="24"/>
          <w:lang w:val="ru-RU"/>
        </w:rPr>
        <w:t>:</w:t>
      </w:r>
      <w:r>
        <w:rPr>
          <w:rFonts w:ascii="Times New Roman" w:hAnsi="Times New Roman"/>
          <w:i/>
          <w:sz w:val="24"/>
          <w:szCs w:val="24"/>
          <w:lang w:val="ru-RU"/>
        </w:rPr>
        <w:t xml:space="preserve"> </w:t>
      </w:r>
      <w:r>
        <w:rPr>
          <w:rFonts w:ascii="Times New Roman" w:hAnsi="Times New Roman"/>
          <w:i/>
          <w:sz w:val="24"/>
          <w:szCs w:val="24"/>
          <w:lang w:val="en-US"/>
        </w:rPr>
        <w:t>Part of Article</w:t>
      </w:r>
      <w:r>
        <w:rPr>
          <w:rFonts w:ascii="Times New Roman" w:hAnsi="Times New Roman"/>
          <w:i/>
          <w:sz w:val="24"/>
          <w:szCs w:val="24"/>
          <w:lang w:val="ru-RU"/>
        </w:rPr>
        <w:t xml:space="preserve"> 10.8 </w:t>
      </w:r>
      <w:r>
        <w:rPr>
          <w:rFonts w:ascii="Times New Roman" w:hAnsi="Times New Roman"/>
          <w:i/>
          <w:sz w:val="24"/>
          <w:szCs w:val="24"/>
          <w:lang w:val="en-US"/>
        </w:rPr>
        <w:t>regarding "Rejected goods"</w:t>
      </w:r>
      <w:r>
        <w:rPr>
          <w:rFonts w:ascii="Times New Roman" w:hAnsi="Times New Roman"/>
          <w:i/>
          <w:sz w:val="24"/>
          <w:szCs w:val="24"/>
          <w:lang w:val="ru-RU"/>
        </w:rPr>
        <w:t xml:space="preserve"> </w:t>
      </w:r>
      <w:r>
        <w:rPr>
          <w:rFonts w:ascii="Times New Roman" w:hAnsi="Times New Roman"/>
          <w:i/>
          <w:sz w:val="24"/>
          <w:szCs w:val="24"/>
          <w:lang w:val="en-US"/>
        </w:rPr>
        <w:t>Category</w:t>
      </w:r>
      <w:r w:rsidRPr="00D41E82">
        <w:rPr>
          <w:rFonts w:ascii="Times New Roman" w:hAnsi="Times New Roman"/>
          <w:i/>
          <w:sz w:val="24"/>
          <w:szCs w:val="24"/>
          <w:lang w:val="ru-RU"/>
        </w:rPr>
        <w:t xml:space="preserve"> </w:t>
      </w:r>
      <w:r>
        <w:rPr>
          <w:rFonts w:ascii="Times New Roman" w:hAnsi="Times New Roman"/>
          <w:i/>
          <w:sz w:val="24"/>
          <w:szCs w:val="24"/>
          <w:lang w:val="ru-RU"/>
        </w:rPr>
        <w:t>В</w:t>
      </w:r>
    </w:p>
    <w:p w:rsidR="008765CF" w:rsidRPr="00D41E82" w:rsidRDefault="008765CF" w:rsidP="008765CF">
      <w:pPr>
        <w:spacing w:after="160" w:line="259" w:lineRule="auto"/>
        <w:jc w:val="left"/>
        <w:rPr>
          <w:rFonts w:ascii="Times New Roman" w:hAnsi="Times New Roman"/>
          <w:i/>
          <w:sz w:val="24"/>
          <w:szCs w:val="24"/>
          <w:lang w:val="ru-RU"/>
        </w:rPr>
      </w:pPr>
      <w:r>
        <w:rPr>
          <w:rFonts w:ascii="Times New Roman" w:hAnsi="Times New Roman"/>
          <w:i/>
          <w:sz w:val="24"/>
          <w:szCs w:val="24"/>
          <w:lang w:val="en-US"/>
        </w:rPr>
        <w:t>Proposed date of introduction</w:t>
      </w:r>
      <w:r>
        <w:rPr>
          <w:rFonts w:ascii="Times New Roman" w:hAnsi="Times New Roman"/>
          <w:i/>
          <w:sz w:val="24"/>
          <w:szCs w:val="24"/>
          <w:lang w:val="ru-RU"/>
        </w:rPr>
        <w:t xml:space="preserve">: </w:t>
      </w:r>
      <w:r>
        <w:rPr>
          <w:rFonts w:ascii="Times New Roman" w:hAnsi="Times New Roman"/>
          <w:i/>
          <w:sz w:val="24"/>
          <w:szCs w:val="24"/>
          <w:lang w:val="en-US"/>
        </w:rPr>
        <w:t xml:space="preserve">December </w:t>
      </w:r>
      <w:r>
        <w:rPr>
          <w:rFonts w:ascii="Times New Roman" w:hAnsi="Times New Roman"/>
          <w:i/>
          <w:sz w:val="24"/>
          <w:szCs w:val="24"/>
          <w:lang w:val="ru-RU"/>
        </w:rPr>
        <w:t>31</w:t>
      </w:r>
      <w:r>
        <w:rPr>
          <w:rFonts w:ascii="Times New Roman" w:hAnsi="Times New Roman"/>
          <w:i/>
          <w:sz w:val="24"/>
          <w:szCs w:val="24"/>
          <w:lang w:val="en-US"/>
        </w:rPr>
        <w:t>,</w:t>
      </w:r>
      <w:r>
        <w:rPr>
          <w:rFonts w:ascii="Times New Roman" w:hAnsi="Times New Roman"/>
          <w:i/>
          <w:sz w:val="24"/>
          <w:szCs w:val="24"/>
          <w:lang w:val="ru-RU"/>
        </w:rPr>
        <w:t xml:space="preserve"> 2020</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8765CF" w:rsidRPr="00150AF5" w:rsidTr="00E05E24">
        <w:trPr>
          <w:trHeight w:val="330"/>
        </w:trPr>
        <w:tc>
          <w:tcPr>
            <w:tcW w:w="3422" w:type="pct"/>
            <w:shd w:val="clear" w:color="auto" w:fill="auto"/>
          </w:tcPr>
          <w:p w:rsidR="008765CF" w:rsidRPr="00C663C7" w:rsidRDefault="008765CF" w:rsidP="008765CF">
            <w:pPr>
              <w:jc w:val="center"/>
              <w:rPr>
                <w:rFonts w:ascii="Times New Roman" w:hAnsi="Times New Roman"/>
                <w:b/>
                <w:sz w:val="16"/>
                <w:szCs w:val="16"/>
                <w:lang w:val="en-US"/>
              </w:rPr>
            </w:pPr>
            <w:r w:rsidRPr="00C663C7">
              <w:rPr>
                <w:rFonts w:ascii="Times New Roman" w:hAnsi="Times New Roman"/>
                <w:b/>
                <w:sz w:val="16"/>
                <w:szCs w:val="16"/>
                <w:lang w:val="en-US"/>
              </w:rPr>
              <w:t>Heading/description</w:t>
            </w:r>
          </w:p>
        </w:tc>
        <w:tc>
          <w:tcPr>
            <w:tcW w:w="1578" w:type="pct"/>
            <w:shd w:val="clear" w:color="auto" w:fill="auto"/>
          </w:tcPr>
          <w:p w:rsidR="008765CF" w:rsidRPr="00C663C7" w:rsidRDefault="008765CF" w:rsidP="008765CF">
            <w:pPr>
              <w:jc w:val="center"/>
              <w:rPr>
                <w:rFonts w:ascii="Times New Roman" w:hAnsi="Times New Roman"/>
                <w:b/>
                <w:sz w:val="16"/>
                <w:szCs w:val="16"/>
                <w:lang w:val="en-US"/>
              </w:rPr>
            </w:pPr>
            <w:r w:rsidRPr="00C663C7">
              <w:rPr>
                <w:rFonts w:ascii="Times New Roman" w:hAnsi="Times New Roman"/>
                <w:b/>
                <w:sz w:val="16"/>
                <w:szCs w:val="16"/>
                <w:lang w:val="en-US"/>
              </w:rPr>
              <w:t>Facts</w:t>
            </w:r>
          </w:p>
        </w:tc>
      </w:tr>
      <w:tr w:rsidR="008765CF" w:rsidRPr="0073614D" w:rsidTr="00E05E24">
        <w:trPr>
          <w:trHeight w:val="522"/>
        </w:trPr>
        <w:tc>
          <w:tcPr>
            <w:tcW w:w="3422" w:type="pct"/>
            <w:shd w:val="clear" w:color="auto" w:fill="auto"/>
          </w:tcPr>
          <w:p w:rsidR="008765CF" w:rsidRPr="00602BF3" w:rsidRDefault="008765CF" w:rsidP="00E05E24">
            <w:pPr>
              <w:rPr>
                <w:rFonts w:ascii="Times New Roman" w:eastAsiaTheme="minorEastAsia" w:hAnsi="Times New Roman"/>
                <w:sz w:val="16"/>
                <w:szCs w:val="16"/>
                <w:lang w:val="ru-RU" w:eastAsia="zh-TW"/>
              </w:rPr>
            </w:pPr>
            <w:proofErr w:type="gramStart"/>
            <w:r w:rsidRPr="00602BF3">
              <w:rPr>
                <w:rFonts w:ascii="Times New Roman" w:eastAsiaTheme="minorEastAsia" w:hAnsi="Times New Roman"/>
                <w:sz w:val="16"/>
                <w:szCs w:val="16"/>
                <w:lang w:val="ru-RU" w:eastAsia="zh-TW"/>
              </w:rPr>
              <w:t>“</w:t>
            </w:r>
            <w:r w:rsidRPr="00602BF3">
              <w:rPr>
                <w:rFonts w:ascii="Times New Roman" w:hAnsi="Times New Roman"/>
                <w:sz w:val="16"/>
                <w:szCs w:val="16"/>
                <w:lang w:val="ru-RU"/>
              </w:rPr>
              <w:t xml:space="preserve">8.2 </w:t>
            </w:r>
            <w:r w:rsidRPr="008765CF">
              <w:rPr>
                <w:rFonts w:ascii="Times New Roman" w:hAnsi="Times New Roman"/>
                <w:sz w:val="16"/>
                <w:szCs w:val="16"/>
              </w:rPr>
              <w:t xml:space="preserve">Where goods presented for import are rejected by the competent authority of a Member on account of their failure to meet prescribed sanitary or </w:t>
            </w:r>
            <w:proofErr w:type="spellStart"/>
            <w:r w:rsidRPr="008765CF">
              <w:rPr>
                <w:rFonts w:ascii="Times New Roman" w:hAnsi="Times New Roman"/>
                <w:sz w:val="16"/>
                <w:szCs w:val="16"/>
              </w:rPr>
              <w:t>phytosanitary</w:t>
            </w:r>
            <w:proofErr w:type="spellEnd"/>
            <w:r w:rsidRPr="008765CF">
              <w:rPr>
                <w:rFonts w:ascii="Times New Roman" w:hAnsi="Times New Roman"/>
                <w:sz w:val="16"/>
                <w:szCs w:val="16"/>
              </w:rPr>
              <w:t xml:space="preserve"> regulations or technical regulations, the Member shall, subject to and consistent with its laws and regulations, allow the importer to re-consign or to return the rejected goods to the exporter or another person designated</w:t>
            </w:r>
            <w:proofErr w:type="gramEnd"/>
            <w:r w:rsidRPr="008765CF">
              <w:rPr>
                <w:rFonts w:ascii="Times New Roman" w:hAnsi="Times New Roman"/>
                <w:sz w:val="16"/>
                <w:szCs w:val="16"/>
              </w:rPr>
              <w:t xml:space="preserve"> </w:t>
            </w:r>
            <w:proofErr w:type="gramStart"/>
            <w:r w:rsidRPr="008765CF">
              <w:rPr>
                <w:rFonts w:ascii="Times New Roman" w:hAnsi="Times New Roman"/>
                <w:sz w:val="16"/>
                <w:szCs w:val="16"/>
              </w:rPr>
              <w:t>by</w:t>
            </w:r>
            <w:proofErr w:type="gramEnd"/>
            <w:r w:rsidRPr="008765CF">
              <w:rPr>
                <w:rFonts w:ascii="Times New Roman" w:hAnsi="Times New Roman"/>
                <w:sz w:val="16"/>
                <w:szCs w:val="16"/>
              </w:rPr>
              <w:t xml:space="preserve"> the exporter</w:t>
            </w:r>
            <w:r w:rsidRPr="00602BF3">
              <w:rPr>
                <w:rFonts w:ascii="Times New Roman" w:hAnsi="Times New Roman"/>
                <w:sz w:val="16"/>
                <w:szCs w:val="16"/>
                <w:lang w:val="ru-RU"/>
              </w:rPr>
              <w:t>.</w:t>
            </w:r>
            <w:r w:rsidRPr="00602BF3">
              <w:rPr>
                <w:rFonts w:ascii="Times New Roman" w:eastAsiaTheme="minorEastAsia" w:hAnsi="Times New Roman"/>
                <w:sz w:val="16"/>
                <w:szCs w:val="16"/>
                <w:lang w:val="ru-RU" w:eastAsia="zh-TW"/>
              </w:rPr>
              <w:t>”</w:t>
            </w:r>
          </w:p>
          <w:p w:rsidR="008765CF" w:rsidRPr="00602BF3" w:rsidRDefault="008765CF" w:rsidP="00E05E24">
            <w:pPr>
              <w:rPr>
                <w:rFonts w:ascii="Times New Roman" w:eastAsiaTheme="minorEastAsia" w:hAnsi="Times New Roman"/>
                <w:sz w:val="16"/>
                <w:szCs w:val="16"/>
                <w:lang w:val="ru-RU" w:eastAsia="zh-TW"/>
              </w:rPr>
            </w:pPr>
          </w:p>
          <w:p w:rsidR="008765CF" w:rsidRPr="00602BF3" w:rsidRDefault="008765CF" w:rsidP="008765CF">
            <w:pPr>
              <w:rPr>
                <w:rFonts w:ascii="Times New Roman" w:hAnsi="Times New Roman"/>
                <w:sz w:val="16"/>
                <w:szCs w:val="16"/>
                <w:lang w:val="ru-RU"/>
              </w:rPr>
            </w:pPr>
            <w:r>
              <w:rPr>
                <w:rFonts w:ascii="Times New Roman" w:eastAsiaTheme="minorEastAsia" w:hAnsi="Times New Roman"/>
                <w:sz w:val="16"/>
                <w:szCs w:val="16"/>
                <w:lang w:val="en-US" w:eastAsia="zh-TW"/>
              </w:rPr>
              <w:t>While the provision of Art.</w:t>
            </w:r>
            <w:r w:rsidRPr="00602BF3">
              <w:rPr>
                <w:rFonts w:ascii="Times New Roman" w:eastAsiaTheme="minorEastAsia" w:hAnsi="Times New Roman"/>
                <w:sz w:val="16"/>
                <w:szCs w:val="16"/>
                <w:lang w:val="ru-RU" w:eastAsia="zh-TW"/>
              </w:rPr>
              <w:t xml:space="preserve"> 10.8.1: </w:t>
            </w:r>
            <w:r>
              <w:rPr>
                <w:rFonts w:ascii="Times New Roman" w:eastAsiaTheme="minorEastAsia" w:hAnsi="Times New Roman"/>
                <w:sz w:val="16"/>
                <w:szCs w:val="16"/>
                <w:lang w:val="en-US" w:eastAsia="zh-TW"/>
              </w:rPr>
              <w:t>Category</w:t>
            </w:r>
            <w:r>
              <w:rPr>
                <w:rFonts w:ascii="Times New Roman" w:eastAsiaTheme="minorEastAsia" w:hAnsi="Times New Roman"/>
                <w:sz w:val="16"/>
                <w:szCs w:val="16"/>
                <w:lang w:val="ru-RU" w:eastAsia="zh-TW"/>
              </w:rPr>
              <w:t xml:space="preserve"> А,</w:t>
            </w:r>
            <w:r w:rsidRPr="00602BF3">
              <w:rPr>
                <w:rFonts w:ascii="Times New Roman" w:hAnsi="Times New Roman"/>
                <w:sz w:val="16"/>
                <w:szCs w:val="16"/>
                <w:lang w:val="ru-RU"/>
              </w:rPr>
              <w:t xml:space="preserve"> „Если товары, представленные для ввоза, отклоняются компетентным органом Члена по причине их несоответствия установленным санитарным или фитосанитарным требованиям или мерам технического регулирования, Член должен с учетом и в соответствии со своими законами и иными нормативными правовыми актами позволить импортеру перенаправить или вернуть забракованные товары экспортеру или любому другому лицу, обозначенному экспортером.“</w:t>
            </w:r>
          </w:p>
        </w:tc>
        <w:tc>
          <w:tcPr>
            <w:tcW w:w="1578" w:type="pct"/>
            <w:shd w:val="clear" w:color="auto" w:fill="auto"/>
          </w:tcPr>
          <w:p w:rsidR="008765CF" w:rsidRPr="00D31EE1" w:rsidRDefault="008765CF" w:rsidP="00E05E24">
            <w:pPr>
              <w:jc w:val="left"/>
              <w:rPr>
                <w:rFonts w:ascii="Times New Roman" w:hAnsi="Times New Roman"/>
                <w:sz w:val="16"/>
                <w:szCs w:val="16"/>
                <w:lang w:val="ru-RU"/>
              </w:rPr>
            </w:pPr>
            <w:r>
              <w:rPr>
                <w:rFonts w:ascii="Times New Roman" w:hAnsi="Times New Roman"/>
                <w:sz w:val="16"/>
                <w:szCs w:val="16"/>
                <w:lang w:val="ru-RU"/>
              </w:rPr>
              <w:t>?</w:t>
            </w:r>
          </w:p>
        </w:tc>
      </w:tr>
    </w:tbl>
    <w:p w:rsidR="008765CF" w:rsidRDefault="008765CF" w:rsidP="008765CF">
      <w:pPr>
        <w:spacing w:after="160" w:line="259" w:lineRule="auto"/>
        <w:jc w:val="left"/>
        <w:rPr>
          <w:rFonts w:ascii="Times New Roman" w:hAnsi="Times New Roman"/>
          <w:b/>
          <w:bCs/>
          <w:i/>
          <w:sz w:val="24"/>
          <w:lang w:val="ru-RU"/>
        </w:rPr>
      </w:pPr>
    </w:p>
    <w:p w:rsidR="008765CF" w:rsidRPr="00C663C7" w:rsidRDefault="008765CF" w:rsidP="008765CF">
      <w:pPr>
        <w:spacing w:after="160" w:line="259" w:lineRule="auto"/>
        <w:jc w:val="left"/>
        <w:rPr>
          <w:rFonts w:ascii="Times New Roman" w:hAnsi="Times New Roman"/>
          <w:b/>
          <w:bCs/>
          <w:i/>
          <w:sz w:val="24"/>
          <w:lang w:val="en-US"/>
        </w:rPr>
      </w:pPr>
      <w:r w:rsidRPr="00C663C7">
        <w:rPr>
          <w:rFonts w:ascii="Times New Roman" w:hAnsi="Times New Roman"/>
          <w:b/>
          <w:bCs/>
          <w:i/>
          <w:sz w:val="24"/>
          <w:lang w:val="en-US"/>
        </w:rPr>
        <w:t xml:space="preserve">What is to be done (for action </w:t>
      </w:r>
      <w:proofErr w:type="gramStart"/>
      <w:r w:rsidRPr="00C663C7">
        <w:rPr>
          <w:rFonts w:ascii="Times New Roman" w:hAnsi="Times New Roman"/>
          <w:b/>
          <w:bCs/>
          <w:i/>
          <w:sz w:val="24"/>
          <w:lang w:val="en-US"/>
        </w:rPr>
        <w:t>plans</w:t>
      </w:r>
      <w:proofErr w:type="gramEnd"/>
      <w:r w:rsidRPr="00C663C7">
        <w:rPr>
          <w:rFonts w:ascii="Times New Roman" w:hAnsi="Times New Roman"/>
          <w:b/>
          <w:bCs/>
          <w:i/>
          <w:sz w:val="24"/>
          <w:lang w:val="en-US"/>
        </w:rPr>
        <w:t>)</w:t>
      </w:r>
    </w:p>
    <w:p w:rsidR="008765CF" w:rsidRPr="00C663C7" w:rsidRDefault="008765CF" w:rsidP="008765CF">
      <w:pPr>
        <w:ind w:left="1800" w:hanging="1800"/>
        <w:rPr>
          <w:rFonts w:ascii="Times New Roman" w:eastAsia="Times New Roman" w:hAnsi="Times New Roman"/>
          <w:color w:val="000000"/>
          <w:sz w:val="22"/>
          <w:lang w:val="en-US" w:eastAsia="en-GB"/>
        </w:rPr>
      </w:pPr>
      <w:r w:rsidRPr="00C663C7">
        <w:rPr>
          <w:rFonts w:ascii="Times New Roman" w:hAnsi="Times New Roman"/>
          <w:b/>
          <w:bCs/>
          <w:sz w:val="22"/>
          <w:lang w:val="en-US"/>
        </w:rPr>
        <w:t>Gap analysis:</w:t>
      </w:r>
      <w:r w:rsidRPr="00C663C7">
        <w:rPr>
          <w:rFonts w:ascii="Times New Roman" w:eastAsia="Times New Roman" w:hAnsi="Times New Roman"/>
          <w:color w:val="000000"/>
          <w:sz w:val="22"/>
          <w:lang w:val="en-US" w:eastAsia="en-GB"/>
        </w:rPr>
        <w:t xml:space="preserve"> </w:t>
      </w:r>
      <w:r w:rsidRPr="00C663C7">
        <w:rPr>
          <w:rFonts w:ascii="Times New Roman" w:eastAsia="Times New Roman" w:hAnsi="Times New Roman"/>
          <w:color w:val="000000"/>
          <w:sz w:val="22"/>
          <w:lang w:val="en-US" w:eastAsia="en-GB"/>
        </w:rPr>
        <w:tab/>
      </w:r>
    </w:p>
    <w:p w:rsidR="008765CF" w:rsidRPr="00C663C7" w:rsidRDefault="008765CF" w:rsidP="008765CF">
      <w:pPr>
        <w:ind w:left="1800" w:hanging="1800"/>
        <w:rPr>
          <w:rFonts w:ascii="Times New Roman" w:eastAsia="Times New Roman" w:hAnsi="Times New Roman"/>
          <w:color w:val="000000"/>
          <w:sz w:val="22"/>
          <w:lang w:val="en-US" w:eastAsia="en-GB"/>
        </w:rPr>
      </w:pPr>
    </w:p>
    <w:p w:rsidR="008765CF" w:rsidRPr="00C663C7" w:rsidRDefault="008765CF" w:rsidP="008765CF">
      <w:pPr>
        <w:rPr>
          <w:rFonts w:ascii="Times New Roman" w:eastAsia="Times New Roman" w:hAnsi="Times New Roman"/>
          <w:i/>
          <w:iCs/>
          <w:color w:val="000000"/>
          <w:sz w:val="22"/>
          <w:lang w:val="en-US" w:eastAsia="en-GB"/>
        </w:rPr>
      </w:pPr>
      <w:r w:rsidRPr="00C663C7">
        <w:rPr>
          <w:rFonts w:ascii="Times New Roman" w:eastAsia="Times New Roman" w:hAnsi="Times New Roman"/>
          <w:i/>
          <w:iCs/>
          <w:color w:val="000000"/>
          <w:sz w:val="22"/>
          <w:lang w:val="en-US" w:eastAsia="en-GB"/>
        </w:rPr>
        <w:t xml:space="preserve">Is the </w:t>
      </w:r>
      <w:r>
        <w:rPr>
          <w:rFonts w:ascii="Times New Roman" w:eastAsia="Times New Roman" w:hAnsi="Times New Roman"/>
          <w:i/>
          <w:iCs/>
          <w:color w:val="000000"/>
          <w:sz w:val="22"/>
          <w:lang w:val="en-US" w:eastAsia="en-GB"/>
        </w:rPr>
        <w:t>legal framework</w:t>
      </w:r>
      <w:r w:rsidRPr="00C663C7">
        <w:rPr>
          <w:rFonts w:ascii="Times New Roman" w:eastAsia="Times New Roman" w:hAnsi="Times New Roman"/>
          <w:i/>
          <w:iCs/>
          <w:color w:val="000000"/>
          <w:sz w:val="22"/>
          <w:lang w:val="en-US" w:eastAsia="en-GB"/>
        </w:rPr>
        <w:t xml:space="preserve"> already in place? </w:t>
      </w:r>
    </w:p>
    <w:p w:rsidR="008765CF" w:rsidRPr="00C663C7" w:rsidRDefault="008765CF" w:rsidP="008765CF">
      <w:pPr>
        <w:rPr>
          <w:rFonts w:ascii="Times New Roman" w:eastAsia="Times New Roman" w:hAnsi="Times New Roman"/>
          <w:i/>
          <w:iCs/>
          <w:color w:val="000000"/>
          <w:sz w:val="22"/>
          <w:lang w:val="en-US" w:eastAsia="en-GB"/>
        </w:rPr>
      </w:pPr>
    </w:p>
    <w:p w:rsidR="008765CF" w:rsidRPr="00C663C7" w:rsidRDefault="008765CF" w:rsidP="008765CF">
      <w:pPr>
        <w:ind w:left="360"/>
        <w:rPr>
          <w:rFonts w:ascii="Times New Roman" w:eastAsia="Times New Roman" w:hAnsi="Times New Roman"/>
          <w:i/>
          <w:iCs/>
          <w:color w:val="000000"/>
          <w:sz w:val="22"/>
          <w:lang w:val="en-US" w:eastAsia="en-GB"/>
        </w:rPr>
      </w:pPr>
    </w:p>
    <w:p w:rsidR="008765CF" w:rsidRPr="00C663C7" w:rsidRDefault="008765CF" w:rsidP="008765CF">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What has already been done to execute the measure?</w:t>
      </w:r>
    </w:p>
    <w:p w:rsidR="008765CF" w:rsidRPr="00C663C7" w:rsidRDefault="008765CF" w:rsidP="008765CF">
      <w:pPr>
        <w:tabs>
          <w:tab w:val="left" w:pos="1038"/>
        </w:tabs>
        <w:ind w:left="1800" w:hanging="1800"/>
        <w:rPr>
          <w:rFonts w:ascii="Times New Roman" w:hAnsi="Times New Roman"/>
          <w:i/>
          <w:iCs/>
          <w:sz w:val="22"/>
          <w:lang w:val="en-US"/>
        </w:rPr>
      </w:pPr>
    </w:p>
    <w:p w:rsidR="008765CF" w:rsidRPr="00C663C7" w:rsidRDefault="008765CF" w:rsidP="008765CF">
      <w:pPr>
        <w:tabs>
          <w:tab w:val="left" w:pos="1038"/>
        </w:tabs>
        <w:ind w:left="1800" w:hanging="1800"/>
        <w:rPr>
          <w:rFonts w:ascii="Times New Roman" w:hAnsi="Times New Roman"/>
          <w:i/>
          <w:iCs/>
          <w:sz w:val="22"/>
          <w:lang w:val="en-US"/>
        </w:rPr>
      </w:pPr>
    </w:p>
    <w:p w:rsidR="008765CF" w:rsidRPr="00C663C7" w:rsidRDefault="008765CF" w:rsidP="008765CF">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is to be done? </w:t>
      </w:r>
    </w:p>
    <w:p w:rsidR="008765CF" w:rsidRPr="00C663C7" w:rsidRDefault="008765CF" w:rsidP="008765CF">
      <w:pPr>
        <w:tabs>
          <w:tab w:val="left" w:pos="1038"/>
        </w:tabs>
        <w:ind w:left="1800" w:hanging="1800"/>
        <w:rPr>
          <w:rFonts w:ascii="Times New Roman" w:hAnsi="Times New Roman"/>
          <w:i/>
          <w:iCs/>
          <w:sz w:val="22"/>
          <w:lang w:val="en-US"/>
        </w:rPr>
      </w:pPr>
    </w:p>
    <w:p w:rsidR="008765CF" w:rsidRPr="00C663C7" w:rsidRDefault="008765CF" w:rsidP="008765CF">
      <w:pPr>
        <w:tabs>
          <w:tab w:val="left" w:pos="1038"/>
        </w:tabs>
        <w:ind w:left="1800" w:hanging="1800"/>
        <w:rPr>
          <w:rFonts w:ascii="Times New Roman" w:hAnsi="Times New Roman"/>
          <w:i/>
          <w:iCs/>
          <w:sz w:val="22"/>
          <w:lang w:val="en-US"/>
        </w:rPr>
      </w:pPr>
    </w:p>
    <w:p w:rsidR="008765CF" w:rsidRPr="00C663C7" w:rsidRDefault="008765CF" w:rsidP="008765CF">
      <w:pPr>
        <w:tabs>
          <w:tab w:val="left" w:pos="1038"/>
        </w:tabs>
        <w:ind w:left="1800" w:hanging="1800"/>
        <w:rPr>
          <w:rFonts w:ascii="Times New Roman" w:hAnsi="Times New Roman"/>
          <w:i/>
          <w:iCs/>
          <w:sz w:val="22"/>
          <w:lang w:val="en-US"/>
        </w:rPr>
      </w:pPr>
      <w:r w:rsidRPr="00C663C7">
        <w:rPr>
          <w:rFonts w:ascii="Times New Roman" w:hAnsi="Times New Roman"/>
          <w:i/>
          <w:iCs/>
          <w:sz w:val="22"/>
          <w:lang w:val="en-US"/>
        </w:rPr>
        <w:t xml:space="preserve">What agency is responsible? </w:t>
      </w:r>
      <w:proofErr w:type="gramStart"/>
      <w:r w:rsidRPr="00C663C7">
        <w:rPr>
          <w:rFonts w:ascii="Times New Roman" w:hAnsi="Times New Roman"/>
          <w:i/>
          <w:iCs/>
          <w:sz w:val="22"/>
          <w:lang w:val="en-US"/>
        </w:rPr>
        <w:t xml:space="preserve">Customs, but </w:t>
      </w:r>
      <w:r w:rsidR="00722E38">
        <w:rPr>
          <w:rFonts w:ascii="Times New Roman" w:hAnsi="Times New Roman"/>
          <w:i/>
          <w:iCs/>
          <w:sz w:val="22"/>
          <w:lang w:val="en-US"/>
        </w:rPr>
        <w:t>others</w:t>
      </w:r>
      <w:r w:rsidRPr="00C663C7">
        <w:rPr>
          <w:rFonts w:ascii="Times New Roman" w:hAnsi="Times New Roman"/>
          <w:i/>
          <w:iCs/>
          <w:sz w:val="22"/>
          <w:lang w:val="en-US"/>
        </w:rPr>
        <w:t xml:space="preserve"> too?</w:t>
      </w:r>
      <w:proofErr w:type="gramEnd"/>
    </w:p>
    <w:p w:rsidR="008765CF" w:rsidRPr="00C663C7" w:rsidRDefault="008765CF" w:rsidP="008765CF">
      <w:pPr>
        <w:rPr>
          <w:rFonts w:ascii="Times New Roman" w:hAnsi="Times New Roman"/>
          <w:i/>
          <w:sz w:val="24"/>
          <w:szCs w:val="24"/>
          <w:lang w:val="en-US"/>
        </w:rPr>
      </w:pPr>
    </w:p>
    <w:p w:rsidR="008765CF" w:rsidRPr="00C663C7" w:rsidRDefault="008765CF" w:rsidP="00722E38">
      <w:pPr>
        <w:tabs>
          <w:tab w:val="left" w:pos="1038"/>
        </w:tabs>
        <w:rPr>
          <w:rFonts w:ascii="Times New Roman" w:hAnsi="Times New Roman"/>
          <w:i/>
          <w:iCs/>
          <w:sz w:val="22"/>
          <w:lang w:val="en-US"/>
        </w:rPr>
      </w:pPr>
    </w:p>
    <w:p w:rsidR="008765CF" w:rsidRPr="00F03D60" w:rsidRDefault="008765CF" w:rsidP="008765CF">
      <w:pPr>
        <w:tabs>
          <w:tab w:val="left" w:pos="1038"/>
        </w:tabs>
        <w:ind w:left="1800" w:hanging="1800"/>
        <w:rPr>
          <w:rFonts w:ascii="Times New Roman" w:hAnsi="Times New Roman"/>
          <w:i/>
          <w:iCs/>
          <w:sz w:val="22"/>
          <w:lang w:val="bg-BG"/>
        </w:rPr>
      </w:pPr>
      <w:r w:rsidRPr="00C663C7">
        <w:rPr>
          <w:rFonts w:ascii="Times New Roman" w:hAnsi="Times New Roman"/>
          <w:i/>
          <w:iCs/>
          <w:sz w:val="22"/>
          <w:lang w:val="en-US"/>
        </w:rPr>
        <w:t>Contact persons?</w:t>
      </w:r>
      <w:r w:rsidRPr="00F03D60">
        <w:rPr>
          <w:rFonts w:ascii="Times New Roman" w:hAnsi="Times New Roman"/>
          <w:i/>
          <w:iCs/>
          <w:sz w:val="22"/>
          <w:lang w:val="bg-BG"/>
        </w:rPr>
        <w:t xml:space="preserve"> </w:t>
      </w:r>
    </w:p>
    <w:p w:rsidR="008765CF" w:rsidRPr="00C663C7" w:rsidRDefault="008765CF" w:rsidP="001E2F8C">
      <w:pPr>
        <w:spacing w:after="160" w:line="259" w:lineRule="auto"/>
        <w:jc w:val="left"/>
        <w:rPr>
          <w:rFonts w:ascii="Times New Roman" w:hAnsi="Times New Roman"/>
          <w:i/>
          <w:sz w:val="24"/>
          <w:szCs w:val="24"/>
          <w:lang w:val="en-US"/>
        </w:rPr>
      </w:pPr>
    </w:p>
    <w:sectPr w:rsidR="008765CF" w:rsidRPr="00C663C7" w:rsidSect="00795E51">
      <w:headerReference w:type="default" r:id="rId9"/>
      <w:footerReference w:type="default" r:id="rId10"/>
      <w:headerReference w:type="first" r:id="rId11"/>
      <w:pgSz w:w="12240" w:h="15840"/>
      <w:pgMar w:top="1296" w:right="1152" w:bottom="1152"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7C2" w:rsidRDefault="006C17C2" w:rsidP="00CB3A7B">
      <w:r>
        <w:separator/>
      </w:r>
    </w:p>
  </w:endnote>
  <w:endnote w:type="continuationSeparator" w:id="0">
    <w:p w:rsidR="006C17C2" w:rsidRDefault="006C17C2" w:rsidP="00CB3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0" w:rsidRPr="0018051C" w:rsidRDefault="003E2050">
    <w:pPr>
      <w:pStyle w:val="a5"/>
      <w:rPr>
        <w:i/>
        <w:sz w:val="16"/>
        <w:lang w:val="ru-RU"/>
      </w:rPr>
    </w:pPr>
    <w:r>
      <w:rPr>
        <w:i/>
        <w:sz w:val="16"/>
        <w:lang w:val="en-US"/>
      </w:rPr>
      <w:t xml:space="preserve"> </w:t>
    </w:r>
    <w:r w:rsidRPr="00D631C9">
      <w:rPr>
        <w:i/>
        <w:sz w:val="16"/>
        <w:lang w:val="en-US"/>
      </w:rPr>
      <w:tab/>
    </w:r>
    <w:r>
      <w:rPr>
        <w:i/>
        <w:sz w:val="16"/>
        <w:lang w:val="en-US"/>
      </w:rPr>
      <w:t>Page</w:t>
    </w:r>
    <w:r w:rsidRPr="0018051C">
      <w:rPr>
        <w:i/>
        <w:sz w:val="16"/>
        <w:lang w:val="ru-RU"/>
      </w:rPr>
      <w:t xml:space="preserve"> </w:t>
    </w:r>
    <w:r w:rsidRPr="00D631C9">
      <w:rPr>
        <w:bCs/>
        <w:i/>
        <w:sz w:val="16"/>
        <w:lang w:val="en-US"/>
      </w:rPr>
      <w:fldChar w:fldCharType="begin"/>
    </w:r>
    <w:r w:rsidRPr="0018051C">
      <w:rPr>
        <w:bCs/>
        <w:i/>
        <w:sz w:val="16"/>
        <w:lang w:val="ru-RU"/>
      </w:rPr>
      <w:instrText xml:space="preserve"> </w:instrText>
    </w:r>
    <w:r w:rsidRPr="00D631C9">
      <w:rPr>
        <w:bCs/>
        <w:i/>
        <w:sz w:val="16"/>
        <w:lang w:val="en-US"/>
      </w:rPr>
      <w:instrText>PAGE</w:instrText>
    </w:r>
    <w:r w:rsidRPr="0018051C">
      <w:rPr>
        <w:bCs/>
        <w:i/>
        <w:sz w:val="16"/>
        <w:lang w:val="ru-RU"/>
      </w:rPr>
      <w:instrText xml:space="preserve">  \* </w:instrText>
    </w:r>
    <w:r w:rsidRPr="00D631C9">
      <w:rPr>
        <w:bCs/>
        <w:i/>
        <w:sz w:val="16"/>
        <w:lang w:val="en-US"/>
      </w:rPr>
      <w:instrText>Arabic</w:instrText>
    </w:r>
    <w:r w:rsidRPr="0018051C">
      <w:rPr>
        <w:bCs/>
        <w:i/>
        <w:sz w:val="16"/>
        <w:lang w:val="ru-RU"/>
      </w:rPr>
      <w:instrText xml:space="preserve">  \* </w:instrText>
    </w:r>
    <w:r w:rsidRPr="00D631C9">
      <w:rPr>
        <w:bCs/>
        <w:i/>
        <w:sz w:val="16"/>
        <w:lang w:val="en-US"/>
      </w:rPr>
      <w:instrText>MERGEFORMAT</w:instrText>
    </w:r>
    <w:r w:rsidRPr="0018051C">
      <w:rPr>
        <w:bCs/>
        <w:i/>
        <w:sz w:val="16"/>
        <w:lang w:val="ru-RU"/>
      </w:rPr>
      <w:instrText xml:space="preserve"> </w:instrText>
    </w:r>
    <w:r w:rsidRPr="00D631C9">
      <w:rPr>
        <w:bCs/>
        <w:i/>
        <w:sz w:val="16"/>
        <w:lang w:val="en-US"/>
      </w:rPr>
      <w:fldChar w:fldCharType="separate"/>
    </w:r>
    <w:r w:rsidR="00722E38" w:rsidRPr="00722E38">
      <w:rPr>
        <w:bCs/>
        <w:i/>
        <w:noProof/>
        <w:sz w:val="16"/>
        <w:lang w:val="ru-RU"/>
      </w:rPr>
      <w:t>18</w:t>
    </w:r>
    <w:r w:rsidRPr="00D631C9">
      <w:rPr>
        <w:bCs/>
        <w:i/>
        <w:sz w:val="16"/>
        <w:lang w:val="en-US"/>
      </w:rPr>
      <w:fldChar w:fldCharType="end"/>
    </w:r>
    <w:r w:rsidRPr="0018051C">
      <w:rPr>
        <w:i/>
        <w:sz w:val="16"/>
        <w:lang w:val="ru-RU"/>
      </w:rPr>
      <w:t xml:space="preserve"> </w:t>
    </w:r>
    <w:r>
      <w:rPr>
        <w:i/>
        <w:sz w:val="16"/>
        <w:lang w:val="en-US"/>
      </w:rPr>
      <w:t>of</w:t>
    </w:r>
    <w:r w:rsidRPr="0018051C">
      <w:rPr>
        <w:i/>
        <w:sz w:val="16"/>
        <w:lang w:val="ru-RU"/>
      </w:rPr>
      <w:t xml:space="preserve"> </w:t>
    </w:r>
    <w:fldSimple w:instr=" NUMPAGES  \* Arabic  \* MERGEFORMAT ">
      <w:r w:rsidR="00722E38" w:rsidRPr="00722E38">
        <w:rPr>
          <w:bCs/>
          <w:i/>
          <w:noProof/>
          <w:sz w:val="16"/>
          <w:lang w:val="ru-RU"/>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7C2" w:rsidRDefault="006C17C2" w:rsidP="00CB3A7B">
      <w:r>
        <w:separator/>
      </w:r>
    </w:p>
  </w:footnote>
  <w:footnote w:type="continuationSeparator" w:id="0">
    <w:p w:rsidR="006C17C2" w:rsidRDefault="006C17C2" w:rsidP="00CB3A7B">
      <w:r>
        <w:continuationSeparator/>
      </w:r>
    </w:p>
  </w:footnote>
  <w:footnote w:id="1">
    <w:p w:rsidR="003E2050" w:rsidRPr="002431BA" w:rsidRDefault="003E2050" w:rsidP="002431BA">
      <w:pPr>
        <w:autoSpaceDE w:val="0"/>
        <w:autoSpaceDN w:val="0"/>
        <w:adjustRightInd w:val="0"/>
        <w:rPr>
          <w:sz w:val="16"/>
          <w:szCs w:val="16"/>
          <w:lang w:val="ru-RU"/>
        </w:rPr>
      </w:pPr>
      <w:r w:rsidRPr="002431BA">
        <w:rPr>
          <w:rStyle w:val="af1"/>
          <w:rFonts w:ascii="Times New Roman" w:hAnsi="Times New Roman"/>
          <w:sz w:val="16"/>
          <w:szCs w:val="16"/>
          <w:lang w:val="ru-RU"/>
        </w:rPr>
        <w:t>5</w:t>
      </w:r>
      <w:r w:rsidRPr="002431BA">
        <w:rPr>
          <w:rFonts w:ascii="Times New Roman" w:hAnsi="Times New Roman"/>
          <w:sz w:val="16"/>
          <w:szCs w:val="16"/>
          <w:lang w:val="ru-RU"/>
        </w:rPr>
        <w:t xml:space="preserve"> </w:t>
      </w:r>
      <w:r>
        <w:rPr>
          <w:rFonts w:ascii="Times New Roman" w:hAnsi="Times New Roman"/>
          <w:sz w:val="16"/>
          <w:szCs w:val="16"/>
          <w:lang w:val="en-US"/>
        </w:rPr>
        <w:t>Nothing in this paragraph prevents the Members from admitting administrative failure to act as regards the appeal or review of the decision in favor of the petitioner in line with their laws or other legal acts</w:t>
      </w:r>
      <w:r w:rsidRPr="002431BA">
        <w:rPr>
          <w:rFonts w:ascii="Times New Roman" w:hAnsi="Times New Roman"/>
          <w:sz w:val="16"/>
          <w:szCs w:val="16"/>
          <w:lang w:val="ru-RU"/>
        </w:rPr>
        <w:t>.</w:t>
      </w:r>
    </w:p>
  </w:footnote>
  <w:footnote w:id="2">
    <w:p w:rsidR="003E2050" w:rsidRPr="003A693D" w:rsidRDefault="003E2050" w:rsidP="003E2050">
      <w:pPr>
        <w:autoSpaceDE w:val="0"/>
        <w:autoSpaceDN w:val="0"/>
        <w:adjustRightInd w:val="0"/>
        <w:rPr>
          <w:lang w:val="ru-RU"/>
        </w:rPr>
      </w:pPr>
      <w:r w:rsidRPr="003A693D">
        <w:rPr>
          <w:rStyle w:val="af1"/>
          <w:rFonts w:ascii="Times New Roman" w:hAnsi="Times New Roman"/>
          <w:lang w:val="ru-RU"/>
        </w:rPr>
        <w:t>10</w:t>
      </w:r>
      <w:r w:rsidRPr="003A693D">
        <w:rPr>
          <w:rFonts w:ascii="Times New Roman" w:hAnsi="Times New Roman"/>
          <w:sz w:val="20"/>
          <w:szCs w:val="20"/>
          <w:lang w:val="ru-RU"/>
        </w:rPr>
        <w:t xml:space="preserve"> </w:t>
      </w:r>
      <w:r w:rsidR="00181B96">
        <w:rPr>
          <w:rFonts w:ascii="Times New Roman" w:hAnsi="Times New Roman"/>
          <w:sz w:val="20"/>
          <w:szCs w:val="20"/>
          <w:lang w:val="en-US"/>
        </w:rPr>
        <w:t>For the purposes of the present provision, perishable goods are understood to be those subject to quick spoilage by reason of their natural properties, specifically, in absence of proper storage conditions</w:t>
      </w:r>
      <w:r w:rsidRPr="003A693D">
        <w:rPr>
          <w:rFonts w:ascii="Times New Roman" w:hAnsi="Times New Roman"/>
          <w:sz w:val="20"/>
          <w:szCs w:val="20"/>
          <w:lang w:val="ru-RU" w:eastAsia="ru-RU"/>
        </w:rPr>
        <w:t>.</w:t>
      </w:r>
    </w:p>
  </w:footnote>
  <w:footnote w:id="3">
    <w:p w:rsidR="003E2050" w:rsidRPr="00C04BE1" w:rsidRDefault="003E2050" w:rsidP="00C04BE1">
      <w:pPr>
        <w:autoSpaceDE w:val="0"/>
        <w:autoSpaceDN w:val="0"/>
        <w:adjustRightInd w:val="0"/>
        <w:rPr>
          <w:lang w:val="ru-RU"/>
        </w:rPr>
      </w:pPr>
      <w:r w:rsidRPr="00C04BE1">
        <w:rPr>
          <w:rStyle w:val="af1"/>
          <w:rFonts w:ascii="Times New Roman" w:hAnsi="Times New Roman"/>
          <w:lang w:val="ru-RU"/>
        </w:rPr>
        <w:t>11</w:t>
      </w:r>
      <w:r w:rsidRPr="00C04BE1">
        <w:rPr>
          <w:rFonts w:ascii="Times New Roman" w:hAnsi="Times New Roman"/>
          <w:sz w:val="20"/>
          <w:szCs w:val="20"/>
          <w:lang w:val="ru-RU"/>
        </w:rPr>
        <w:t xml:space="preserve"> </w:t>
      </w:r>
      <w:r>
        <w:rPr>
          <w:rFonts w:ascii="Times New Roman" w:hAnsi="Times New Roman"/>
          <w:sz w:val="20"/>
          <w:szCs w:val="20"/>
          <w:lang w:val="en-US"/>
        </w:rPr>
        <w:t>Nothing in this paragraph prevents a Member from requiring presentation of documents such as certificates, approvals or licenses as a mandatory condition for importation of goods subject to control</w:t>
      </w:r>
      <w:r w:rsidRPr="00C04BE1">
        <w:rPr>
          <w:rFonts w:ascii="Times New Roman" w:hAnsi="Times New Roman"/>
          <w:sz w:val="20"/>
          <w:szCs w:val="20"/>
          <w:lang w:val="ru-RU" w:eastAsia="ru-RU"/>
        </w:rPr>
        <w:t>.</w:t>
      </w:r>
    </w:p>
  </w:footnote>
  <w:footnote w:id="4">
    <w:p w:rsidR="003E2050" w:rsidRPr="00E378B6" w:rsidRDefault="003E2050" w:rsidP="00E378B6">
      <w:pPr>
        <w:autoSpaceDE w:val="0"/>
        <w:autoSpaceDN w:val="0"/>
        <w:adjustRightInd w:val="0"/>
        <w:rPr>
          <w:lang w:val="ru-RU"/>
        </w:rPr>
      </w:pPr>
      <w:r w:rsidRPr="00E378B6">
        <w:rPr>
          <w:rStyle w:val="af1"/>
          <w:rFonts w:ascii="Times New Roman" w:hAnsi="Times New Roman"/>
          <w:lang w:val="ru-RU"/>
        </w:rPr>
        <w:t>12</w:t>
      </w:r>
      <w:r w:rsidRPr="00E378B6">
        <w:rPr>
          <w:rFonts w:ascii="Times New Roman" w:hAnsi="Times New Roman"/>
          <w:sz w:val="20"/>
          <w:szCs w:val="20"/>
          <w:lang w:val="ru-RU"/>
        </w:rPr>
        <w:t xml:space="preserve"> </w:t>
      </w:r>
      <w:r>
        <w:rPr>
          <w:rFonts w:ascii="Times New Roman" w:hAnsi="Times New Roman"/>
          <w:sz w:val="20"/>
          <w:szCs w:val="20"/>
          <w:lang w:val="en-US"/>
        </w:rPr>
        <w:t xml:space="preserve">This paragraph covers the </w:t>
      </w:r>
      <w:proofErr w:type="spellStart"/>
      <w:r>
        <w:rPr>
          <w:rFonts w:ascii="Times New Roman" w:hAnsi="Times New Roman"/>
          <w:sz w:val="20"/>
          <w:szCs w:val="20"/>
          <w:lang w:val="en-US"/>
        </w:rPr>
        <w:t>preshipment</w:t>
      </w:r>
      <w:proofErr w:type="spellEnd"/>
      <w:r>
        <w:rPr>
          <w:rFonts w:ascii="Times New Roman" w:hAnsi="Times New Roman"/>
          <w:sz w:val="20"/>
          <w:szCs w:val="20"/>
          <w:lang w:val="en-US"/>
        </w:rPr>
        <w:t xml:space="preserve"> inspection that is a subject of the Agreement of </w:t>
      </w:r>
      <w:proofErr w:type="spellStart"/>
      <w:r>
        <w:rPr>
          <w:rFonts w:ascii="Times New Roman" w:hAnsi="Times New Roman"/>
          <w:sz w:val="20"/>
          <w:szCs w:val="20"/>
          <w:lang w:val="en-US"/>
        </w:rPr>
        <w:t>Preshipment</w:t>
      </w:r>
      <w:proofErr w:type="spellEnd"/>
      <w:r>
        <w:rPr>
          <w:rFonts w:ascii="Times New Roman" w:hAnsi="Times New Roman"/>
          <w:sz w:val="20"/>
          <w:szCs w:val="20"/>
          <w:lang w:val="en-US"/>
        </w:rPr>
        <w:t xml:space="preserve"> Inspections, and does not prohibit </w:t>
      </w:r>
      <w:proofErr w:type="spellStart"/>
      <w:r>
        <w:rPr>
          <w:rFonts w:ascii="Times New Roman" w:hAnsi="Times New Roman"/>
          <w:sz w:val="20"/>
          <w:szCs w:val="20"/>
          <w:lang w:val="en-US"/>
        </w:rPr>
        <w:t>preshipment</w:t>
      </w:r>
      <w:proofErr w:type="spellEnd"/>
      <w:r>
        <w:rPr>
          <w:rFonts w:ascii="Times New Roman" w:hAnsi="Times New Roman"/>
          <w:sz w:val="20"/>
          <w:szCs w:val="20"/>
          <w:lang w:val="en-US"/>
        </w:rPr>
        <w:t xml:space="preserve"> inspections for sanitary and </w:t>
      </w:r>
      <w:proofErr w:type="spellStart"/>
      <w:r>
        <w:rPr>
          <w:rFonts w:ascii="Times New Roman" w:hAnsi="Times New Roman"/>
          <w:sz w:val="20"/>
          <w:szCs w:val="20"/>
          <w:lang w:val="en-US"/>
        </w:rPr>
        <w:t>phytosanitary</w:t>
      </w:r>
      <w:proofErr w:type="spellEnd"/>
      <w:r>
        <w:rPr>
          <w:rFonts w:ascii="Times New Roman" w:hAnsi="Times New Roman"/>
          <w:sz w:val="20"/>
          <w:szCs w:val="20"/>
          <w:lang w:val="en-US"/>
        </w:rPr>
        <w:t xml:space="preserve"> purposes</w:t>
      </w:r>
      <w:r w:rsidRPr="00E378B6">
        <w:rPr>
          <w:rFonts w:ascii="Times New Roman" w:hAnsi="Times New Roman"/>
          <w:sz w:val="20"/>
          <w:szCs w:val="20"/>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0" w:rsidRPr="00D64E22" w:rsidRDefault="003E2050" w:rsidP="00CB3A7B">
    <w:pPr>
      <w:pStyle w:val="a3"/>
      <w:jc w:val="center"/>
      <w:rPr>
        <w:rFonts w:ascii="Times New Roman" w:hAnsi="Times New Roman"/>
        <w:color w:val="FF0000"/>
        <w:sz w:val="22"/>
      </w:rPr>
    </w:pPr>
  </w:p>
  <w:p w:rsidR="003E2050" w:rsidRDefault="003E205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050" w:rsidRPr="003666E8" w:rsidRDefault="003E2050" w:rsidP="00B900DC">
    <w:pPr>
      <w:pStyle w:val="a3"/>
      <w:spacing w:after="60"/>
      <w:jc w:val="center"/>
      <w:rPr>
        <w:rFonts w:ascii="Times New Roman" w:hAnsi="Times New Roman"/>
        <w:b/>
        <w:sz w:val="24"/>
        <w:szCs w:val="24"/>
        <w:lang w:val="ru-RU"/>
      </w:rPr>
    </w:pPr>
    <w:r>
      <w:rPr>
        <w:rFonts w:ascii="Times New Roman" w:hAnsi="Times New Roman"/>
        <w:b/>
        <w:sz w:val="24"/>
        <w:szCs w:val="24"/>
        <w:lang w:val="en-US"/>
      </w:rPr>
      <w:t>Trade Facilitation Agreement</w:t>
    </w:r>
    <w:r>
      <w:rPr>
        <w:rFonts w:ascii="Times New Roman" w:hAnsi="Times New Roman"/>
        <w:b/>
        <w:sz w:val="24"/>
        <w:szCs w:val="24"/>
        <w:lang w:val="bg-BG"/>
      </w:rPr>
      <w:t xml:space="preserve"> </w:t>
    </w:r>
  </w:p>
  <w:p w:rsidR="003E2050" w:rsidRPr="003666E8" w:rsidRDefault="003E2050" w:rsidP="00B900DC">
    <w:pPr>
      <w:pStyle w:val="a3"/>
      <w:spacing w:after="60"/>
      <w:jc w:val="center"/>
      <w:rPr>
        <w:rFonts w:ascii="Times New Roman" w:hAnsi="Times New Roman"/>
        <w:b/>
        <w:sz w:val="24"/>
        <w:szCs w:val="24"/>
        <w:lang w:val="ru-RU"/>
      </w:rPr>
    </w:pPr>
    <w:r>
      <w:rPr>
        <w:rFonts w:ascii="Times New Roman" w:hAnsi="Times New Roman"/>
        <w:b/>
        <w:sz w:val="24"/>
        <w:szCs w:val="24"/>
        <w:lang w:val="en-US"/>
      </w:rPr>
      <w:t>Notification of Category B Provisions and Their Implementation Level in Ukraine</w:t>
    </w:r>
  </w:p>
  <w:p w:rsidR="003E2050" w:rsidRDefault="003E2050" w:rsidP="00B900DC">
    <w:pPr>
      <w:pStyle w:val="a3"/>
      <w:spacing w:after="60"/>
      <w:jc w:val="center"/>
      <w:rPr>
        <w:rFonts w:ascii="Times New Roman" w:hAnsi="Times New Roman"/>
        <w:sz w:val="22"/>
      </w:rPr>
    </w:pPr>
    <w:r>
      <w:rPr>
        <w:rFonts w:ascii="Times New Roman" w:hAnsi="Times New Roman"/>
        <w:sz w:val="22"/>
        <w:lang w:val="en-US"/>
      </w:rPr>
      <w:t>Gap Analysis</w:t>
    </w:r>
    <w:r>
      <w:rPr>
        <w:rFonts w:ascii="Times New Roman" w:hAnsi="Times New Roman"/>
        <w:sz w:val="22"/>
      </w:rPr>
      <w:t xml:space="preserve"> </w:t>
    </w:r>
  </w:p>
  <w:p w:rsidR="003E2050" w:rsidRDefault="003E20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818DD"/>
    <w:multiLevelType w:val="hybridMultilevel"/>
    <w:tmpl w:val="C0DAF06A"/>
    <w:lvl w:ilvl="0" w:tplc="44BE85A6">
      <w:start w:val="1"/>
      <w:numFmt w:val="lowerLetter"/>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76857B5"/>
    <w:multiLevelType w:val="hybridMultilevel"/>
    <w:tmpl w:val="2C24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defaultTabStop w:val="720"/>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CB3A7B"/>
    <w:rsid w:val="00026008"/>
    <w:rsid w:val="00030A4F"/>
    <w:rsid w:val="00046A46"/>
    <w:rsid w:val="00066A99"/>
    <w:rsid w:val="00070DE1"/>
    <w:rsid w:val="000815F6"/>
    <w:rsid w:val="000833E6"/>
    <w:rsid w:val="000A14ED"/>
    <w:rsid w:val="000C6BF6"/>
    <w:rsid w:val="000D46A4"/>
    <w:rsid w:val="00112494"/>
    <w:rsid w:val="001254E2"/>
    <w:rsid w:val="00133566"/>
    <w:rsid w:val="001344F5"/>
    <w:rsid w:val="00136B9A"/>
    <w:rsid w:val="00150AF5"/>
    <w:rsid w:val="00172A70"/>
    <w:rsid w:val="0018051C"/>
    <w:rsid w:val="00181B96"/>
    <w:rsid w:val="001873F1"/>
    <w:rsid w:val="001C6BD5"/>
    <w:rsid w:val="001E2F8C"/>
    <w:rsid w:val="001F0CD3"/>
    <w:rsid w:val="00200901"/>
    <w:rsid w:val="002120E5"/>
    <w:rsid w:val="00225ED9"/>
    <w:rsid w:val="002431BA"/>
    <w:rsid w:val="00263EE6"/>
    <w:rsid w:val="002D6AA2"/>
    <w:rsid w:val="002F4CA6"/>
    <w:rsid w:val="00304AA5"/>
    <w:rsid w:val="00321488"/>
    <w:rsid w:val="00325C40"/>
    <w:rsid w:val="003424BF"/>
    <w:rsid w:val="00357791"/>
    <w:rsid w:val="00361AE0"/>
    <w:rsid w:val="003666E8"/>
    <w:rsid w:val="00395328"/>
    <w:rsid w:val="003A1BBD"/>
    <w:rsid w:val="003A447D"/>
    <w:rsid w:val="003C0D77"/>
    <w:rsid w:val="003D3ACA"/>
    <w:rsid w:val="003D5392"/>
    <w:rsid w:val="003E0129"/>
    <w:rsid w:val="003E2050"/>
    <w:rsid w:val="003F4FC1"/>
    <w:rsid w:val="003F6149"/>
    <w:rsid w:val="00401FEB"/>
    <w:rsid w:val="00416211"/>
    <w:rsid w:val="00422559"/>
    <w:rsid w:val="004320E1"/>
    <w:rsid w:val="00456EF9"/>
    <w:rsid w:val="00471E95"/>
    <w:rsid w:val="00483E3E"/>
    <w:rsid w:val="00490A05"/>
    <w:rsid w:val="00497278"/>
    <w:rsid w:val="00497B02"/>
    <w:rsid w:val="004A4408"/>
    <w:rsid w:val="004B235E"/>
    <w:rsid w:val="004C2BBD"/>
    <w:rsid w:val="004C39C7"/>
    <w:rsid w:val="004D47DF"/>
    <w:rsid w:val="00514DB3"/>
    <w:rsid w:val="00527FA9"/>
    <w:rsid w:val="005403E2"/>
    <w:rsid w:val="0054259E"/>
    <w:rsid w:val="00550D72"/>
    <w:rsid w:val="0056527E"/>
    <w:rsid w:val="0058192F"/>
    <w:rsid w:val="005B1B34"/>
    <w:rsid w:val="005D4F2A"/>
    <w:rsid w:val="005E29BA"/>
    <w:rsid w:val="005F6B01"/>
    <w:rsid w:val="00617710"/>
    <w:rsid w:val="00627CEC"/>
    <w:rsid w:val="0064133F"/>
    <w:rsid w:val="006B3332"/>
    <w:rsid w:val="006C17C2"/>
    <w:rsid w:val="006C3715"/>
    <w:rsid w:val="006F556D"/>
    <w:rsid w:val="00715DBD"/>
    <w:rsid w:val="00722E38"/>
    <w:rsid w:val="0073466B"/>
    <w:rsid w:val="007819D3"/>
    <w:rsid w:val="00787886"/>
    <w:rsid w:val="00791573"/>
    <w:rsid w:val="00795E51"/>
    <w:rsid w:val="007B6502"/>
    <w:rsid w:val="007D7414"/>
    <w:rsid w:val="00824F94"/>
    <w:rsid w:val="00853762"/>
    <w:rsid w:val="008765CF"/>
    <w:rsid w:val="008931F8"/>
    <w:rsid w:val="008B44D5"/>
    <w:rsid w:val="008B4BEC"/>
    <w:rsid w:val="008F73FA"/>
    <w:rsid w:val="00907E0F"/>
    <w:rsid w:val="00912FC6"/>
    <w:rsid w:val="00920601"/>
    <w:rsid w:val="00932AB3"/>
    <w:rsid w:val="00951298"/>
    <w:rsid w:val="00954806"/>
    <w:rsid w:val="00970758"/>
    <w:rsid w:val="00977D19"/>
    <w:rsid w:val="00981B1A"/>
    <w:rsid w:val="009A1CBC"/>
    <w:rsid w:val="009A2F67"/>
    <w:rsid w:val="009B46A8"/>
    <w:rsid w:val="009D078F"/>
    <w:rsid w:val="009E3909"/>
    <w:rsid w:val="00A12466"/>
    <w:rsid w:val="00A50680"/>
    <w:rsid w:val="00A84719"/>
    <w:rsid w:val="00A879BA"/>
    <w:rsid w:val="00A97103"/>
    <w:rsid w:val="00AA7634"/>
    <w:rsid w:val="00AD290B"/>
    <w:rsid w:val="00AD776E"/>
    <w:rsid w:val="00AD79EB"/>
    <w:rsid w:val="00AE55B3"/>
    <w:rsid w:val="00AF6C36"/>
    <w:rsid w:val="00B01D0C"/>
    <w:rsid w:val="00B14EB6"/>
    <w:rsid w:val="00B35079"/>
    <w:rsid w:val="00B37469"/>
    <w:rsid w:val="00B40BAC"/>
    <w:rsid w:val="00B4741D"/>
    <w:rsid w:val="00B47982"/>
    <w:rsid w:val="00B5146B"/>
    <w:rsid w:val="00B5230E"/>
    <w:rsid w:val="00B56794"/>
    <w:rsid w:val="00B743AD"/>
    <w:rsid w:val="00B8635D"/>
    <w:rsid w:val="00B900DC"/>
    <w:rsid w:val="00B93B8D"/>
    <w:rsid w:val="00B95781"/>
    <w:rsid w:val="00BB24C8"/>
    <w:rsid w:val="00BB73A0"/>
    <w:rsid w:val="00BC7551"/>
    <w:rsid w:val="00BE3A51"/>
    <w:rsid w:val="00BF531E"/>
    <w:rsid w:val="00C04BE1"/>
    <w:rsid w:val="00C2232D"/>
    <w:rsid w:val="00C27A10"/>
    <w:rsid w:val="00C47A42"/>
    <w:rsid w:val="00C6076A"/>
    <w:rsid w:val="00C65AAF"/>
    <w:rsid w:val="00C663C7"/>
    <w:rsid w:val="00C953E4"/>
    <w:rsid w:val="00C97D0B"/>
    <w:rsid w:val="00CB3A7B"/>
    <w:rsid w:val="00CB7C94"/>
    <w:rsid w:val="00CD1692"/>
    <w:rsid w:val="00CD1F60"/>
    <w:rsid w:val="00CE3A57"/>
    <w:rsid w:val="00CF3639"/>
    <w:rsid w:val="00CF7A95"/>
    <w:rsid w:val="00D31EE1"/>
    <w:rsid w:val="00D41E82"/>
    <w:rsid w:val="00D461F0"/>
    <w:rsid w:val="00D554BC"/>
    <w:rsid w:val="00D631C9"/>
    <w:rsid w:val="00D640D6"/>
    <w:rsid w:val="00D642EB"/>
    <w:rsid w:val="00D64E22"/>
    <w:rsid w:val="00D83B8C"/>
    <w:rsid w:val="00DA77A1"/>
    <w:rsid w:val="00DC3B2B"/>
    <w:rsid w:val="00DD213B"/>
    <w:rsid w:val="00DD403F"/>
    <w:rsid w:val="00DE0C1B"/>
    <w:rsid w:val="00DF189C"/>
    <w:rsid w:val="00E23A61"/>
    <w:rsid w:val="00E35B2C"/>
    <w:rsid w:val="00E378B6"/>
    <w:rsid w:val="00E55E56"/>
    <w:rsid w:val="00E71622"/>
    <w:rsid w:val="00E77D3A"/>
    <w:rsid w:val="00E8077A"/>
    <w:rsid w:val="00E845ED"/>
    <w:rsid w:val="00EA7769"/>
    <w:rsid w:val="00EC1521"/>
    <w:rsid w:val="00EF20AF"/>
    <w:rsid w:val="00F03D60"/>
    <w:rsid w:val="00F04DF7"/>
    <w:rsid w:val="00F126C9"/>
    <w:rsid w:val="00F1603E"/>
    <w:rsid w:val="00F73053"/>
    <w:rsid w:val="00F7398A"/>
    <w:rsid w:val="00FD330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A7B"/>
    <w:pPr>
      <w:spacing w:after="0" w:line="240" w:lineRule="auto"/>
      <w:jc w:val="both"/>
    </w:pPr>
    <w:rPr>
      <w:rFonts w:ascii="Verdana" w:eastAsia="Calibri" w:hAnsi="Verdana" w:cs="Times New Roman"/>
      <w:sz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A7B"/>
    <w:pPr>
      <w:tabs>
        <w:tab w:val="center" w:pos="4680"/>
        <w:tab w:val="right" w:pos="9360"/>
      </w:tabs>
    </w:pPr>
  </w:style>
  <w:style w:type="character" w:customStyle="1" w:styleId="a4">
    <w:name w:val="Верхний колонтитул Знак"/>
    <w:basedOn w:val="a0"/>
    <w:link w:val="a3"/>
    <w:uiPriority w:val="99"/>
    <w:rsid w:val="00CB3A7B"/>
    <w:rPr>
      <w:rFonts w:ascii="Verdana" w:eastAsia="Calibri" w:hAnsi="Verdana" w:cs="Times New Roman"/>
      <w:sz w:val="18"/>
      <w:lang w:val="en-GB" w:eastAsia="en-US"/>
    </w:rPr>
  </w:style>
  <w:style w:type="paragraph" w:styleId="a5">
    <w:name w:val="footer"/>
    <w:basedOn w:val="a"/>
    <w:link w:val="a6"/>
    <w:uiPriority w:val="99"/>
    <w:unhideWhenUsed/>
    <w:rsid w:val="00CB3A7B"/>
    <w:pPr>
      <w:tabs>
        <w:tab w:val="center" w:pos="4680"/>
        <w:tab w:val="right" w:pos="9360"/>
      </w:tabs>
    </w:pPr>
  </w:style>
  <w:style w:type="character" w:customStyle="1" w:styleId="a6">
    <w:name w:val="Нижний колонтитул Знак"/>
    <w:basedOn w:val="a0"/>
    <w:link w:val="a5"/>
    <w:uiPriority w:val="99"/>
    <w:rsid w:val="00CB3A7B"/>
    <w:rPr>
      <w:rFonts w:ascii="Verdana" w:eastAsia="Calibri" w:hAnsi="Verdana" w:cs="Times New Roman"/>
      <w:sz w:val="18"/>
      <w:lang w:val="en-GB" w:eastAsia="en-US"/>
    </w:rPr>
  </w:style>
  <w:style w:type="paragraph" w:styleId="a7">
    <w:name w:val="List Paragraph"/>
    <w:basedOn w:val="a"/>
    <w:uiPriority w:val="59"/>
    <w:qFormat/>
    <w:rsid w:val="00DE0C1B"/>
    <w:pPr>
      <w:ind w:left="720"/>
      <w:contextualSpacing/>
    </w:pPr>
  </w:style>
  <w:style w:type="paragraph" w:styleId="a8">
    <w:name w:val="Balloon Text"/>
    <w:basedOn w:val="a"/>
    <w:link w:val="a9"/>
    <w:uiPriority w:val="99"/>
    <w:semiHidden/>
    <w:unhideWhenUsed/>
    <w:rsid w:val="00977D19"/>
    <w:rPr>
      <w:rFonts w:ascii="Lucida Grande" w:hAnsi="Lucida Grande" w:cs="Lucida Grande"/>
      <w:szCs w:val="18"/>
    </w:rPr>
  </w:style>
  <w:style w:type="character" w:customStyle="1" w:styleId="a9">
    <w:name w:val="Текст выноски Знак"/>
    <w:basedOn w:val="a0"/>
    <w:link w:val="a8"/>
    <w:uiPriority w:val="99"/>
    <w:semiHidden/>
    <w:rsid w:val="00977D19"/>
    <w:rPr>
      <w:rFonts w:ascii="Lucida Grande" w:eastAsia="Calibri" w:hAnsi="Lucida Grande" w:cs="Lucida Grande"/>
      <w:sz w:val="18"/>
      <w:szCs w:val="18"/>
      <w:lang w:val="en-GB" w:eastAsia="en-US"/>
    </w:rPr>
  </w:style>
  <w:style w:type="character" w:styleId="aa">
    <w:name w:val="annotation reference"/>
    <w:basedOn w:val="a0"/>
    <w:uiPriority w:val="99"/>
    <w:semiHidden/>
    <w:unhideWhenUsed/>
    <w:rsid w:val="00BE3A51"/>
    <w:rPr>
      <w:sz w:val="16"/>
      <w:szCs w:val="16"/>
    </w:rPr>
  </w:style>
  <w:style w:type="paragraph" w:styleId="ab">
    <w:name w:val="annotation text"/>
    <w:basedOn w:val="a"/>
    <w:link w:val="ac"/>
    <w:uiPriority w:val="99"/>
    <w:semiHidden/>
    <w:unhideWhenUsed/>
    <w:rsid w:val="00BE3A51"/>
    <w:rPr>
      <w:sz w:val="20"/>
      <w:szCs w:val="20"/>
    </w:rPr>
  </w:style>
  <w:style w:type="character" w:customStyle="1" w:styleId="ac">
    <w:name w:val="Текст примечания Знак"/>
    <w:basedOn w:val="a0"/>
    <w:link w:val="ab"/>
    <w:uiPriority w:val="99"/>
    <w:semiHidden/>
    <w:rsid w:val="00BE3A51"/>
    <w:rPr>
      <w:rFonts w:ascii="Verdana" w:eastAsia="Calibri" w:hAnsi="Verdana" w:cs="Times New Roman"/>
      <w:sz w:val="20"/>
      <w:szCs w:val="20"/>
      <w:lang w:val="en-GB" w:eastAsia="en-US"/>
    </w:rPr>
  </w:style>
  <w:style w:type="paragraph" w:styleId="ad">
    <w:name w:val="annotation subject"/>
    <w:basedOn w:val="ab"/>
    <w:next w:val="ab"/>
    <w:link w:val="ae"/>
    <w:uiPriority w:val="99"/>
    <w:semiHidden/>
    <w:unhideWhenUsed/>
    <w:rsid w:val="00BE3A51"/>
    <w:rPr>
      <w:b/>
      <w:bCs/>
    </w:rPr>
  </w:style>
  <w:style w:type="character" w:customStyle="1" w:styleId="ae">
    <w:name w:val="Тема примечания Знак"/>
    <w:basedOn w:val="ac"/>
    <w:link w:val="ad"/>
    <w:uiPriority w:val="99"/>
    <w:semiHidden/>
    <w:rsid w:val="00BE3A51"/>
    <w:rPr>
      <w:rFonts w:ascii="Verdana" w:eastAsia="Calibri" w:hAnsi="Verdana" w:cs="Times New Roman"/>
      <w:b/>
      <w:bCs/>
      <w:sz w:val="20"/>
      <w:szCs w:val="20"/>
      <w:lang w:val="en-GB" w:eastAsia="en-US"/>
    </w:rPr>
  </w:style>
  <w:style w:type="paragraph" w:styleId="af">
    <w:name w:val="footnote text"/>
    <w:basedOn w:val="a"/>
    <w:link w:val="af0"/>
    <w:semiHidden/>
    <w:rsid w:val="00D41E82"/>
    <w:pPr>
      <w:jc w:val="left"/>
    </w:pPr>
    <w:rPr>
      <w:rFonts w:ascii="Times New Roman" w:eastAsia="MS Mincho" w:hAnsi="Times New Roman"/>
      <w:sz w:val="20"/>
      <w:szCs w:val="20"/>
      <w:lang w:val="ru-RU" w:eastAsia="ja-JP"/>
    </w:rPr>
  </w:style>
  <w:style w:type="character" w:customStyle="1" w:styleId="af0">
    <w:name w:val="Текст сноски Знак"/>
    <w:basedOn w:val="a0"/>
    <w:link w:val="af"/>
    <w:rsid w:val="00D41E82"/>
    <w:rPr>
      <w:rFonts w:ascii="Times New Roman" w:eastAsia="MS Mincho" w:hAnsi="Times New Roman" w:cs="Times New Roman"/>
      <w:sz w:val="20"/>
      <w:szCs w:val="20"/>
      <w:lang w:val="ru-RU" w:eastAsia="ja-JP"/>
    </w:rPr>
  </w:style>
  <w:style w:type="character" w:styleId="af1">
    <w:name w:val="footnote reference"/>
    <w:semiHidden/>
    <w:rsid w:val="00D41E82"/>
    <w:rPr>
      <w:rFonts w:cs="Times New Roman"/>
      <w:vertAlign w:val="superscript"/>
    </w:rPr>
  </w:style>
  <w:style w:type="character" w:styleId="af2">
    <w:name w:val="Hyperlink"/>
    <w:basedOn w:val="a0"/>
    <w:uiPriority w:val="99"/>
    <w:unhideWhenUsed/>
    <w:rsid w:val="001254E2"/>
    <w:rPr>
      <w:color w:val="0563C1" w:themeColor="hyperlink"/>
      <w:u w:val="single"/>
    </w:rPr>
  </w:style>
  <w:style w:type="character" w:customStyle="1" w:styleId="UnresolvedMention">
    <w:name w:val="Unresolved Mention"/>
    <w:basedOn w:val="a0"/>
    <w:uiPriority w:val="99"/>
    <w:semiHidden/>
    <w:unhideWhenUsed/>
    <w:rsid w:val="001254E2"/>
    <w:rPr>
      <w:color w:val="808080"/>
      <w:shd w:val="clear" w:color="auto" w:fill="E6E6E6"/>
    </w:rPr>
  </w:style>
  <w:style w:type="paragraph" w:styleId="af3">
    <w:name w:val="Normal (Web)"/>
    <w:basedOn w:val="a"/>
    <w:uiPriority w:val="99"/>
    <w:unhideWhenUsed/>
    <w:rsid w:val="00CD1692"/>
    <w:pPr>
      <w:spacing w:before="100" w:beforeAutospacing="1" w:after="100" w:afterAutospacing="1"/>
      <w:jc w:val="left"/>
    </w:pPr>
    <w:rPr>
      <w:rFonts w:ascii="Times New Roman" w:eastAsia="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313531944">
      <w:bodyDiv w:val="1"/>
      <w:marLeft w:val="0"/>
      <w:marRight w:val="0"/>
      <w:marTop w:val="0"/>
      <w:marBottom w:val="0"/>
      <w:divBdr>
        <w:top w:val="none" w:sz="0" w:space="0" w:color="auto"/>
        <w:left w:val="none" w:sz="0" w:space="0" w:color="auto"/>
        <w:bottom w:val="none" w:sz="0" w:space="0" w:color="auto"/>
        <w:right w:val="none" w:sz="0" w:space="0" w:color="auto"/>
      </w:divBdr>
    </w:div>
    <w:div w:id="897863174">
      <w:bodyDiv w:val="1"/>
      <w:marLeft w:val="0"/>
      <w:marRight w:val="0"/>
      <w:marTop w:val="0"/>
      <w:marBottom w:val="0"/>
      <w:divBdr>
        <w:top w:val="none" w:sz="0" w:space="0" w:color="auto"/>
        <w:left w:val="none" w:sz="0" w:space="0" w:color="auto"/>
        <w:bottom w:val="none" w:sz="0" w:space="0" w:color="auto"/>
        <w:right w:val="none" w:sz="0" w:space="0" w:color="auto"/>
      </w:divBdr>
    </w:div>
    <w:div w:id="1074275866">
      <w:bodyDiv w:val="1"/>
      <w:marLeft w:val="0"/>
      <w:marRight w:val="0"/>
      <w:marTop w:val="0"/>
      <w:marBottom w:val="0"/>
      <w:divBdr>
        <w:top w:val="none" w:sz="0" w:space="0" w:color="auto"/>
        <w:left w:val="none" w:sz="0" w:space="0" w:color="auto"/>
        <w:bottom w:val="none" w:sz="0" w:space="0" w:color="auto"/>
        <w:right w:val="none" w:sz="0" w:space="0" w:color="auto"/>
      </w:divBdr>
    </w:div>
    <w:div w:id="1082070212">
      <w:bodyDiv w:val="1"/>
      <w:marLeft w:val="0"/>
      <w:marRight w:val="0"/>
      <w:marTop w:val="0"/>
      <w:marBottom w:val="0"/>
      <w:divBdr>
        <w:top w:val="none" w:sz="0" w:space="0" w:color="auto"/>
        <w:left w:val="none" w:sz="0" w:space="0" w:color="auto"/>
        <w:bottom w:val="none" w:sz="0" w:space="0" w:color="auto"/>
        <w:right w:val="none" w:sz="0" w:space="0" w:color="auto"/>
      </w:divBdr>
    </w:div>
    <w:div w:id="1379166123">
      <w:bodyDiv w:val="1"/>
      <w:marLeft w:val="0"/>
      <w:marRight w:val="0"/>
      <w:marTop w:val="0"/>
      <w:marBottom w:val="0"/>
      <w:divBdr>
        <w:top w:val="none" w:sz="0" w:space="0" w:color="auto"/>
        <w:left w:val="none" w:sz="0" w:space="0" w:color="auto"/>
        <w:bottom w:val="none" w:sz="0" w:space="0" w:color="auto"/>
        <w:right w:val="none" w:sz="0" w:space="0" w:color="auto"/>
      </w:divBdr>
    </w:div>
    <w:div w:id="1840196953">
      <w:bodyDiv w:val="1"/>
      <w:marLeft w:val="0"/>
      <w:marRight w:val="0"/>
      <w:marTop w:val="0"/>
      <w:marBottom w:val="0"/>
      <w:divBdr>
        <w:top w:val="none" w:sz="0" w:space="0" w:color="auto"/>
        <w:left w:val="none" w:sz="0" w:space="0" w:color="auto"/>
        <w:bottom w:val="none" w:sz="0" w:space="0" w:color="auto"/>
        <w:right w:val="none" w:sz="0" w:space="0" w:color="auto"/>
      </w:divBdr>
    </w:div>
    <w:div w:id="1852718337">
      <w:bodyDiv w:val="1"/>
      <w:marLeft w:val="0"/>
      <w:marRight w:val="0"/>
      <w:marTop w:val="0"/>
      <w:marBottom w:val="0"/>
      <w:divBdr>
        <w:top w:val="none" w:sz="0" w:space="0" w:color="auto"/>
        <w:left w:val="none" w:sz="0" w:space="0" w:color="auto"/>
        <w:bottom w:val="none" w:sz="0" w:space="0" w:color="auto"/>
        <w:right w:val="none" w:sz="0" w:space="0" w:color="auto"/>
      </w:divBdr>
    </w:div>
    <w:div w:id="189453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o.org/english/docs_e/legal_e/tfa-nov14_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D53C-D443-46D6-8D2A-D2A5233C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17502</Words>
  <Characters>9977</Characters>
  <Application>Microsoft Office Word</Application>
  <DocSecurity>0</DocSecurity>
  <Lines>83</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27425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2018-03-01T08:02:00Z</dcterms:created>
  <dcterms:modified xsi:type="dcterms:W3CDTF">2018-03-03T07:50:00Z</dcterms:modified>
</cp:coreProperties>
</file>